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B7" w:rsidRPr="00E96CB7" w:rsidRDefault="00E96CB7" w:rsidP="00E96CB7">
      <w:pPr>
        <w:widowControl/>
        <w:spacing w:after="0"/>
        <w:ind w:firstLine="0"/>
        <w:jc w:val="center"/>
        <w:rPr>
          <w:rFonts w:eastAsia="Times New Roman"/>
          <w:sz w:val="28"/>
          <w:szCs w:val="24"/>
          <w:lang w:eastAsia="ru-RU"/>
        </w:rPr>
      </w:pPr>
      <w:r w:rsidRPr="00E96CB7">
        <w:rPr>
          <w:rFonts w:eastAsia="Times New Roman"/>
          <w:sz w:val="28"/>
          <w:szCs w:val="24"/>
          <w:lang w:eastAsia="ru-RU"/>
        </w:rPr>
        <w:t>Ханты-Мансийский автономный округ – Югра</w:t>
      </w:r>
    </w:p>
    <w:p w:rsidR="00E96CB7" w:rsidRPr="00E96CB7" w:rsidRDefault="00E96CB7" w:rsidP="00E96CB7">
      <w:pPr>
        <w:widowControl/>
        <w:spacing w:after="0"/>
        <w:ind w:firstLine="0"/>
        <w:jc w:val="center"/>
        <w:rPr>
          <w:rFonts w:eastAsia="Times New Roman"/>
          <w:sz w:val="28"/>
          <w:szCs w:val="24"/>
          <w:lang w:eastAsia="ru-RU"/>
        </w:rPr>
      </w:pPr>
      <w:r w:rsidRPr="00E96CB7">
        <w:rPr>
          <w:rFonts w:eastAsia="Times New Roman"/>
          <w:sz w:val="28"/>
          <w:szCs w:val="24"/>
          <w:lang w:eastAsia="ru-RU"/>
        </w:rPr>
        <w:t>Ханты-Мансийский район</w:t>
      </w:r>
    </w:p>
    <w:p w:rsidR="00E96CB7" w:rsidRPr="00E96CB7" w:rsidRDefault="00E96CB7" w:rsidP="00E96CB7">
      <w:pPr>
        <w:widowControl/>
        <w:spacing w:after="0"/>
        <w:ind w:firstLine="0"/>
        <w:jc w:val="center"/>
        <w:rPr>
          <w:rFonts w:eastAsia="Times New Roman"/>
          <w:sz w:val="28"/>
          <w:szCs w:val="24"/>
          <w:lang w:eastAsia="ru-RU"/>
        </w:rPr>
      </w:pP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муниципальное образование</w:t>
      </w: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сельское поселение Луговской</w:t>
      </w:r>
    </w:p>
    <w:p w:rsidR="00E96CB7" w:rsidRPr="00E96CB7" w:rsidRDefault="00E96CB7" w:rsidP="00E96CB7">
      <w:pPr>
        <w:widowControl/>
        <w:spacing w:after="0"/>
        <w:ind w:firstLine="0"/>
        <w:jc w:val="center"/>
        <w:rPr>
          <w:rFonts w:eastAsia="Times New Roman"/>
          <w:b/>
          <w:sz w:val="28"/>
          <w:szCs w:val="24"/>
          <w:lang w:eastAsia="ru-RU"/>
        </w:rPr>
      </w:pP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 xml:space="preserve">АДМИНИСТРАЦИЯ  СЕЛЬСКОГО  ПОСЕЛЕНИЯ </w:t>
      </w:r>
    </w:p>
    <w:p w:rsidR="00E96CB7" w:rsidRPr="00E96CB7" w:rsidRDefault="00E96CB7" w:rsidP="00E96CB7">
      <w:pPr>
        <w:widowControl/>
        <w:spacing w:after="0"/>
        <w:ind w:firstLine="0"/>
        <w:jc w:val="left"/>
        <w:rPr>
          <w:rFonts w:eastAsia="Times New Roman"/>
          <w:b/>
          <w:sz w:val="28"/>
          <w:szCs w:val="24"/>
          <w:lang w:eastAsia="ru-RU"/>
        </w:rPr>
      </w:pPr>
      <w:r w:rsidRPr="00E96CB7">
        <w:rPr>
          <w:rFonts w:eastAsia="Times New Roman"/>
          <w:sz w:val="28"/>
          <w:szCs w:val="24"/>
          <w:lang w:eastAsia="ru-RU"/>
        </w:rPr>
        <w:tab/>
      </w:r>
    </w:p>
    <w:p w:rsidR="00E96CB7" w:rsidRPr="00E96CB7" w:rsidRDefault="00E96CB7" w:rsidP="00E96CB7">
      <w:pPr>
        <w:widowControl/>
        <w:spacing w:after="0"/>
        <w:ind w:firstLine="0"/>
        <w:jc w:val="center"/>
        <w:rPr>
          <w:rFonts w:eastAsia="Times New Roman"/>
          <w:b/>
          <w:sz w:val="28"/>
          <w:szCs w:val="24"/>
          <w:lang w:eastAsia="ru-RU"/>
        </w:rPr>
      </w:pPr>
      <w:r w:rsidRPr="00E96CB7">
        <w:rPr>
          <w:rFonts w:eastAsia="Times New Roman"/>
          <w:b/>
          <w:sz w:val="28"/>
          <w:szCs w:val="24"/>
          <w:lang w:eastAsia="ru-RU"/>
        </w:rPr>
        <w:t>ПОСТАНОВЛЕНИЕ</w:t>
      </w:r>
    </w:p>
    <w:p w:rsidR="00E96CB7" w:rsidRPr="00E96CB7" w:rsidRDefault="00E96CB7" w:rsidP="00E96CB7">
      <w:pPr>
        <w:widowControl/>
        <w:spacing w:after="0"/>
        <w:ind w:firstLine="0"/>
        <w:jc w:val="left"/>
        <w:rPr>
          <w:rFonts w:eastAsia="Times New Roman"/>
          <w:b/>
          <w:sz w:val="28"/>
          <w:szCs w:val="24"/>
          <w:lang w:eastAsia="ru-RU"/>
        </w:rPr>
      </w:pPr>
    </w:p>
    <w:p w:rsidR="00E96CB7" w:rsidRPr="00E96CB7" w:rsidRDefault="00E96CB7" w:rsidP="00E96CB7">
      <w:pPr>
        <w:widowControl/>
        <w:spacing w:after="0"/>
        <w:ind w:firstLine="0"/>
        <w:jc w:val="left"/>
        <w:rPr>
          <w:rFonts w:eastAsia="Times New Roman"/>
          <w:b/>
          <w:sz w:val="28"/>
          <w:szCs w:val="24"/>
          <w:lang w:eastAsia="ru-RU"/>
        </w:rPr>
      </w:pPr>
    </w:p>
    <w:p w:rsidR="00E96CB7" w:rsidRPr="00E96CB7" w:rsidRDefault="00E96CB7" w:rsidP="00E96CB7">
      <w:pPr>
        <w:widowControl/>
        <w:spacing w:after="0"/>
        <w:ind w:right="-1" w:firstLine="0"/>
        <w:jc w:val="left"/>
        <w:rPr>
          <w:rFonts w:eastAsia="Times New Roman"/>
          <w:sz w:val="28"/>
          <w:szCs w:val="24"/>
          <w:lang w:eastAsia="ru-RU"/>
        </w:rPr>
      </w:pPr>
      <w:r w:rsidRPr="00E96CB7">
        <w:rPr>
          <w:rFonts w:eastAsia="Times New Roman"/>
          <w:sz w:val="28"/>
          <w:szCs w:val="24"/>
          <w:lang w:eastAsia="ru-RU"/>
        </w:rPr>
        <w:t xml:space="preserve">от </w:t>
      </w:r>
      <w:r w:rsidR="006C7656">
        <w:rPr>
          <w:rFonts w:eastAsia="Times New Roman"/>
          <w:sz w:val="28"/>
          <w:szCs w:val="24"/>
          <w:lang w:eastAsia="ru-RU"/>
        </w:rPr>
        <w:t>30.08</w:t>
      </w:r>
      <w:r>
        <w:rPr>
          <w:rFonts w:eastAsia="Times New Roman"/>
          <w:sz w:val="28"/>
          <w:szCs w:val="24"/>
          <w:lang w:eastAsia="ru-RU"/>
        </w:rPr>
        <w:t>.2018</w:t>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r>
      <w:r w:rsidRPr="00E96CB7">
        <w:rPr>
          <w:rFonts w:eastAsia="Times New Roman"/>
          <w:sz w:val="28"/>
          <w:szCs w:val="24"/>
          <w:lang w:eastAsia="ru-RU"/>
        </w:rPr>
        <w:tab/>
        <w:t xml:space="preserve">     </w:t>
      </w:r>
      <w:r w:rsidRPr="00E96CB7">
        <w:rPr>
          <w:rFonts w:eastAsia="Times New Roman"/>
          <w:sz w:val="28"/>
          <w:szCs w:val="24"/>
          <w:lang w:eastAsia="ru-RU"/>
        </w:rPr>
        <w:tab/>
      </w:r>
      <w:r w:rsidRPr="00E96CB7">
        <w:rPr>
          <w:rFonts w:eastAsia="Times New Roman"/>
          <w:sz w:val="28"/>
          <w:szCs w:val="24"/>
          <w:lang w:eastAsia="ru-RU"/>
        </w:rPr>
        <w:tab/>
        <w:t xml:space="preserve">                  </w:t>
      </w:r>
      <w:r>
        <w:rPr>
          <w:rFonts w:eastAsia="Times New Roman"/>
          <w:sz w:val="28"/>
          <w:szCs w:val="24"/>
          <w:lang w:eastAsia="ru-RU"/>
        </w:rPr>
        <w:t xml:space="preserve">        </w:t>
      </w:r>
      <w:r w:rsidR="006C7656">
        <w:rPr>
          <w:rFonts w:eastAsia="Times New Roman"/>
          <w:sz w:val="28"/>
          <w:szCs w:val="24"/>
          <w:lang w:eastAsia="ru-RU"/>
        </w:rPr>
        <w:t xml:space="preserve">  </w:t>
      </w:r>
      <w:r>
        <w:rPr>
          <w:rFonts w:eastAsia="Times New Roman"/>
          <w:sz w:val="28"/>
          <w:szCs w:val="24"/>
          <w:lang w:eastAsia="ru-RU"/>
        </w:rPr>
        <w:t xml:space="preserve">  </w:t>
      </w:r>
      <w:r w:rsidRPr="00E96CB7">
        <w:rPr>
          <w:rFonts w:eastAsia="Times New Roman"/>
          <w:sz w:val="28"/>
          <w:szCs w:val="24"/>
          <w:lang w:eastAsia="ru-RU"/>
        </w:rPr>
        <w:t>№</w:t>
      </w:r>
      <w:r w:rsidR="006C7656">
        <w:rPr>
          <w:rFonts w:eastAsia="Times New Roman"/>
          <w:sz w:val="28"/>
          <w:szCs w:val="24"/>
          <w:lang w:eastAsia="ru-RU"/>
        </w:rPr>
        <w:t>54</w:t>
      </w:r>
    </w:p>
    <w:p w:rsidR="00E96CB7" w:rsidRPr="00E96CB7" w:rsidRDefault="00E96CB7" w:rsidP="00E96CB7">
      <w:pPr>
        <w:widowControl/>
        <w:spacing w:after="0"/>
        <w:ind w:firstLine="0"/>
        <w:jc w:val="left"/>
        <w:rPr>
          <w:rFonts w:eastAsia="Times New Roman"/>
          <w:i/>
          <w:szCs w:val="24"/>
          <w:lang w:eastAsia="ru-RU"/>
        </w:rPr>
      </w:pPr>
      <w:r w:rsidRPr="00E96CB7">
        <w:rPr>
          <w:rFonts w:eastAsia="Times New Roman"/>
          <w:i/>
          <w:szCs w:val="24"/>
          <w:lang w:eastAsia="ru-RU"/>
        </w:rPr>
        <w:t>п. Луговской</w:t>
      </w:r>
    </w:p>
    <w:p w:rsidR="00E96CB7" w:rsidRPr="00E96CB7" w:rsidRDefault="00E96CB7" w:rsidP="00E96CB7">
      <w:pPr>
        <w:widowControl/>
        <w:spacing w:after="0"/>
        <w:ind w:right="-1" w:firstLine="0"/>
        <w:jc w:val="left"/>
        <w:rPr>
          <w:rFonts w:eastAsia="Times New Roman"/>
          <w:sz w:val="28"/>
          <w:szCs w:val="28"/>
          <w:lang w:eastAsia="ru-RU"/>
        </w:rPr>
      </w:pPr>
    </w:p>
    <w:tbl>
      <w:tblPr>
        <w:tblStyle w:val="1ffc"/>
        <w:tblW w:w="0" w:type="auto"/>
        <w:tblLook w:val="04A0" w:firstRow="1" w:lastRow="0" w:firstColumn="1" w:lastColumn="0" w:noHBand="0" w:noVBand="1"/>
      </w:tblPr>
      <w:tblGrid>
        <w:gridCol w:w="5344"/>
      </w:tblGrid>
      <w:tr w:rsidR="00E96CB7" w:rsidRPr="00E96CB7" w:rsidTr="00E96CB7">
        <w:trPr>
          <w:trHeight w:val="2136"/>
        </w:trPr>
        <w:tc>
          <w:tcPr>
            <w:tcW w:w="5344" w:type="dxa"/>
            <w:tcBorders>
              <w:top w:val="nil"/>
              <w:left w:val="nil"/>
              <w:bottom w:val="nil"/>
              <w:right w:val="nil"/>
            </w:tcBorders>
          </w:tcPr>
          <w:p w:rsidR="00E96CB7" w:rsidRPr="00E96CB7" w:rsidRDefault="00E96CB7" w:rsidP="00E96CB7">
            <w:pPr>
              <w:widowControl/>
              <w:spacing w:after="0"/>
              <w:ind w:right="317" w:firstLine="0"/>
              <w:rPr>
                <w:rFonts w:eastAsia="Times New Roman"/>
                <w:sz w:val="28"/>
                <w:szCs w:val="28"/>
                <w:lang w:eastAsia="ru-RU"/>
              </w:rPr>
            </w:pPr>
            <w:r w:rsidRPr="00E96CB7">
              <w:rPr>
                <w:rFonts w:eastAsia="Times New Roman"/>
                <w:sz w:val="28"/>
                <w:szCs w:val="28"/>
                <w:lang w:eastAsia="ru-RU"/>
              </w:rPr>
              <w:t>Об утверждении 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p>
        </w:tc>
      </w:tr>
    </w:tbl>
    <w:p w:rsidR="00E96CB7" w:rsidRPr="00E96CB7" w:rsidRDefault="00E96CB7" w:rsidP="00E96CB7">
      <w:pPr>
        <w:widowControl/>
        <w:spacing w:after="0"/>
        <w:ind w:right="-1" w:firstLine="0"/>
        <w:jc w:val="left"/>
        <w:rPr>
          <w:rFonts w:eastAsia="Times New Roman"/>
          <w:sz w:val="28"/>
          <w:szCs w:val="28"/>
          <w:lang w:eastAsia="ru-RU"/>
        </w:rPr>
      </w:pPr>
    </w:p>
    <w:p w:rsidR="00E96CB7" w:rsidRPr="00E96CB7" w:rsidRDefault="00E96CB7" w:rsidP="00E96CB7">
      <w:pPr>
        <w:widowControl/>
        <w:spacing w:after="0"/>
        <w:ind w:right="-1" w:firstLine="0"/>
        <w:jc w:val="left"/>
        <w:rPr>
          <w:rFonts w:eastAsia="Times New Roman"/>
          <w:sz w:val="28"/>
          <w:szCs w:val="28"/>
          <w:lang w:eastAsia="ru-RU"/>
        </w:rPr>
      </w:pPr>
    </w:p>
    <w:p w:rsidR="00E96CB7" w:rsidRPr="00E96CB7" w:rsidRDefault="00E96CB7" w:rsidP="00E96CB7">
      <w:pPr>
        <w:widowControl/>
        <w:spacing w:after="0"/>
        <w:ind w:right="-1" w:firstLine="708"/>
        <w:rPr>
          <w:rFonts w:eastAsia="Times New Roman"/>
          <w:sz w:val="28"/>
          <w:szCs w:val="28"/>
          <w:lang w:eastAsia="ru-RU"/>
        </w:rPr>
      </w:pPr>
      <w:r w:rsidRPr="00E96CB7">
        <w:rPr>
          <w:rFonts w:eastAsia="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 Градостроительным кодексом Российской Федерации, Жилищным кодексом Российской Федерации, СП 42.133330.2011 «Градостроительство. Планировка и застройка городских и сельских поселений»:</w:t>
      </w:r>
    </w:p>
    <w:p w:rsidR="00E96CB7" w:rsidRPr="00E96CB7" w:rsidRDefault="00E96CB7" w:rsidP="00E96CB7">
      <w:pPr>
        <w:widowControl/>
        <w:spacing w:after="0"/>
        <w:ind w:right="-1" w:firstLine="0"/>
        <w:rPr>
          <w:rFonts w:eastAsia="Times New Roman"/>
          <w:sz w:val="28"/>
          <w:szCs w:val="24"/>
          <w:lang w:eastAsia="ru-RU"/>
        </w:rPr>
      </w:pPr>
    </w:p>
    <w:p w:rsidR="00E96CB7" w:rsidRDefault="00E96CB7" w:rsidP="00E96CB7">
      <w:pPr>
        <w:widowControl/>
        <w:numPr>
          <w:ilvl w:val="0"/>
          <w:numId w:val="53"/>
        </w:numPr>
        <w:tabs>
          <w:tab w:val="left" w:pos="851"/>
          <w:tab w:val="left" w:pos="993"/>
        </w:tabs>
        <w:spacing w:after="0"/>
        <w:ind w:left="0" w:firstLine="851"/>
        <w:contextualSpacing/>
        <w:rPr>
          <w:rFonts w:eastAsia="Times New Roman"/>
          <w:sz w:val="28"/>
          <w:szCs w:val="28"/>
          <w:lang w:eastAsia="ru-RU"/>
        </w:rPr>
      </w:pPr>
      <w:r w:rsidRPr="00E96CB7">
        <w:rPr>
          <w:rFonts w:eastAsia="Times New Roman"/>
          <w:sz w:val="28"/>
          <w:szCs w:val="28"/>
          <w:lang w:eastAsia="ru-RU"/>
        </w:rPr>
        <w:t>Утвердить Программу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 в соответствии с приложением.</w:t>
      </w:r>
    </w:p>
    <w:p w:rsidR="00E96CB7" w:rsidRPr="00E96CB7" w:rsidRDefault="00E96CB7" w:rsidP="00E96CB7">
      <w:pPr>
        <w:widowControl/>
        <w:numPr>
          <w:ilvl w:val="0"/>
          <w:numId w:val="53"/>
        </w:numPr>
        <w:tabs>
          <w:tab w:val="left" w:pos="851"/>
          <w:tab w:val="left" w:pos="993"/>
        </w:tabs>
        <w:spacing w:after="0"/>
        <w:ind w:left="0" w:firstLine="851"/>
        <w:contextualSpacing/>
        <w:rPr>
          <w:rFonts w:eastAsia="Times New Roman"/>
          <w:sz w:val="28"/>
          <w:szCs w:val="28"/>
          <w:lang w:eastAsia="ru-RU"/>
        </w:rPr>
      </w:pPr>
      <w:r>
        <w:rPr>
          <w:rFonts w:eastAsia="Times New Roman"/>
          <w:sz w:val="28"/>
          <w:szCs w:val="28"/>
          <w:lang w:eastAsia="ru-RU"/>
        </w:rPr>
        <w:t>Признать утратившим силу постановление администрации сельского поселения Луговской от 15.12.2017 №103 «</w:t>
      </w:r>
      <w:r w:rsidRPr="00E96CB7">
        <w:rPr>
          <w:rFonts w:eastAsia="Times New Roman"/>
          <w:sz w:val="28"/>
          <w:szCs w:val="28"/>
          <w:lang w:eastAsia="ru-RU"/>
        </w:rPr>
        <w:t xml:space="preserve">Об утверждении </w:t>
      </w:r>
      <w:r w:rsidRPr="00E96CB7">
        <w:rPr>
          <w:rFonts w:eastAsia="Times New Roman"/>
          <w:sz w:val="28"/>
          <w:szCs w:val="28"/>
          <w:lang w:eastAsia="ru-RU"/>
        </w:rPr>
        <w:lastRenderedPageBreak/>
        <w:t>Программы комплексного развития транспортной инфраструктуры сельского поселения Луговской Ханты-Мансийского района Ханты-Мансийского автономного округа – Югры на 2017-2037 годы</w:t>
      </w:r>
      <w:r>
        <w:rPr>
          <w:rFonts w:eastAsia="Times New Roman"/>
          <w:sz w:val="28"/>
          <w:szCs w:val="28"/>
          <w:lang w:eastAsia="ru-RU"/>
        </w:rPr>
        <w:t>».</w:t>
      </w:r>
    </w:p>
    <w:p w:rsidR="00E96CB7" w:rsidRPr="00E96CB7" w:rsidRDefault="00E96CB7" w:rsidP="00E96CB7">
      <w:pPr>
        <w:widowControl/>
        <w:numPr>
          <w:ilvl w:val="0"/>
          <w:numId w:val="53"/>
        </w:numPr>
        <w:tabs>
          <w:tab w:val="left" w:pos="851"/>
          <w:tab w:val="left" w:pos="993"/>
        </w:tabs>
        <w:spacing w:after="0"/>
        <w:ind w:left="0" w:firstLine="851"/>
        <w:contextualSpacing/>
        <w:rPr>
          <w:rFonts w:eastAsia="Times New Roman"/>
          <w:sz w:val="28"/>
          <w:szCs w:val="28"/>
          <w:lang w:eastAsia="ru-RU"/>
        </w:rPr>
      </w:pPr>
      <w:r w:rsidRPr="00E96CB7">
        <w:rPr>
          <w:rFonts w:eastAsia="Times New Roman"/>
          <w:sz w:val="28"/>
          <w:szCs w:val="28"/>
          <w:lang w:eastAsia="ru-RU"/>
        </w:rPr>
        <w:t xml:space="preserve">Опубликовать настоящее постановление </w:t>
      </w:r>
      <w:r w:rsidRPr="00E96CB7">
        <w:rPr>
          <w:sz w:val="28"/>
          <w:szCs w:val="28"/>
        </w:rPr>
        <w:t>в официальном информационном бюллетене «Луговской вестник»</w:t>
      </w:r>
      <w:r w:rsidRPr="00E96CB7">
        <w:rPr>
          <w:rFonts w:eastAsia="Times New Roman"/>
          <w:sz w:val="28"/>
          <w:szCs w:val="28"/>
          <w:lang w:eastAsia="ru-RU"/>
        </w:rPr>
        <w:t xml:space="preserve"> и разместить на официальном сайте администрации сельского поселения Луговской </w:t>
      </w:r>
      <w:hyperlink r:id="rId9" w:history="1">
        <w:r w:rsidRPr="00E96CB7">
          <w:rPr>
            <w:rFonts w:eastAsia="Times New Roman"/>
            <w:color w:val="0000FF"/>
            <w:sz w:val="28"/>
            <w:szCs w:val="28"/>
            <w:u w:val="single"/>
            <w:lang w:val="en-US" w:eastAsia="ru-RU"/>
          </w:rPr>
          <w:t>www</w:t>
        </w:r>
        <w:r w:rsidRPr="00E96CB7">
          <w:rPr>
            <w:rFonts w:eastAsia="Times New Roman"/>
            <w:color w:val="0000FF"/>
            <w:sz w:val="28"/>
            <w:szCs w:val="28"/>
            <w:u w:val="single"/>
            <w:lang w:eastAsia="ru-RU"/>
          </w:rPr>
          <w:t>.</w:t>
        </w:r>
        <w:proofErr w:type="spellStart"/>
        <w:r w:rsidRPr="00E96CB7">
          <w:rPr>
            <w:rFonts w:eastAsia="Times New Roman"/>
            <w:color w:val="0000FF"/>
            <w:sz w:val="28"/>
            <w:szCs w:val="28"/>
            <w:u w:val="single"/>
            <w:lang w:val="en-US" w:eastAsia="ru-RU"/>
          </w:rPr>
          <w:t>lgv</w:t>
        </w:r>
        <w:proofErr w:type="spellEnd"/>
        <w:r w:rsidRPr="00E96CB7">
          <w:rPr>
            <w:rFonts w:eastAsia="Times New Roman"/>
            <w:color w:val="0000FF"/>
            <w:sz w:val="28"/>
            <w:szCs w:val="28"/>
            <w:u w:val="single"/>
            <w:lang w:eastAsia="ru-RU"/>
          </w:rPr>
          <w:t>-</w:t>
        </w:r>
        <w:proofErr w:type="spellStart"/>
        <w:r w:rsidRPr="00E96CB7">
          <w:rPr>
            <w:rFonts w:eastAsia="Times New Roman"/>
            <w:color w:val="0000FF"/>
            <w:sz w:val="28"/>
            <w:szCs w:val="28"/>
            <w:u w:val="single"/>
            <w:lang w:val="en-US" w:eastAsia="ru-RU"/>
          </w:rPr>
          <w:t>adm</w:t>
        </w:r>
        <w:proofErr w:type="spellEnd"/>
        <w:r w:rsidRPr="00E96CB7">
          <w:rPr>
            <w:rFonts w:eastAsia="Times New Roman"/>
            <w:color w:val="0000FF"/>
            <w:sz w:val="28"/>
            <w:szCs w:val="28"/>
            <w:u w:val="single"/>
            <w:lang w:eastAsia="ru-RU"/>
          </w:rPr>
          <w:t>.</w:t>
        </w:r>
        <w:proofErr w:type="spellStart"/>
        <w:r w:rsidRPr="00E96CB7">
          <w:rPr>
            <w:rFonts w:eastAsia="Times New Roman"/>
            <w:color w:val="0000FF"/>
            <w:sz w:val="28"/>
            <w:szCs w:val="28"/>
            <w:u w:val="single"/>
            <w:lang w:val="en-US" w:eastAsia="ru-RU"/>
          </w:rPr>
          <w:t>ru</w:t>
        </w:r>
        <w:proofErr w:type="spellEnd"/>
      </w:hyperlink>
      <w:r w:rsidRPr="00E96CB7">
        <w:rPr>
          <w:rFonts w:eastAsia="Times New Roman"/>
          <w:color w:val="0000FF"/>
          <w:sz w:val="28"/>
          <w:szCs w:val="28"/>
          <w:u w:val="single"/>
          <w:lang w:eastAsia="ru-RU"/>
        </w:rPr>
        <w:t xml:space="preserve"> </w:t>
      </w:r>
      <w:r w:rsidRPr="00E96CB7">
        <w:rPr>
          <w:rFonts w:eastAsia="Times New Roman"/>
          <w:sz w:val="28"/>
          <w:szCs w:val="28"/>
          <w:lang w:eastAsia="ru-RU"/>
        </w:rPr>
        <w:t>в разделе «Документы» подразделе «Постановления».</w:t>
      </w:r>
    </w:p>
    <w:p w:rsidR="00E96CB7" w:rsidRPr="00E96CB7" w:rsidRDefault="00E96CB7" w:rsidP="00E96CB7">
      <w:pPr>
        <w:widowControl/>
        <w:numPr>
          <w:ilvl w:val="0"/>
          <w:numId w:val="53"/>
        </w:numPr>
        <w:tabs>
          <w:tab w:val="left" w:pos="851"/>
          <w:tab w:val="left" w:pos="993"/>
        </w:tabs>
        <w:spacing w:after="0"/>
        <w:ind w:left="0" w:firstLine="851"/>
        <w:contextualSpacing/>
        <w:jc w:val="left"/>
        <w:rPr>
          <w:rFonts w:eastAsia="Times New Roman"/>
          <w:sz w:val="28"/>
          <w:szCs w:val="28"/>
          <w:lang w:eastAsia="ru-RU"/>
        </w:rPr>
      </w:pPr>
      <w:proofErr w:type="gramStart"/>
      <w:r w:rsidRPr="00E96CB7">
        <w:rPr>
          <w:rFonts w:eastAsia="Times New Roman"/>
          <w:sz w:val="28"/>
          <w:szCs w:val="28"/>
          <w:lang w:eastAsia="ru-RU"/>
        </w:rPr>
        <w:t>Контроль за</w:t>
      </w:r>
      <w:proofErr w:type="gramEnd"/>
      <w:r w:rsidRPr="00E96CB7">
        <w:rPr>
          <w:rFonts w:eastAsia="Times New Roman"/>
          <w:sz w:val="28"/>
          <w:szCs w:val="28"/>
          <w:lang w:eastAsia="ru-RU"/>
        </w:rPr>
        <w:t xml:space="preserve"> выполнением настоящего постановления оставляю за собой.</w:t>
      </w: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tabs>
          <w:tab w:val="left" w:pos="851"/>
        </w:tabs>
        <w:spacing w:after="0"/>
        <w:ind w:firstLine="0"/>
        <w:rPr>
          <w:rFonts w:eastAsia="Times New Roman"/>
          <w:sz w:val="28"/>
          <w:szCs w:val="28"/>
          <w:lang w:eastAsia="ru-RU"/>
        </w:rPr>
      </w:pPr>
      <w:r w:rsidRPr="00E96CB7">
        <w:rPr>
          <w:rFonts w:eastAsia="Times New Roman"/>
          <w:sz w:val="28"/>
          <w:szCs w:val="28"/>
          <w:lang w:eastAsia="ru-RU"/>
        </w:rPr>
        <w:t>Глава</w:t>
      </w:r>
    </w:p>
    <w:p w:rsidR="00E96CB7" w:rsidRPr="00E96CB7" w:rsidRDefault="00E96CB7" w:rsidP="00E96CB7">
      <w:pPr>
        <w:widowControl/>
        <w:tabs>
          <w:tab w:val="left" w:pos="851"/>
        </w:tabs>
        <w:spacing w:after="0"/>
        <w:ind w:firstLine="0"/>
        <w:rPr>
          <w:rFonts w:eastAsia="Times New Roman"/>
          <w:sz w:val="28"/>
          <w:szCs w:val="28"/>
          <w:lang w:eastAsia="ru-RU"/>
        </w:rPr>
      </w:pPr>
      <w:r w:rsidRPr="00E96CB7">
        <w:rPr>
          <w:rFonts w:eastAsia="Times New Roman"/>
          <w:sz w:val="28"/>
          <w:szCs w:val="28"/>
          <w:lang w:eastAsia="ru-RU"/>
        </w:rPr>
        <w:t>сельского поселения Луговской                                         Н.В.Веретельников</w:t>
      </w:r>
    </w:p>
    <w:p w:rsidR="00E96CB7" w:rsidRPr="00E96CB7" w:rsidRDefault="00E96CB7" w:rsidP="00E96CB7">
      <w:pPr>
        <w:widowControl/>
        <w:tabs>
          <w:tab w:val="left" w:pos="851"/>
        </w:tabs>
        <w:spacing w:after="0"/>
        <w:ind w:firstLine="0"/>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Default="00E96CB7" w:rsidP="00E96CB7">
      <w:pPr>
        <w:widowControl/>
        <w:spacing w:after="0" w:line="240" w:lineRule="auto"/>
        <w:ind w:left="1069" w:firstLine="0"/>
        <w:contextualSpacing/>
        <w:jc w:val="right"/>
        <w:rPr>
          <w:rFonts w:eastAsia="Times New Roman"/>
          <w:sz w:val="28"/>
          <w:szCs w:val="28"/>
          <w:lang w:eastAsia="ru-RU"/>
        </w:rPr>
      </w:pPr>
    </w:p>
    <w:p w:rsidR="00F33B07" w:rsidRDefault="00F33B07" w:rsidP="00E96CB7">
      <w:pPr>
        <w:widowControl/>
        <w:spacing w:after="0" w:line="240" w:lineRule="auto"/>
        <w:ind w:left="1069" w:firstLine="0"/>
        <w:contextualSpacing/>
        <w:jc w:val="right"/>
        <w:rPr>
          <w:rFonts w:eastAsia="Times New Roman"/>
          <w:sz w:val="28"/>
          <w:szCs w:val="28"/>
          <w:lang w:eastAsia="ru-RU"/>
        </w:rPr>
      </w:pPr>
    </w:p>
    <w:p w:rsidR="00F33B07" w:rsidRDefault="00F33B07" w:rsidP="00E96CB7">
      <w:pPr>
        <w:widowControl/>
        <w:spacing w:after="0" w:line="240" w:lineRule="auto"/>
        <w:ind w:left="1069" w:firstLine="0"/>
        <w:contextualSpacing/>
        <w:jc w:val="right"/>
        <w:rPr>
          <w:rFonts w:eastAsia="Times New Roman"/>
          <w:sz w:val="28"/>
          <w:szCs w:val="28"/>
          <w:lang w:eastAsia="ru-RU"/>
        </w:rPr>
      </w:pPr>
    </w:p>
    <w:p w:rsidR="00F33B07" w:rsidRDefault="00F33B07" w:rsidP="00E96CB7">
      <w:pPr>
        <w:widowControl/>
        <w:spacing w:after="0" w:line="240" w:lineRule="auto"/>
        <w:ind w:left="1069" w:firstLine="0"/>
        <w:contextualSpacing/>
        <w:jc w:val="right"/>
        <w:rPr>
          <w:rFonts w:eastAsia="Times New Roman"/>
          <w:sz w:val="28"/>
          <w:szCs w:val="28"/>
          <w:lang w:eastAsia="ru-RU"/>
        </w:rPr>
      </w:pPr>
    </w:p>
    <w:p w:rsidR="00F33B07" w:rsidRPr="00E96CB7" w:rsidRDefault="00F33B0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lastRenderedPageBreak/>
        <w:t xml:space="preserve">Приложение </w:t>
      </w: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t>к постановлению администрации</w:t>
      </w: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t>сельского поселения Луговской</w:t>
      </w: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r w:rsidRPr="00E96CB7">
        <w:rPr>
          <w:rFonts w:eastAsia="Times New Roman"/>
          <w:sz w:val="28"/>
          <w:szCs w:val="28"/>
          <w:lang w:eastAsia="ru-RU"/>
        </w:rPr>
        <w:t xml:space="preserve">от </w:t>
      </w:r>
      <w:r w:rsidR="006C7656">
        <w:rPr>
          <w:rFonts w:eastAsia="Times New Roman"/>
          <w:sz w:val="28"/>
          <w:szCs w:val="28"/>
          <w:lang w:eastAsia="ru-RU"/>
        </w:rPr>
        <w:t>30.08</w:t>
      </w:r>
      <w:r>
        <w:rPr>
          <w:rFonts w:eastAsia="Times New Roman"/>
          <w:sz w:val="28"/>
          <w:szCs w:val="28"/>
          <w:lang w:eastAsia="ru-RU"/>
        </w:rPr>
        <w:t xml:space="preserve">.2018 года </w:t>
      </w:r>
      <w:r w:rsidR="006C7656">
        <w:rPr>
          <w:rFonts w:eastAsia="Times New Roman"/>
          <w:sz w:val="28"/>
          <w:szCs w:val="28"/>
          <w:lang w:eastAsia="ru-RU"/>
        </w:rPr>
        <w:t>№54</w:t>
      </w:r>
    </w:p>
    <w:p w:rsidR="00E96CB7" w:rsidRPr="00E96CB7" w:rsidRDefault="00E96CB7" w:rsidP="00E96CB7">
      <w:pPr>
        <w:widowControl/>
        <w:spacing w:after="0" w:line="240" w:lineRule="auto"/>
        <w:ind w:left="1069" w:firstLine="0"/>
        <w:contextualSpacing/>
        <w:jc w:val="right"/>
        <w:rPr>
          <w:rFonts w:eastAsia="Times New Roman"/>
          <w:sz w:val="28"/>
          <w:szCs w:val="28"/>
          <w:lang w:eastAsia="ru-RU"/>
        </w:rPr>
      </w:pPr>
    </w:p>
    <w:p w:rsidR="00E96CB7" w:rsidRPr="00E96CB7" w:rsidRDefault="00E96CB7" w:rsidP="00E96CB7">
      <w:pPr>
        <w:spacing w:line="360" w:lineRule="auto"/>
        <w:ind w:firstLine="0"/>
        <w:jc w:val="center"/>
        <w:rPr>
          <w:b/>
          <w:i/>
          <w:color w:val="7030A0"/>
          <w:sz w:val="38"/>
          <w:szCs w:val="38"/>
        </w:rPr>
      </w:pPr>
    </w:p>
    <w:p w:rsidR="00E96CB7" w:rsidRPr="00E96CB7" w:rsidRDefault="00E96CB7" w:rsidP="00E96CB7">
      <w:pPr>
        <w:spacing w:line="360" w:lineRule="auto"/>
        <w:ind w:firstLine="0"/>
        <w:jc w:val="center"/>
        <w:rPr>
          <w:b/>
          <w:i/>
          <w:color w:val="7030A0"/>
          <w:sz w:val="38"/>
          <w:szCs w:val="38"/>
        </w:rPr>
      </w:pPr>
    </w:p>
    <w:p w:rsidR="00E96CB7" w:rsidRPr="00E96CB7" w:rsidRDefault="00E96CB7" w:rsidP="00E96CB7">
      <w:pPr>
        <w:spacing w:line="360" w:lineRule="auto"/>
        <w:ind w:firstLine="0"/>
        <w:jc w:val="center"/>
        <w:rPr>
          <w:b/>
          <w:i/>
          <w:color w:val="7030A0"/>
          <w:sz w:val="38"/>
          <w:szCs w:val="38"/>
        </w:rPr>
      </w:pPr>
    </w:p>
    <w:p w:rsidR="00E96CB7" w:rsidRPr="00E96CB7" w:rsidRDefault="00E96CB7" w:rsidP="00E96CB7">
      <w:pPr>
        <w:ind w:firstLine="0"/>
        <w:jc w:val="center"/>
        <w:rPr>
          <w:b/>
          <w:sz w:val="38"/>
          <w:szCs w:val="38"/>
        </w:rPr>
      </w:pPr>
      <w:r w:rsidRPr="00E96CB7">
        <w:rPr>
          <w:b/>
          <w:sz w:val="38"/>
          <w:szCs w:val="38"/>
        </w:rPr>
        <w:t>ПРОГРАММА КОМПЛЕКСНОГО РАЗВИТИЯ</w:t>
      </w:r>
    </w:p>
    <w:p w:rsidR="00E96CB7" w:rsidRPr="00E96CB7" w:rsidRDefault="00E96CB7" w:rsidP="00E96CB7">
      <w:pPr>
        <w:ind w:firstLine="0"/>
        <w:jc w:val="center"/>
        <w:rPr>
          <w:b/>
          <w:sz w:val="38"/>
          <w:szCs w:val="38"/>
        </w:rPr>
      </w:pPr>
      <w:r w:rsidRPr="00E96CB7">
        <w:rPr>
          <w:b/>
          <w:sz w:val="38"/>
          <w:szCs w:val="38"/>
        </w:rPr>
        <w:t>ТРАНСПОРТНОЙ ИНФРАСТРУКТУРЫ</w:t>
      </w:r>
    </w:p>
    <w:p w:rsidR="00E96CB7" w:rsidRPr="00E96CB7" w:rsidRDefault="00E96CB7" w:rsidP="00E96CB7">
      <w:pPr>
        <w:ind w:firstLine="0"/>
        <w:jc w:val="center"/>
        <w:rPr>
          <w:b/>
          <w:sz w:val="38"/>
          <w:szCs w:val="38"/>
        </w:rPr>
      </w:pPr>
      <w:r w:rsidRPr="00E96CB7">
        <w:rPr>
          <w:b/>
          <w:sz w:val="38"/>
          <w:szCs w:val="38"/>
        </w:rPr>
        <w:t>СЕЛЬСКОГО ПОСЕЛЕНИЯ ЛУГОВСКОЙ</w:t>
      </w:r>
    </w:p>
    <w:p w:rsidR="00E96CB7" w:rsidRPr="00E96CB7" w:rsidRDefault="00E96CB7" w:rsidP="00E96CB7">
      <w:pPr>
        <w:ind w:firstLine="0"/>
        <w:jc w:val="center"/>
        <w:rPr>
          <w:b/>
          <w:sz w:val="38"/>
          <w:szCs w:val="38"/>
        </w:rPr>
      </w:pPr>
      <w:r w:rsidRPr="00E96CB7">
        <w:rPr>
          <w:b/>
          <w:sz w:val="38"/>
          <w:szCs w:val="38"/>
        </w:rPr>
        <w:t>ХАНТЫ-МАНСИЙСКОГО РАЙОНА</w:t>
      </w:r>
    </w:p>
    <w:p w:rsidR="00E96CB7" w:rsidRPr="00E96CB7" w:rsidRDefault="00E96CB7" w:rsidP="00E96CB7">
      <w:pPr>
        <w:ind w:firstLine="0"/>
        <w:jc w:val="center"/>
        <w:rPr>
          <w:b/>
          <w:sz w:val="38"/>
          <w:szCs w:val="38"/>
        </w:rPr>
      </w:pPr>
      <w:r w:rsidRPr="00E96CB7">
        <w:rPr>
          <w:b/>
          <w:sz w:val="38"/>
          <w:szCs w:val="38"/>
        </w:rPr>
        <w:t>ХАНТЫ-МАНСИЙСКОГО АВТОНОМНОГО ОКРУГА – ЮГРЫ</w:t>
      </w:r>
    </w:p>
    <w:p w:rsidR="00E96CB7" w:rsidRDefault="00E96CB7" w:rsidP="00E96CB7">
      <w:pPr>
        <w:pStyle w:val="a6"/>
        <w:spacing w:line="360" w:lineRule="auto"/>
        <w:jc w:val="center"/>
        <w:rPr>
          <w:rFonts w:ascii="Times New Roman" w:hAnsi="Times New Roman"/>
          <w:b/>
          <w:sz w:val="40"/>
          <w:szCs w:val="40"/>
          <w:lang w:val="ru-RU"/>
        </w:rPr>
      </w:pPr>
      <w:r w:rsidRPr="00E96CB7">
        <w:rPr>
          <w:rFonts w:ascii="Times New Roman" w:eastAsia="Calibri" w:hAnsi="Times New Roman"/>
          <w:b/>
          <w:sz w:val="38"/>
          <w:szCs w:val="38"/>
          <w:lang w:val="ru-RU" w:bidi="ar-SA"/>
        </w:rPr>
        <w:t>на 2017-2037 годы</w:t>
      </w:r>
    </w:p>
    <w:p w:rsidR="00326197" w:rsidRDefault="00326197" w:rsidP="00326197">
      <w:pPr>
        <w:pStyle w:val="a6"/>
        <w:spacing w:line="360" w:lineRule="auto"/>
        <w:jc w:val="center"/>
        <w:rPr>
          <w:rFonts w:ascii="Times New Roman" w:eastAsia="Calibri" w:hAnsi="Times New Roman"/>
          <w:b/>
          <w:i/>
          <w:color w:val="7030A0"/>
          <w:sz w:val="44"/>
          <w:szCs w:val="44"/>
          <w:lang w:val="ru-RU" w:bidi="ar-SA"/>
        </w:rPr>
      </w:pPr>
    </w:p>
    <w:p w:rsidR="00E96CB7" w:rsidRDefault="00E96CB7" w:rsidP="00326197">
      <w:pPr>
        <w:pStyle w:val="a6"/>
        <w:spacing w:line="360" w:lineRule="auto"/>
        <w:jc w:val="center"/>
        <w:rPr>
          <w:rFonts w:ascii="Times New Roman" w:eastAsia="Calibri" w:hAnsi="Times New Roman"/>
          <w:b/>
          <w:i/>
          <w:color w:val="7030A0"/>
          <w:sz w:val="44"/>
          <w:szCs w:val="44"/>
          <w:lang w:val="ru-RU" w:bidi="ar-SA"/>
        </w:rPr>
      </w:pPr>
    </w:p>
    <w:p w:rsidR="00E96CB7" w:rsidRDefault="00E96CB7" w:rsidP="00326197">
      <w:pPr>
        <w:pStyle w:val="a6"/>
        <w:spacing w:line="360" w:lineRule="auto"/>
        <w:jc w:val="center"/>
        <w:rPr>
          <w:rFonts w:ascii="Times New Roman" w:eastAsia="Calibri" w:hAnsi="Times New Roman"/>
          <w:b/>
          <w:i/>
          <w:color w:val="7030A0"/>
          <w:sz w:val="44"/>
          <w:szCs w:val="44"/>
          <w:lang w:val="ru-RU" w:bidi="ar-SA"/>
        </w:rPr>
      </w:pPr>
    </w:p>
    <w:p w:rsidR="00E96CB7" w:rsidRDefault="00E96CB7" w:rsidP="00326197">
      <w:pPr>
        <w:pStyle w:val="a6"/>
        <w:spacing w:line="360" w:lineRule="auto"/>
        <w:jc w:val="center"/>
        <w:rPr>
          <w:rFonts w:ascii="Times New Roman" w:eastAsia="Calibri" w:hAnsi="Times New Roman"/>
          <w:b/>
          <w:i/>
          <w:color w:val="7030A0"/>
          <w:sz w:val="44"/>
          <w:szCs w:val="44"/>
          <w:lang w:val="ru-RU" w:bidi="ar-SA"/>
        </w:rPr>
      </w:pPr>
    </w:p>
    <w:p w:rsidR="00E96CB7" w:rsidRDefault="00E96CB7" w:rsidP="00326197">
      <w:pPr>
        <w:pStyle w:val="a6"/>
        <w:spacing w:line="360" w:lineRule="auto"/>
        <w:jc w:val="center"/>
        <w:rPr>
          <w:rFonts w:ascii="Times New Roman" w:eastAsia="Calibri" w:hAnsi="Times New Roman"/>
          <w:b/>
          <w:i/>
          <w:color w:val="7030A0"/>
          <w:sz w:val="44"/>
          <w:szCs w:val="44"/>
          <w:lang w:val="ru-RU" w:bidi="ar-SA"/>
        </w:rPr>
      </w:pPr>
    </w:p>
    <w:p w:rsidR="00E96CB7" w:rsidRDefault="00E96CB7" w:rsidP="00326197">
      <w:pPr>
        <w:pStyle w:val="a6"/>
        <w:spacing w:line="360" w:lineRule="auto"/>
        <w:jc w:val="center"/>
        <w:rPr>
          <w:rFonts w:ascii="Times New Roman" w:eastAsia="Calibri" w:hAnsi="Times New Roman"/>
          <w:b/>
          <w:i/>
          <w:color w:val="7030A0"/>
          <w:sz w:val="44"/>
          <w:szCs w:val="44"/>
          <w:lang w:val="ru-RU" w:bidi="ar-SA"/>
        </w:rPr>
      </w:pPr>
    </w:p>
    <w:p w:rsidR="00E96CB7" w:rsidRPr="00E96CB7" w:rsidRDefault="00E96CB7" w:rsidP="00326197">
      <w:pPr>
        <w:pStyle w:val="a6"/>
        <w:spacing w:line="360" w:lineRule="auto"/>
        <w:jc w:val="center"/>
        <w:rPr>
          <w:rFonts w:ascii="Times New Roman" w:eastAsia="Calibri" w:hAnsi="Times New Roman"/>
          <w:b/>
          <w:i/>
          <w:sz w:val="28"/>
          <w:szCs w:val="44"/>
          <w:lang w:val="ru-RU" w:bidi="ar-SA"/>
        </w:rPr>
      </w:pPr>
      <w:r w:rsidRPr="00E96CB7">
        <w:rPr>
          <w:rFonts w:ascii="Times New Roman" w:eastAsia="Calibri" w:hAnsi="Times New Roman"/>
          <w:b/>
          <w:i/>
          <w:sz w:val="28"/>
          <w:szCs w:val="44"/>
          <w:lang w:val="ru-RU" w:bidi="ar-SA"/>
        </w:rPr>
        <w:t>2018</w:t>
      </w:r>
      <w:r>
        <w:rPr>
          <w:rFonts w:ascii="Times New Roman" w:eastAsia="Calibri" w:hAnsi="Times New Roman"/>
          <w:b/>
          <w:i/>
          <w:sz w:val="28"/>
          <w:szCs w:val="44"/>
          <w:lang w:val="ru-RU" w:bidi="ar-SA"/>
        </w:rPr>
        <w:t xml:space="preserve"> г.</w: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653B5D"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97227180" w:history="1">
            <w:r w:rsidR="00653B5D" w:rsidRPr="00676C7A">
              <w:rPr>
                <w:rStyle w:val="a9"/>
                <w:noProof/>
              </w:rPr>
              <w:t>1</w:t>
            </w:r>
            <w:r w:rsidR="00653B5D">
              <w:rPr>
                <w:rFonts w:asciiTheme="minorHAnsi" w:hAnsiTheme="minorHAnsi" w:cstheme="minorBidi"/>
                <w:noProof/>
              </w:rPr>
              <w:tab/>
            </w:r>
            <w:r w:rsidR="00653B5D" w:rsidRPr="00676C7A">
              <w:rPr>
                <w:rStyle w:val="a9"/>
                <w:noProof/>
              </w:rPr>
              <w:t>ПАСПОРТ ПРОГРАММЫ</w:t>
            </w:r>
            <w:r w:rsidR="00653B5D">
              <w:rPr>
                <w:noProof/>
                <w:webHidden/>
              </w:rPr>
              <w:tab/>
            </w:r>
            <w:r w:rsidR="00653B5D">
              <w:rPr>
                <w:noProof/>
                <w:webHidden/>
              </w:rPr>
              <w:fldChar w:fldCharType="begin"/>
            </w:r>
            <w:r w:rsidR="00653B5D">
              <w:rPr>
                <w:noProof/>
                <w:webHidden/>
              </w:rPr>
              <w:instrText xml:space="preserve"> PAGEREF _Toc497227180 \h </w:instrText>
            </w:r>
            <w:r w:rsidR="00653B5D">
              <w:rPr>
                <w:noProof/>
                <w:webHidden/>
              </w:rPr>
            </w:r>
            <w:r w:rsidR="00653B5D">
              <w:rPr>
                <w:noProof/>
                <w:webHidden/>
              </w:rPr>
              <w:fldChar w:fldCharType="separate"/>
            </w:r>
            <w:r w:rsidR="00F33B07">
              <w:rPr>
                <w:noProof/>
                <w:webHidden/>
              </w:rPr>
              <w:t>6</w:t>
            </w:r>
            <w:r w:rsidR="00653B5D">
              <w:rPr>
                <w:noProof/>
                <w:webHidden/>
              </w:rPr>
              <w:fldChar w:fldCharType="end"/>
            </w:r>
          </w:hyperlink>
        </w:p>
        <w:p w:rsidR="00653B5D" w:rsidRDefault="006C7656">
          <w:pPr>
            <w:pStyle w:val="15"/>
            <w:rPr>
              <w:rFonts w:asciiTheme="minorHAnsi" w:hAnsiTheme="minorHAnsi" w:cstheme="minorBidi"/>
              <w:noProof/>
            </w:rPr>
          </w:pPr>
          <w:hyperlink w:anchor="_Toc497227181" w:history="1">
            <w:r w:rsidR="00653B5D" w:rsidRPr="00676C7A">
              <w:rPr>
                <w:rStyle w:val="a9"/>
                <w:noProof/>
              </w:rPr>
              <w:t>2</w:t>
            </w:r>
            <w:r w:rsidR="00653B5D">
              <w:rPr>
                <w:rFonts w:asciiTheme="minorHAnsi" w:hAnsiTheme="minorHAnsi" w:cstheme="minorBidi"/>
                <w:noProof/>
              </w:rPr>
              <w:tab/>
            </w:r>
            <w:r w:rsidR="00653B5D" w:rsidRPr="00676C7A">
              <w:rPr>
                <w:rStyle w:val="a9"/>
                <w:noProof/>
              </w:rPr>
              <w:t>ХАРАКТЕРИСТИКА СУЩЕСТВУЮЩЕГО СОСТОЯНИЯ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_Toc497227181 \h </w:instrText>
            </w:r>
            <w:r w:rsidR="00653B5D">
              <w:rPr>
                <w:noProof/>
                <w:webHidden/>
              </w:rPr>
            </w:r>
            <w:r w:rsidR="00653B5D">
              <w:rPr>
                <w:noProof/>
                <w:webHidden/>
              </w:rPr>
              <w:fldChar w:fldCharType="separate"/>
            </w:r>
            <w:r w:rsidR="00F33B07">
              <w:rPr>
                <w:noProof/>
                <w:webHidden/>
              </w:rPr>
              <w:t>9</w:t>
            </w:r>
            <w:r w:rsidR="00653B5D">
              <w:rPr>
                <w:noProof/>
                <w:webHidden/>
              </w:rPr>
              <w:fldChar w:fldCharType="end"/>
            </w:r>
          </w:hyperlink>
        </w:p>
        <w:p w:rsidR="00653B5D" w:rsidRDefault="006C7656">
          <w:pPr>
            <w:pStyle w:val="22"/>
            <w:rPr>
              <w:rFonts w:asciiTheme="minorHAnsi" w:hAnsiTheme="minorHAnsi" w:cstheme="minorBidi"/>
              <w:noProof/>
            </w:rPr>
          </w:pPr>
          <w:hyperlink w:anchor="_Toc497227182" w:history="1">
            <w:r w:rsidR="00653B5D" w:rsidRPr="00676C7A">
              <w:rPr>
                <w:rStyle w:val="a9"/>
                <w:noProof/>
              </w:rPr>
              <w:t>2.1</w:t>
            </w:r>
            <w:r w:rsidR="00653B5D">
              <w:rPr>
                <w:rFonts w:asciiTheme="minorHAnsi" w:hAnsiTheme="minorHAnsi" w:cstheme="minorBidi"/>
                <w:noProof/>
              </w:rPr>
              <w:tab/>
            </w:r>
            <w:r w:rsidR="00653B5D" w:rsidRPr="00676C7A">
              <w:rPr>
                <w:rStyle w:val="a9"/>
                <w:noProof/>
              </w:rPr>
              <w:t xml:space="preserve">Анализ положения Ханты-Мансийского автономного округа – Югры в структуре пространственной организации Российской Федерации, анализ положения сельского поселения </w:t>
            </w:r>
            <w:r w:rsidR="00CD7921">
              <w:rPr>
                <w:rStyle w:val="a9"/>
                <w:noProof/>
              </w:rPr>
              <w:t>Луговской</w:t>
            </w:r>
            <w:r w:rsidR="00653B5D" w:rsidRPr="00676C7A">
              <w:rPr>
                <w:rStyle w:val="a9"/>
                <w:noProof/>
              </w:rPr>
              <w:t xml:space="preserve"> в структуре пространственной организации Ханты-Мансийского района</w:t>
            </w:r>
            <w:r w:rsidR="00653B5D">
              <w:rPr>
                <w:noProof/>
                <w:webHidden/>
              </w:rPr>
              <w:tab/>
            </w:r>
            <w:r w:rsidR="00653B5D">
              <w:rPr>
                <w:noProof/>
                <w:webHidden/>
              </w:rPr>
              <w:fldChar w:fldCharType="begin"/>
            </w:r>
            <w:r w:rsidR="00653B5D">
              <w:rPr>
                <w:noProof/>
                <w:webHidden/>
              </w:rPr>
              <w:instrText xml:space="preserve"> PAGEREF _Toc497227182 \h </w:instrText>
            </w:r>
            <w:r w:rsidR="00653B5D">
              <w:rPr>
                <w:noProof/>
                <w:webHidden/>
              </w:rPr>
            </w:r>
            <w:r w:rsidR="00653B5D">
              <w:rPr>
                <w:noProof/>
                <w:webHidden/>
              </w:rPr>
              <w:fldChar w:fldCharType="separate"/>
            </w:r>
            <w:r w:rsidR="00F33B07">
              <w:rPr>
                <w:noProof/>
                <w:webHidden/>
              </w:rPr>
              <w:t>9</w:t>
            </w:r>
            <w:r w:rsidR="00653B5D">
              <w:rPr>
                <w:noProof/>
                <w:webHidden/>
              </w:rPr>
              <w:fldChar w:fldCharType="end"/>
            </w:r>
          </w:hyperlink>
        </w:p>
        <w:p w:rsidR="00653B5D" w:rsidRDefault="006C7656">
          <w:pPr>
            <w:pStyle w:val="22"/>
            <w:rPr>
              <w:rFonts w:asciiTheme="minorHAnsi" w:hAnsiTheme="minorHAnsi" w:cstheme="minorBidi"/>
              <w:noProof/>
            </w:rPr>
          </w:pPr>
          <w:hyperlink w:anchor="_Toc497227183" w:history="1">
            <w:r w:rsidR="00653B5D" w:rsidRPr="00676C7A">
              <w:rPr>
                <w:rStyle w:val="a9"/>
                <w:noProof/>
              </w:rPr>
              <w:t>2.2</w:t>
            </w:r>
            <w:r w:rsidR="00653B5D">
              <w:rPr>
                <w:rFonts w:asciiTheme="minorHAnsi" w:hAnsiTheme="minorHAnsi" w:cstheme="minorBidi"/>
                <w:noProof/>
              </w:rPr>
              <w:tab/>
            </w:r>
            <w:r w:rsidR="00653B5D" w:rsidRPr="00676C7A">
              <w:rPr>
                <w:rStyle w:val="a9"/>
                <w:noProof/>
              </w:rPr>
              <w:t xml:space="preserve">Социально-экономическая характеристика сельского поселения </w:t>
            </w:r>
            <w:r w:rsidR="00CD7921">
              <w:rPr>
                <w:rStyle w:val="a9"/>
                <w:noProof/>
              </w:rPr>
              <w:t>Луговской</w:t>
            </w:r>
            <w:r w:rsidR="00653B5D" w:rsidRPr="00676C7A">
              <w:rPr>
                <w:rStyle w:val="a9"/>
                <w:noProof/>
              </w:rPr>
              <w:t>, характеристика градостроительной деятельности, включая деятельность в сфере транспорта, оценка транспортного спроса</w:t>
            </w:r>
            <w:r w:rsidR="00653B5D">
              <w:rPr>
                <w:noProof/>
                <w:webHidden/>
              </w:rPr>
              <w:tab/>
            </w:r>
            <w:r w:rsidR="00653B5D">
              <w:rPr>
                <w:noProof/>
                <w:webHidden/>
              </w:rPr>
              <w:fldChar w:fldCharType="begin"/>
            </w:r>
            <w:r w:rsidR="00653B5D">
              <w:rPr>
                <w:noProof/>
                <w:webHidden/>
              </w:rPr>
              <w:instrText xml:space="preserve"> PAGEREF _Toc497227183 \h </w:instrText>
            </w:r>
            <w:r w:rsidR="00653B5D">
              <w:rPr>
                <w:noProof/>
                <w:webHidden/>
              </w:rPr>
            </w:r>
            <w:r w:rsidR="00653B5D">
              <w:rPr>
                <w:noProof/>
                <w:webHidden/>
              </w:rPr>
              <w:fldChar w:fldCharType="separate"/>
            </w:r>
            <w:r w:rsidR="00F33B07">
              <w:rPr>
                <w:noProof/>
                <w:webHidden/>
              </w:rPr>
              <w:t>11</w:t>
            </w:r>
            <w:r w:rsidR="00653B5D">
              <w:rPr>
                <w:noProof/>
                <w:webHidden/>
              </w:rPr>
              <w:fldChar w:fldCharType="end"/>
            </w:r>
          </w:hyperlink>
        </w:p>
        <w:p w:rsidR="00653B5D" w:rsidRDefault="006C7656">
          <w:pPr>
            <w:pStyle w:val="22"/>
            <w:rPr>
              <w:rFonts w:asciiTheme="minorHAnsi" w:hAnsiTheme="minorHAnsi" w:cstheme="minorBidi"/>
              <w:noProof/>
            </w:rPr>
          </w:pPr>
          <w:hyperlink w:anchor="_Toc497227184" w:history="1">
            <w:r w:rsidR="00653B5D" w:rsidRPr="00676C7A">
              <w:rPr>
                <w:rStyle w:val="a9"/>
                <w:noProof/>
              </w:rPr>
              <w:t>2.3</w:t>
            </w:r>
            <w:r w:rsidR="00653B5D">
              <w:rPr>
                <w:rFonts w:asciiTheme="minorHAnsi" w:hAnsiTheme="minorHAnsi" w:cstheme="minorBidi"/>
                <w:noProof/>
              </w:rPr>
              <w:tab/>
            </w:r>
            <w:r w:rsidR="00653B5D" w:rsidRPr="00676C7A">
              <w:rPr>
                <w:rStyle w:val="a9"/>
                <w:noProof/>
              </w:rPr>
              <w:t>Характеристика функционирования и показатели работы транспортной  инфраструктуры по видам транспорта</w:t>
            </w:r>
            <w:r w:rsidR="00653B5D">
              <w:rPr>
                <w:noProof/>
                <w:webHidden/>
              </w:rPr>
              <w:tab/>
            </w:r>
            <w:r w:rsidR="00653B5D">
              <w:rPr>
                <w:noProof/>
                <w:webHidden/>
              </w:rPr>
              <w:fldChar w:fldCharType="begin"/>
            </w:r>
            <w:r w:rsidR="00653B5D">
              <w:rPr>
                <w:noProof/>
                <w:webHidden/>
              </w:rPr>
              <w:instrText xml:space="preserve"> PAGEREF _Toc497227184 \h </w:instrText>
            </w:r>
            <w:r w:rsidR="00653B5D">
              <w:rPr>
                <w:noProof/>
                <w:webHidden/>
              </w:rPr>
            </w:r>
            <w:r w:rsidR="00653B5D">
              <w:rPr>
                <w:noProof/>
                <w:webHidden/>
              </w:rPr>
              <w:fldChar w:fldCharType="separate"/>
            </w:r>
            <w:r w:rsidR="00F33B07">
              <w:rPr>
                <w:noProof/>
                <w:webHidden/>
              </w:rPr>
              <w:t>13</w:t>
            </w:r>
            <w:r w:rsidR="00653B5D">
              <w:rPr>
                <w:noProof/>
                <w:webHidden/>
              </w:rPr>
              <w:fldChar w:fldCharType="end"/>
            </w:r>
          </w:hyperlink>
        </w:p>
        <w:p w:rsidR="00653B5D" w:rsidRDefault="006C7656">
          <w:pPr>
            <w:pStyle w:val="31"/>
            <w:rPr>
              <w:rFonts w:asciiTheme="minorHAnsi" w:hAnsiTheme="minorHAnsi" w:cstheme="minorBidi"/>
              <w:noProof/>
            </w:rPr>
          </w:pPr>
          <w:hyperlink w:anchor="_Toc497227185" w:history="1">
            <w:r w:rsidR="00653B5D" w:rsidRPr="00676C7A">
              <w:rPr>
                <w:rStyle w:val="a9"/>
                <w:noProof/>
                <w14:scene3d>
                  <w14:camera w14:prst="orthographicFront"/>
                  <w14:lightRig w14:rig="threePt" w14:dir="t">
                    <w14:rot w14:lat="0" w14:lon="0" w14:rev="0"/>
                  </w14:lightRig>
                </w14:scene3d>
              </w:rPr>
              <w:t>2.3.1</w:t>
            </w:r>
            <w:r w:rsidR="00653B5D">
              <w:rPr>
                <w:rFonts w:asciiTheme="minorHAnsi" w:hAnsiTheme="minorHAnsi" w:cstheme="minorBidi"/>
                <w:noProof/>
              </w:rPr>
              <w:tab/>
            </w:r>
            <w:r w:rsidR="00653B5D" w:rsidRPr="00676C7A">
              <w:rPr>
                <w:rStyle w:val="a9"/>
                <w:noProof/>
              </w:rPr>
              <w:t>Автомобильный транспорт</w:t>
            </w:r>
            <w:r w:rsidR="00653B5D">
              <w:rPr>
                <w:noProof/>
                <w:webHidden/>
              </w:rPr>
              <w:tab/>
            </w:r>
            <w:r w:rsidR="00653B5D">
              <w:rPr>
                <w:noProof/>
                <w:webHidden/>
              </w:rPr>
              <w:fldChar w:fldCharType="begin"/>
            </w:r>
            <w:r w:rsidR="00653B5D">
              <w:rPr>
                <w:noProof/>
                <w:webHidden/>
              </w:rPr>
              <w:instrText xml:space="preserve"> PAGEREF _Toc497227185 \h </w:instrText>
            </w:r>
            <w:r w:rsidR="00653B5D">
              <w:rPr>
                <w:noProof/>
                <w:webHidden/>
              </w:rPr>
            </w:r>
            <w:r w:rsidR="00653B5D">
              <w:rPr>
                <w:noProof/>
                <w:webHidden/>
              </w:rPr>
              <w:fldChar w:fldCharType="separate"/>
            </w:r>
            <w:r w:rsidR="00F33B07">
              <w:rPr>
                <w:noProof/>
                <w:webHidden/>
              </w:rPr>
              <w:t>13</w:t>
            </w:r>
            <w:r w:rsidR="00653B5D">
              <w:rPr>
                <w:noProof/>
                <w:webHidden/>
              </w:rPr>
              <w:fldChar w:fldCharType="end"/>
            </w:r>
          </w:hyperlink>
        </w:p>
        <w:p w:rsidR="00653B5D" w:rsidRDefault="006C7656">
          <w:pPr>
            <w:pStyle w:val="31"/>
            <w:rPr>
              <w:rFonts w:asciiTheme="minorHAnsi" w:hAnsiTheme="minorHAnsi" w:cstheme="minorBidi"/>
              <w:noProof/>
            </w:rPr>
          </w:pPr>
          <w:hyperlink w:anchor="_Toc497227186" w:history="1">
            <w:r w:rsidR="00653B5D" w:rsidRPr="00676C7A">
              <w:rPr>
                <w:rStyle w:val="a9"/>
                <w:noProof/>
                <w14:scene3d>
                  <w14:camera w14:prst="orthographicFront"/>
                  <w14:lightRig w14:rig="threePt" w14:dir="t">
                    <w14:rot w14:lat="0" w14:lon="0" w14:rev="0"/>
                  </w14:lightRig>
                </w14:scene3d>
              </w:rPr>
              <w:t>2.3.2</w:t>
            </w:r>
            <w:r w:rsidR="00653B5D">
              <w:rPr>
                <w:rFonts w:asciiTheme="minorHAnsi" w:hAnsiTheme="minorHAnsi" w:cstheme="minorBidi"/>
                <w:noProof/>
              </w:rPr>
              <w:tab/>
            </w:r>
            <w:r w:rsidR="00653B5D" w:rsidRPr="00676C7A">
              <w:rPr>
                <w:rStyle w:val="a9"/>
                <w:noProof/>
              </w:rPr>
              <w:t>Водный транспорт</w:t>
            </w:r>
            <w:r w:rsidR="00653B5D">
              <w:rPr>
                <w:noProof/>
                <w:webHidden/>
              </w:rPr>
              <w:tab/>
            </w:r>
            <w:r w:rsidR="00653B5D">
              <w:rPr>
                <w:noProof/>
                <w:webHidden/>
              </w:rPr>
              <w:fldChar w:fldCharType="begin"/>
            </w:r>
            <w:r w:rsidR="00653B5D">
              <w:rPr>
                <w:noProof/>
                <w:webHidden/>
              </w:rPr>
              <w:instrText xml:space="preserve"> PAGEREF _Toc497227186 \h </w:instrText>
            </w:r>
            <w:r w:rsidR="00653B5D">
              <w:rPr>
                <w:noProof/>
                <w:webHidden/>
              </w:rPr>
            </w:r>
            <w:r w:rsidR="00653B5D">
              <w:rPr>
                <w:noProof/>
                <w:webHidden/>
              </w:rPr>
              <w:fldChar w:fldCharType="separate"/>
            </w:r>
            <w:r w:rsidR="00F33B07">
              <w:rPr>
                <w:noProof/>
                <w:webHidden/>
              </w:rPr>
              <w:t>14</w:t>
            </w:r>
            <w:r w:rsidR="00653B5D">
              <w:rPr>
                <w:noProof/>
                <w:webHidden/>
              </w:rPr>
              <w:fldChar w:fldCharType="end"/>
            </w:r>
          </w:hyperlink>
        </w:p>
        <w:p w:rsidR="00653B5D" w:rsidRDefault="006C7656">
          <w:pPr>
            <w:pStyle w:val="31"/>
            <w:rPr>
              <w:rFonts w:asciiTheme="minorHAnsi" w:hAnsiTheme="minorHAnsi" w:cstheme="minorBidi"/>
              <w:noProof/>
            </w:rPr>
          </w:pPr>
          <w:hyperlink w:anchor="_Toc497227187" w:history="1">
            <w:r w:rsidR="00653B5D" w:rsidRPr="00676C7A">
              <w:rPr>
                <w:rStyle w:val="a9"/>
                <w:noProof/>
                <w14:scene3d>
                  <w14:camera w14:prst="orthographicFront"/>
                  <w14:lightRig w14:rig="threePt" w14:dir="t">
                    <w14:rot w14:lat="0" w14:lon="0" w14:rev="0"/>
                  </w14:lightRig>
                </w14:scene3d>
              </w:rPr>
              <w:t>2.3.3</w:t>
            </w:r>
            <w:r w:rsidR="00653B5D">
              <w:rPr>
                <w:rFonts w:asciiTheme="minorHAnsi" w:hAnsiTheme="minorHAnsi" w:cstheme="minorBidi"/>
                <w:noProof/>
              </w:rPr>
              <w:tab/>
            </w:r>
            <w:r w:rsidR="00653B5D" w:rsidRPr="00676C7A">
              <w:rPr>
                <w:rStyle w:val="a9"/>
                <w:noProof/>
              </w:rPr>
              <w:t>Воздушный транспорт</w:t>
            </w:r>
            <w:r w:rsidR="00653B5D">
              <w:rPr>
                <w:noProof/>
                <w:webHidden/>
              </w:rPr>
              <w:tab/>
            </w:r>
            <w:r w:rsidR="00653B5D">
              <w:rPr>
                <w:noProof/>
                <w:webHidden/>
              </w:rPr>
              <w:fldChar w:fldCharType="begin"/>
            </w:r>
            <w:r w:rsidR="00653B5D">
              <w:rPr>
                <w:noProof/>
                <w:webHidden/>
              </w:rPr>
              <w:instrText xml:space="preserve"> PAGEREF _Toc497227187 \h </w:instrText>
            </w:r>
            <w:r w:rsidR="00653B5D">
              <w:rPr>
                <w:noProof/>
                <w:webHidden/>
              </w:rPr>
            </w:r>
            <w:r w:rsidR="00653B5D">
              <w:rPr>
                <w:noProof/>
                <w:webHidden/>
              </w:rPr>
              <w:fldChar w:fldCharType="separate"/>
            </w:r>
            <w:r w:rsidR="00F33B07">
              <w:rPr>
                <w:noProof/>
                <w:webHidden/>
              </w:rPr>
              <w:t>14</w:t>
            </w:r>
            <w:r w:rsidR="00653B5D">
              <w:rPr>
                <w:noProof/>
                <w:webHidden/>
              </w:rPr>
              <w:fldChar w:fldCharType="end"/>
            </w:r>
          </w:hyperlink>
        </w:p>
        <w:p w:rsidR="00653B5D" w:rsidRDefault="006C7656">
          <w:pPr>
            <w:pStyle w:val="31"/>
            <w:rPr>
              <w:rFonts w:asciiTheme="minorHAnsi" w:hAnsiTheme="minorHAnsi" w:cstheme="minorBidi"/>
              <w:noProof/>
            </w:rPr>
          </w:pPr>
          <w:hyperlink w:anchor="_Toc497227188" w:history="1">
            <w:r w:rsidR="00653B5D" w:rsidRPr="00676C7A">
              <w:rPr>
                <w:rStyle w:val="a9"/>
                <w:noProof/>
                <w14:scene3d>
                  <w14:camera w14:prst="orthographicFront"/>
                  <w14:lightRig w14:rig="threePt" w14:dir="t">
                    <w14:rot w14:lat="0" w14:lon="0" w14:rev="0"/>
                  </w14:lightRig>
                </w14:scene3d>
              </w:rPr>
              <w:t>2.3.4</w:t>
            </w:r>
            <w:r w:rsidR="00653B5D">
              <w:rPr>
                <w:rFonts w:asciiTheme="minorHAnsi" w:hAnsiTheme="minorHAnsi" w:cstheme="minorBidi"/>
                <w:noProof/>
              </w:rPr>
              <w:tab/>
            </w:r>
            <w:r w:rsidR="00653B5D" w:rsidRPr="00676C7A">
              <w:rPr>
                <w:rStyle w:val="a9"/>
                <w:noProof/>
              </w:rPr>
              <w:t>Железнодорожный транспорт</w:t>
            </w:r>
            <w:r w:rsidR="00653B5D">
              <w:rPr>
                <w:noProof/>
                <w:webHidden/>
              </w:rPr>
              <w:tab/>
            </w:r>
            <w:r w:rsidR="00653B5D">
              <w:rPr>
                <w:noProof/>
                <w:webHidden/>
              </w:rPr>
              <w:fldChar w:fldCharType="begin"/>
            </w:r>
            <w:r w:rsidR="00653B5D">
              <w:rPr>
                <w:noProof/>
                <w:webHidden/>
              </w:rPr>
              <w:instrText xml:space="preserve"> PAGEREF _Toc497227188 \h </w:instrText>
            </w:r>
            <w:r w:rsidR="00653B5D">
              <w:rPr>
                <w:noProof/>
                <w:webHidden/>
              </w:rPr>
            </w:r>
            <w:r w:rsidR="00653B5D">
              <w:rPr>
                <w:noProof/>
                <w:webHidden/>
              </w:rPr>
              <w:fldChar w:fldCharType="separate"/>
            </w:r>
            <w:r w:rsidR="00F33B07">
              <w:rPr>
                <w:noProof/>
                <w:webHidden/>
              </w:rPr>
              <w:t>15</w:t>
            </w:r>
            <w:r w:rsidR="00653B5D">
              <w:rPr>
                <w:noProof/>
                <w:webHidden/>
              </w:rPr>
              <w:fldChar w:fldCharType="end"/>
            </w:r>
          </w:hyperlink>
        </w:p>
        <w:p w:rsidR="00653B5D" w:rsidRDefault="006C7656">
          <w:pPr>
            <w:pStyle w:val="22"/>
            <w:rPr>
              <w:rFonts w:asciiTheme="minorHAnsi" w:hAnsiTheme="minorHAnsi" w:cstheme="minorBidi"/>
              <w:noProof/>
            </w:rPr>
          </w:pPr>
          <w:hyperlink w:anchor="_Toc497227189" w:history="1">
            <w:r w:rsidR="00653B5D" w:rsidRPr="00676C7A">
              <w:rPr>
                <w:rStyle w:val="a9"/>
                <w:noProof/>
              </w:rPr>
              <w:t>2.4</w:t>
            </w:r>
            <w:r w:rsidR="00653B5D">
              <w:rPr>
                <w:rFonts w:asciiTheme="minorHAnsi" w:hAnsiTheme="minorHAnsi" w:cstheme="minorBidi"/>
                <w:noProof/>
              </w:rPr>
              <w:tab/>
            </w:r>
            <w:r w:rsidR="00653B5D" w:rsidRPr="00676C7A">
              <w:rPr>
                <w:rStyle w:val="a9"/>
                <w:noProof/>
              </w:rPr>
              <w:t xml:space="preserve">Характеристика сети дорог сельского поселения </w:t>
            </w:r>
            <w:r w:rsidR="00CD7921">
              <w:rPr>
                <w:rStyle w:val="a9"/>
                <w:noProof/>
              </w:rPr>
              <w:t>Луговской</w:t>
            </w:r>
            <w:r w:rsidR="00653B5D" w:rsidRPr="00676C7A">
              <w:rPr>
                <w:rStyle w:val="a9"/>
                <w:noProof/>
              </w:rPr>
              <w:t>, параметры дорожного движения, оценка качества содержания дорог</w:t>
            </w:r>
            <w:r w:rsidR="00653B5D">
              <w:rPr>
                <w:noProof/>
                <w:webHidden/>
              </w:rPr>
              <w:tab/>
            </w:r>
            <w:r w:rsidR="00653B5D">
              <w:rPr>
                <w:noProof/>
                <w:webHidden/>
              </w:rPr>
              <w:fldChar w:fldCharType="begin"/>
            </w:r>
            <w:r w:rsidR="00653B5D">
              <w:rPr>
                <w:noProof/>
                <w:webHidden/>
              </w:rPr>
              <w:instrText xml:space="preserve"> PAGEREF _Toc497227189 \h </w:instrText>
            </w:r>
            <w:r w:rsidR="00653B5D">
              <w:rPr>
                <w:noProof/>
                <w:webHidden/>
              </w:rPr>
            </w:r>
            <w:r w:rsidR="00653B5D">
              <w:rPr>
                <w:noProof/>
                <w:webHidden/>
              </w:rPr>
              <w:fldChar w:fldCharType="separate"/>
            </w:r>
            <w:r w:rsidR="00F33B07">
              <w:rPr>
                <w:noProof/>
                <w:webHidden/>
              </w:rPr>
              <w:t>15</w:t>
            </w:r>
            <w:r w:rsidR="00653B5D">
              <w:rPr>
                <w:noProof/>
                <w:webHidden/>
              </w:rPr>
              <w:fldChar w:fldCharType="end"/>
            </w:r>
          </w:hyperlink>
        </w:p>
        <w:p w:rsidR="00653B5D" w:rsidRDefault="006C7656">
          <w:pPr>
            <w:pStyle w:val="22"/>
            <w:rPr>
              <w:rFonts w:asciiTheme="minorHAnsi" w:hAnsiTheme="minorHAnsi" w:cstheme="minorBidi"/>
              <w:noProof/>
            </w:rPr>
          </w:pPr>
          <w:hyperlink w:anchor="_Toc497227190" w:history="1">
            <w:r w:rsidR="00653B5D" w:rsidRPr="00676C7A">
              <w:rPr>
                <w:rStyle w:val="a9"/>
                <w:noProof/>
              </w:rPr>
              <w:t>2.5</w:t>
            </w:r>
            <w:r w:rsidR="00653B5D">
              <w:rPr>
                <w:rFonts w:asciiTheme="minorHAnsi" w:hAnsiTheme="minorHAnsi" w:cstheme="minorBidi"/>
                <w:noProof/>
              </w:rPr>
              <w:tab/>
            </w:r>
            <w:r w:rsidR="00653B5D" w:rsidRPr="00676C7A">
              <w:rPr>
                <w:rStyle w:val="a9"/>
                <w:noProof/>
              </w:rPr>
              <w:t xml:space="preserve">Анализ состава парка транспортных средств и уровня автомобилизации в сельском поселении </w:t>
            </w:r>
            <w:r w:rsidR="00CD7921">
              <w:rPr>
                <w:rStyle w:val="a9"/>
                <w:noProof/>
              </w:rPr>
              <w:t>Луговской</w:t>
            </w:r>
            <w:r w:rsidR="00653B5D" w:rsidRPr="00676C7A">
              <w:rPr>
                <w:rStyle w:val="a9"/>
                <w:noProof/>
              </w:rPr>
              <w:t>, обеспеченность парковками (парковочными местами)</w:t>
            </w:r>
            <w:r w:rsidR="00653B5D">
              <w:rPr>
                <w:noProof/>
                <w:webHidden/>
              </w:rPr>
              <w:tab/>
            </w:r>
            <w:r w:rsidR="00653B5D">
              <w:rPr>
                <w:noProof/>
                <w:webHidden/>
              </w:rPr>
              <w:fldChar w:fldCharType="begin"/>
            </w:r>
            <w:r w:rsidR="00653B5D">
              <w:rPr>
                <w:noProof/>
                <w:webHidden/>
              </w:rPr>
              <w:instrText xml:space="preserve"> PAGEREF _Toc497227190 \h </w:instrText>
            </w:r>
            <w:r w:rsidR="00653B5D">
              <w:rPr>
                <w:noProof/>
                <w:webHidden/>
              </w:rPr>
            </w:r>
            <w:r w:rsidR="00653B5D">
              <w:rPr>
                <w:noProof/>
                <w:webHidden/>
              </w:rPr>
              <w:fldChar w:fldCharType="separate"/>
            </w:r>
            <w:r w:rsidR="00F33B07">
              <w:rPr>
                <w:noProof/>
                <w:webHidden/>
              </w:rPr>
              <w:t>21</w:t>
            </w:r>
            <w:r w:rsidR="00653B5D">
              <w:rPr>
                <w:noProof/>
                <w:webHidden/>
              </w:rPr>
              <w:fldChar w:fldCharType="end"/>
            </w:r>
          </w:hyperlink>
        </w:p>
        <w:p w:rsidR="00653B5D" w:rsidRDefault="006C7656">
          <w:pPr>
            <w:pStyle w:val="22"/>
            <w:rPr>
              <w:rFonts w:asciiTheme="minorHAnsi" w:hAnsiTheme="minorHAnsi" w:cstheme="minorBidi"/>
              <w:noProof/>
            </w:rPr>
          </w:pPr>
          <w:hyperlink w:anchor="_Toc497227191" w:history="1">
            <w:r w:rsidR="00653B5D" w:rsidRPr="00676C7A">
              <w:rPr>
                <w:rStyle w:val="a9"/>
                <w:noProof/>
              </w:rPr>
              <w:t>2.6</w:t>
            </w:r>
            <w:r w:rsidR="00653B5D">
              <w:rPr>
                <w:rFonts w:asciiTheme="minorHAnsi" w:hAnsiTheme="minorHAnsi" w:cstheme="minorBidi"/>
                <w:noProof/>
              </w:rPr>
              <w:tab/>
            </w:r>
            <w:r w:rsidR="00653B5D" w:rsidRPr="00676C7A">
              <w:rPr>
                <w:rStyle w:val="a9"/>
                <w:noProof/>
              </w:rPr>
              <w:t>Характеристика работы транспортных средств общего пользования, включая анализ пассажиропотока</w:t>
            </w:r>
            <w:r w:rsidR="00653B5D">
              <w:rPr>
                <w:noProof/>
                <w:webHidden/>
              </w:rPr>
              <w:tab/>
            </w:r>
            <w:r w:rsidR="00653B5D">
              <w:rPr>
                <w:noProof/>
                <w:webHidden/>
              </w:rPr>
              <w:fldChar w:fldCharType="begin"/>
            </w:r>
            <w:r w:rsidR="00653B5D">
              <w:rPr>
                <w:noProof/>
                <w:webHidden/>
              </w:rPr>
              <w:instrText xml:space="preserve"> PAGEREF _Toc497227191 \h </w:instrText>
            </w:r>
            <w:r w:rsidR="00653B5D">
              <w:rPr>
                <w:noProof/>
                <w:webHidden/>
              </w:rPr>
            </w:r>
            <w:r w:rsidR="00653B5D">
              <w:rPr>
                <w:noProof/>
                <w:webHidden/>
              </w:rPr>
              <w:fldChar w:fldCharType="separate"/>
            </w:r>
            <w:r w:rsidR="00F33B07">
              <w:rPr>
                <w:noProof/>
                <w:webHidden/>
              </w:rPr>
              <w:t>22</w:t>
            </w:r>
            <w:r w:rsidR="00653B5D">
              <w:rPr>
                <w:noProof/>
                <w:webHidden/>
              </w:rPr>
              <w:fldChar w:fldCharType="end"/>
            </w:r>
          </w:hyperlink>
        </w:p>
        <w:p w:rsidR="00653B5D" w:rsidRDefault="006C7656">
          <w:pPr>
            <w:pStyle w:val="31"/>
            <w:rPr>
              <w:rFonts w:asciiTheme="minorHAnsi" w:hAnsiTheme="minorHAnsi" w:cstheme="minorBidi"/>
              <w:noProof/>
            </w:rPr>
          </w:pPr>
          <w:hyperlink w:anchor="_Toc497227192" w:history="1">
            <w:r w:rsidR="00653B5D" w:rsidRPr="00676C7A">
              <w:rPr>
                <w:rStyle w:val="a9"/>
                <w:noProof/>
                <w14:scene3d>
                  <w14:camera w14:prst="orthographicFront"/>
                  <w14:lightRig w14:rig="threePt" w14:dir="t">
                    <w14:rot w14:lat="0" w14:lon="0" w14:rev="0"/>
                  </w14:lightRig>
                </w14:scene3d>
              </w:rPr>
              <w:t>2.6.1</w:t>
            </w:r>
            <w:r w:rsidR="00653B5D">
              <w:rPr>
                <w:rFonts w:asciiTheme="minorHAnsi" w:hAnsiTheme="minorHAnsi" w:cstheme="minorBidi"/>
                <w:noProof/>
              </w:rPr>
              <w:tab/>
            </w:r>
            <w:r w:rsidR="00653B5D" w:rsidRPr="00676C7A">
              <w:rPr>
                <w:rStyle w:val="a9"/>
                <w:noProof/>
              </w:rPr>
              <w:t>Автомобильный транспорт</w:t>
            </w:r>
            <w:r w:rsidR="00653B5D">
              <w:rPr>
                <w:noProof/>
                <w:webHidden/>
              </w:rPr>
              <w:tab/>
            </w:r>
            <w:r w:rsidR="00653B5D">
              <w:rPr>
                <w:noProof/>
                <w:webHidden/>
              </w:rPr>
              <w:fldChar w:fldCharType="begin"/>
            </w:r>
            <w:r w:rsidR="00653B5D">
              <w:rPr>
                <w:noProof/>
                <w:webHidden/>
              </w:rPr>
              <w:instrText xml:space="preserve"> PAGEREF _Toc497227192 \h </w:instrText>
            </w:r>
            <w:r w:rsidR="00653B5D">
              <w:rPr>
                <w:noProof/>
                <w:webHidden/>
              </w:rPr>
            </w:r>
            <w:r w:rsidR="00653B5D">
              <w:rPr>
                <w:noProof/>
                <w:webHidden/>
              </w:rPr>
              <w:fldChar w:fldCharType="separate"/>
            </w:r>
            <w:r w:rsidR="00F33B07">
              <w:rPr>
                <w:noProof/>
                <w:webHidden/>
              </w:rPr>
              <w:t>22</w:t>
            </w:r>
            <w:r w:rsidR="00653B5D">
              <w:rPr>
                <w:noProof/>
                <w:webHidden/>
              </w:rPr>
              <w:fldChar w:fldCharType="end"/>
            </w:r>
          </w:hyperlink>
        </w:p>
        <w:p w:rsidR="00653B5D" w:rsidRDefault="006C7656">
          <w:pPr>
            <w:pStyle w:val="31"/>
            <w:rPr>
              <w:rFonts w:asciiTheme="minorHAnsi" w:hAnsiTheme="minorHAnsi" w:cstheme="minorBidi"/>
              <w:noProof/>
            </w:rPr>
          </w:pPr>
          <w:hyperlink w:anchor="_Toc497227193" w:history="1">
            <w:r w:rsidR="00653B5D" w:rsidRPr="00676C7A">
              <w:rPr>
                <w:rStyle w:val="a9"/>
                <w:noProof/>
                <w14:scene3d>
                  <w14:camera w14:prst="orthographicFront"/>
                  <w14:lightRig w14:rig="threePt" w14:dir="t">
                    <w14:rot w14:lat="0" w14:lon="0" w14:rev="0"/>
                  </w14:lightRig>
                </w14:scene3d>
              </w:rPr>
              <w:t>2.6.2</w:t>
            </w:r>
            <w:r w:rsidR="00653B5D">
              <w:rPr>
                <w:rFonts w:asciiTheme="minorHAnsi" w:hAnsiTheme="minorHAnsi" w:cstheme="minorBidi"/>
                <w:noProof/>
              </w:rPr>
              <w:tab/>
            </w:r>
            <w:r w:rsidR="00653B5D" w:rsidRPr="00676C7A">
              <w:rPr>
                <w:rStyle w:val="a9"/>
                <w:noProof/>
              </w:rPr>
              <w:t>Водный транспорт</w:t>
            </w:r>
            <w:r w:rsidR="00653B5D">
              <w:rPr>
                <w:noProof/>
                <w:webHidden/>
              </w:rPr>
              <w:tab/>
            </w:r>
            <w:r w:rsidR="00653B5D">
              <w:rPr>
                <w:noProof/>
                <w:webHidden/>
              </w:rPr>
              <w:fldChar w:fldCharType="begin"/>
            </w:r>
            <w:r w:rsidR="00653B5D">
              <w:rPr>
                <w:noProof/>
                <w:webHidden/>
              </w:rPr>
              <w:instrText xml:space="preserve"> PAGEREF _Toc497227193 \h </w:instrText>
            </w:r>
            <w:r w:rsidR="00653B5D">
              <w:rPr>
                <w:noProof/>
                <w:webHidden/>
              </w:rPr>
            </w:r>
            <w:r w:rsidR="00653B5D">
              <w:rPr>
                <w:noProof/>
                <w:webHidden/>
              </w:rPr>
              <w:fldChar w:fldCharType="separate"/>
            </w:r>
            <w:r w:rsidR="00F33B07">
              <w:rPr>
                <w:noProof/>
                <w:webHidden/>
              </w:rPr>
              <w:t>22</w:t>
            </w:r>
            <w:r w:rsidR="00653B5D">
              <w:rPr>
                <w:noProof/>
                <w:webHidden/>
              </w:rPr>
              <w:fldChar w:fldCharType="end"/>
            </w:r>
          </w:hyperlink>
        </w:p>
        <w:p w:rsidR="00653B5D" w:rsidRDefault="006C7656">
          <w:pPr>
            <w:pStyle w:val="31"/>
            <w:rPr>
              <w:rFonts w:asciiTheme="minorHAnsi" w:hAnsiTheme="minorHAnsi" w:cstheme="minorBidi"/>
              <w:noProof/>
            </w:rPr>
          </w:pPr>
          <w:hyperlink w:anchor="_Toc497227194" w:history="1">
            <w:r w:rsidR="00653B5D" w:rsidRPr="00676C7A">
              <w:rPr>
                <w:rStyle w:val="a9"/>
                <w:noProof/>
                <w14:scene3d>
                  <w14:camera w14:prst="orthographicFront"/>
                  <w14:lightRig w14:rig="threePt" w14:dir="t">
                    <w14:rot w14:lat="0" w14:lon="0" w14:rev="0"/>
                  </w14:lightRig>
                </w14:scene3d>
              </w:rPr>
              <w:t>2.6.3</w:t>
            </w:r>
            <w:r w:rsidR="00653B5D">
              <w:rPr>
                <w:rFonts w:asciiTheme="minorHAnsi" w:hAnsiTheme="minorHAnsi" w:cstheme="minorBidi"/>
                <w:noProof/>
              </w:rPr>
              <w:tab/>
            </w:r>
            <w:r w:rsidR="00653B5D" w:rsidRPr="00676C7A">
              <w:rPr>
                <w:rStyle w:val="a9"/>
                <w:noProof/>
              </w:rPr>
              <w:t>Воздушный транспорт</w:t>
            </w:r>
            <w:r w:rsidR="00653B5D">
              <w:rPr>
                <w:noProof/>
                <w:webHidden/>
              </w:rPr>
              <w:tab/>
            </w:r>
            <w:r w:rsidR="00653B5D">
              <w:rPr>
                <w:noProof/>
                <w:webHidden/>
              </w:rPr>
              <w:fldChar w:fldCharType="begin"/>
            </w:r>
            <w:r w:rsidR="00653B5D">
              <w:rPr>
                <w:noProof/>
                <w:webHidden/>
              </w:rPr>
              <w:instrText xml:space="preserve"> PAGEREF _Toc497227194 \h </w:instrText>
            </w:r>
            <w:r w:rsidR="00653B5D">
              <w:rPr>
                <w:noProof/>
                <w:webHidden/>
              </w:rPr>
            </w:r>
            <w:r w:rsidR="00653B5D">
              <w:rPr>
                <w:noProof/>
                <w:webHidden/>
              </w:rPr>
              <w:fldChar w:fldCharType="separate"/>
            </w:r>
            <w:r w:rsidR="00F33B07">
              <w:rPr>
                <w:noProof/>
                <w:webHidden/>
              </w:rPr>
              <w:t>23</w:t>
            </w:r>
            <w:r w:rsidR="00653B5D">
              <w:rPr>
                <w:noProof/>
                <w:webHidden/>
              </w:rPr>
              <w:fldChar w:fldCharType="end"/>
            </w:r>
          </w:hyperlink>
        </w:p>
        <w:p w:rsidR="00653B5D" w:rsidRDefault="006C7656">
          <w:pPr>
            <w:pStyle w:val="31"/>
            <w:rPr>
              <w:rFonts w:asciiTheme="minorHAnsi" w:hAnsiTheme="minorHAnsi" w:cstheme="minorBidi"/>
              <w:noProof/>
            </w:rPr>
          </w:pPr>
          <w:hyperlink w:anchor="_Toc497227195" w:history="1">
            <w:r w:rsidR="00653B5D" w:rsidRPr="00676C7A">
              <w:rPr>
                <w:rStyle w:val="a9"/>
                <w:noProof/>
                <w14:scene3d>
                  <w14:camera w14:prst="orthographicFront"/>
                  <w14:lightRig w14:rig="threePt" w14:dir="t">
                    <w14:rot w14:lat="0" w14:lon="0" w14:rev="0"/>
                  </w14:lightRig>
                </w14:scene3d>
              </w:rPr>
              <w:t>2.6.4</w:t>
            </w:r>
            <w:r w:rsidR="00653B5D">
              <w:rPr>
                <w:rFonts w:asciiTheme="minorHAnsi" w:hAnsiTheme="minorHAnsi" w:cstheme="minorBidi"/>
                <w:noProof/>
              </w:rPr>
              <w:tab/>
            </w:r>
            <w:r w:rsidR="00653B5D" w:rsidRPr="00676C7A">
              <w:rPr>
                <w:rStyle w:val="a9"/>
                <w:noProof/>
              </w:rPr>
              <w:t>Железнодорожный транспорт</w:t>
            </w:r>
            <w:r w:rsidR="00653B5D">
              <w:rPr>
                <w:noProof/>
                <w:webHidden/>
              </w:rPr>
              <w:tab/>
            </w:r>
            <w:r w:rsidR="00653B5D">
              <w:rPr>
                <w:noProof/>
                <w:webHidden/>
              </w:rPr>
              <w:fldChar w:fldCharType="begin"/>
            </w:r>
            <w:r w:rsidR="00653B5D">
              <w:rPr>
                <w:noProof/>
                <w:webHidden/>
              </w:rPr>
              <w:instrText xml:space="preserve"> PAGEREF _Toc497227195 \h </w:instrText>
            </w:r>
            <w:r w:rsidR="00653B5D">
              <w:rPr>
                <w:noProof/>
                <w:webHidden/>
              </w:rPr>
            </w:r>
            <w:r w:rsidR="00653B5D">
              <w:rPr>
                <w:noProof/>
                <w:webHidden/>
              </w:rPr>
              <w:fldChar w:fldCharType="separate"/>
            </w:r>
            <w:r w:rsidR="00F33B07">
              <w:rPr>
                <w:noProof/>
                <w:webHidden/>
              </w:rPr>
              <w:t>24</w:t>
            </w:r>
            <w:r w:rsidR="00653B5D">
              <w:rPr>
                <w:noProof/>
                <w:webHidden/>
              </w:rPr>
              <w:fldChar w:fldCharType="end"/>
            </w:r>
          </w:hyperlink>
        </w:p>
        <w:p w:rsidR="00653B5D" w:rsidRDefault="006C7656">
          <w:pPr>
            <w:pStyle w:val="22"/>
            <w:rPr>
              <w:rFonts w:asciiTheme="minorHAnsi" w:hAnsiTheme="minorHAnsi" w:cstheme="minorBidi"/>
              <w:noProof/>
            </w:rPr>
          </w:pPr>
          <w:hyperlink w:anchor="_Toc497227196" w:history="1">
            <w:r w:rsidR="00653B5D" w:rsidRPr="00676C7A">
              <w:rPr>
                <w:rStyle w:val="a9"/>
                <w:noProof/>
              </w:rPr>
              <w:t>2.7</w:t>
            </w:r>
            <w:r w:rsidR="00653B5D">
              <w:rPr>
                <w:rFonts w:asciiTheme="minorHAnsi" w:hAnsiTheme="minorHAnsi" w:cstheme="minorBidi"/>
                <w:noProof/>
              </w:rPr>
              <w:tab/>
            </w:r>
            <w:r w:rsidR="00653B5D" w:rsidRPr="00676C7A">
              <w:rPr>
                <w:rStyle w:val="a9"/>
                <w:noProof/>
              </w:rPr>
              <w:t>Характеристика условий пешеходного и велосипедного передвижения</w:t>
            </w:r>
            <w:r w:rsidR="00653B5D">
              <w:rPr>
                <w:noProof/>
                <w:webHidden/>
              </w:rPr>
              <w:tab/>
            </w:r>
            <w:r w:rsidR="00653B5D">
              <w:rPr>
                <w:noProof/>
                <w:webHidden/>
              </w:rPr>
              <w:fldChar w:fldCharType="begin"/>
            </w:r>
            <w:r w:rsidR="00653B5D">
              <w:rPr>
                <w:noProof/>
                <w:webHidden/>
              </w:rPr>
              <w:instrText xml:space="preserve"> PAGEREF _Toc497227196 \h </w:instrText>
            </w:r>
            <w:r w:rsidR="00653B5D">
              <w:rPr>
                <w:noProof/>
                <w:webHidden/>
              </w:rPr>
            </w:r>
            <w:r w:rsidR="00653B5D">
              <w:rPr>
                <w:noProof/>
                <w:webHidden/>
              </w:rPr>
              <w:fldChar w:fldCharType="separate"/>
            </w:r>
            <w:r w:rsidR="00F33B07">
              <w:rPr>
                <w:noProof/>
                <w:webHidden/>
              </w:rPr>
              <w:t>24</w:t>
            </w:r>
            <w:r w:rsidR="00653B5D">
              <w:rPr>
                <w:noProof/>
                <w:webHidden/>
              </w:rPr>
              <w:fldChar w:fldCharType="end"/>
            </w:r>
          </w:hyperlink>
        </w:p>
        <w:p w:rsidR="00653B5D" w:rsidRDefault="006C7656">
          <w:pPr>
            <w:pStyle w:val="22"/>
            <w:rPr>
              <w:rFonts w:asciiTheme="minorHAnsi" w:hAnsiTheme="minorHAnsi" w:cstheme="minorBidi"/>
              <w:noProof/>
            </w:rPr>
          </w:pPr>
          <w:hyperlink w:anchor="_Toc497227197" w:history="1">
            <w:r w:rsidR="00653B5D" w:rsidRPr="00676C7A">
              <w:rPr>
                <w:rStyle w:val="a9"/>
                <w:noProof/>
              </w:rPr>
              <w:t>2.8</w:t>
            </w:r>
            <w:r w:rsidR="00653B5D">
              <w:rPr>
                <w:rFonts w:asciiTheme="minorHAnsi" w:hAnsiTheme="minorHAnsi" w:cstheme="minorBidi"/>
                <w:noProof/>
              </w:rPr>
              <w:tab/>
            </w:r>
            <w:r w:rsidR="00653B5D" w:rsidRPr="00676C7A">
              <w:rPr>
                <w:rStyle w:val="a9"/>
                <w:noProof/>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653B5D">
              <w:rPr>
                <w:noProof/>
                <w:webHidden/>
              </w:rPr>
              <w:tab/>
            </w:r>
            <w:r w:rsidR="00653B5D">
              <w:rPr>
                <w:noProof/>
                <w:webHidden/>
              </w:rPr>
              <w:fldChar w:fldCharType="begin"/>
            </w:r>
            <w:r w:rsidR="00653B5D">
              <w:rPr>
                <w:noProof/>
                <w:webHidden/>
              </w:rPr>
              <w:instrText xml:space="preserve"> PAGEREF _Toc497227197 \h </w:instrText>
            </w:r>
            <w:r w:rsidR="00653B5D">
              <w:rPr>
                <w:noProof/>
                <w:webHidden/>
              </w:rPr>
            </w:r>
            <w:r w:rsidR="00653B5D">
              <w:rPr>
                <w:noProof/>
                <w:webHidden/>
              </w:rPr>
              <w:fldChar w:fldCharType="separate"/>
            </w:r>
            <w:r w:rsidR="00F33B07">
              <w:rPr>
                <w:noProof/>
                <w:webHidden/>
              </w:rPr>
              <w:t>25</w:t>
            </w:r>
            <w:r w:rsidR="00653B5D">
              <w:rPr>
                <w:noProof/>
                <w:webHidden/>
              </w:rPr>
              <w:fldChar w:fldCharType="end"/>
            </w:r>
          </w:hyperlink>
        </w:p>
        <w:p w:rsidR="00653B5D" w:rsidRDefault="006C7656">
          <w:pPr>
            <w:pStyle w:val="22"/>
            <w:rPr>
              <w:rFonts w:asciiTheme="minorHAnsi" w:hAnsiTheme="minorHAnsi" w:cstheme="minorBidi"/>
              <w:noProof/>
            </w:rPr>
          </w:pPr>
          <w:hyperlink w:anchor="_Toc497227198" w:history="1">
            <w:r w:rsidR="00653B5D" w:rsidRPr="00676C7A">
              <w:rPr>
                <w:rStyle w:val="a9"/>
                <w:noProof/>
              </w:rPr>
              <w:t>2.9</w:t>
            </w:r>
            <w:r w:rsidR="00653B5D">
              <w:rPr>
                <w:rFonts w:asciiTheme="minorHAnsi" w:hAnsiTheme="minorHAnsi" w:cstheme="minorBidi"/>
                <w:noProof/>
              </w:rPr>
              <w:tab/>
            </w:r>
            <w:r w:rsidR="00653B5D" w:rsidRPr="00676C7A">
              <w:rPr>
                <w:rStyle w:val="a9"/>
                <w:noProof/>
              </w:rPr>
              <w:t>Анализ уровня безопасности дорожного движения</w:t>
            </w:r>
            <w:r w:rsidR="00653B5D">
              <w:rPr>
                <w:noProof/>
                <w:webHidden/>
              </w:rPr>
              <w:tab/>
            </w:r>
            <w:r w:rsidR="00653B5D">
              <w:rPr>
                <w:noProof/>
                <w:webHidden/>
              </w:rPr>
              <w:fldChar w:fldCharType="begin"/>
            </w:r>
            <w:r w:rsidR="00653B5D">
              <w:rPr>
                <w:noProof/>
                <w:webHidden/>
              </w:rPr>
              <w:instrText xml:space="preserve"> PAGEREF _Toc497227198 \h </w:instrText>
            </w:r>
            <w:r w:rsidR="00653B5D">
              <w:rPr>
                <w:noProof/>
                <w:webHidden/>
              </w:rPr>
            </w:r>
            <w:r w:rsidR="00653B5D">
              <w:rPr>
                <w:noProof/>
                <w:webHidden/>
              </w:rPr>
              <w:fldChar w:fldCharType="separate"/>
            </w:r>
            <w:r w:rsidR="00F33B07">
              <w:rPr>
                <w:noProof/>
                <w:webHidden/>
              </w:rPr>
              <w:t>25</w:t>
            </w:r>
            <w:r w:rsidR="00653B5D">
              <w:rPr>
                <w:noProof/>
                <w:webHidden/>
              </w:rPr>
              <w:fldChar w:fldCharType="end"/>
            </w:r>
          </w:hyperlink>
        </w:p>
        <w:p w:rsidR="00653B5D" w:rsidRDefault="006C7656">
          <w:pPr>
            <w:pStyle w:val="22"/>
            <w:rPr>
              <w:rFonts w:asciiTheme="minorHAnsi" w:hAnsiTheme="minorHAnsi" w:cstheme="minorBidi"/>
              <w:noProof/>
            </w:rPr>
          </w:pPr>
          <w:hyperlink w:anchor="_Toc497227199" w:history="1">
            <w:r w:rsidR="00653B5D" w:rsidRPr="00676C7A">
              <w:rPr>
                <w:rStyle w:val="a9"/>
                <w:noProof/>
              </w:rPr>
              <w:t>2.10</w:t>
            </w:r>
            <w:r w:rsidR="00653B5D">
              <w:rPr>
                <w:rFonts w:asciiTheme="minorHAnsi" w:hAnsiTheme="minorHAnsi" w:cstheme="minorBidi"/>
                <w:noProof/>
              </w:rPr>
              <w:tab/>
            </w:r>
            <w:r w:rsidR="00653B5D" w:rsidRPr="00676C7A">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653B5D">
              <w:rPr>
                <w:noProof/>
                <w:webHidden/>
              </w:rPr>
              <w:tab/>
            </w:r>
            <w:r w:rsidR="00653B5D">
              <w:rPr>
                <w:noProof/>
                <w:webHidden/>
              </w:rPr>
              <w:fldChar w:fldCharType="begin"/>
            </w:r>
            <w:r w:rsidR="00653B5D">
              <w:rPr>
                <w:noProof/>
                <w:webHidden/>
              </w:rPr>
              <w:instrText xml:space="preserve"> PAGEREF _Toc497227199 \h </w:instrText>
            </w:r>
            <w:r w:rsidR="00653B5D">
              <w:rPr>
                <w:noProof/>
                <w:webHidden/>
              </w:rPr>
            </w:r>
            <w:r w:rsidR="00653B5D">
              <w:rPr>
                <w:noProof/>
                <w:webHidden/>
              </w:rPr>
              <w:fldChar w:fldCharType="separate"/>
            </w:r>
            <w:r w:rsidR="00F33B07">
              <w:rPr>
                <w:noProof/>
                <w:webHidden/>
              </w:rPr>
              <w:t>26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0" w:history="1">
            <w:r w:rsidR="00653B5D" w:rsidRPr="00676C7A">
              <w:rPr>
                <w:rStyle w:val="a9"/>
                <w:noProof/>
              </w:rPr>
              <w:t>2.11</w:t>
            </w:r>
            <w:r w:rsidR="00653B5D">
              <w:rPr>
                <w:rFonts w:asciiTheme="minorHAnsi" w:hAnsiTheme="minorHAnsi" w:cstheme="minorBidi"/>
                <w:noProof/>
              </w:rPr>
              <w:tab/>
            </w:r>
            <w:r w:rsidR="00653B5D" w:rsidRPr="00676C7A">
              <w:rPr>
                <w:rStyle w:val="a9"/>
                <w:noProof/>
              </w:rPr>
              <w:t xml:space="preserve">Характеристика существующих условий и перспектив развития и размещения транспортной инфраструктуры сельского поселения </w:t>
            </w:r>
            <w:r w:rsidR="00CD7921">
              <w:rPr>
                <w:rStyle w:val="a9"/>
                <w:noProof/>
              </w:rPr>
              <w:t>Луговской</w:t>
            </w:r>
            <w:r w:rsidR="00653B5D">
              <w:rPr>
                <w:noProof/>
                <w:webHidden/>
              </w:rPr>
              <w:tab/>
            </w:r>
            <w:r w:rsidR="00653B5D">
              <w:rPr>
                <w:noProof/>
                <w:webHidden/>
              </w:rPr>
              <w:fldChar w:fldCharType="begin"/>
            </w:r>
            <w:r w:rsidR="00653B5D">
              <w:rPr>
                <w:noProof/>
                <w:webHidden/>
              </w:rPr>
              <w:instrText xml:space="preserve"> PAGEREF _Toc497227200 \h </w:instrText>
            </w:r>
            <w:r w:rsidR="00653B5D">
              <w:rPr>
                <w:noProof/>
                <w:webHidden/>
              </w:rPr>
            </w:r>
            <w:r w:rsidR="00653B5D">
              <w:rPr>
                <w:noProof/>
                <w:webHidden/>
              </w:rPr>
              <w:fldChar w:fldCharType="separate"/>
            </w:r>
            <w:r w:rsidR="00F33B07">
              <w:rPr>
                <w:noProof/>
                <w:webHidden/>
              </w:rPr>
              <w:t>27</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1" w:history="1">
            <w:r w:rsidR="00653B5D" w:rsidRPr="00676C7A">
              <w:rPr>
                <w:rStyle w:val="a9"/>
                <w:noProof/>
              </w:rPr>
              <w:t>2.12</w:t>
            </w:r>
            <w:r w:rsidR="00653B5D">
              <w:rPr>
                <w:rFonts w:asciiTheme="minorHAnsi" w:hAnsiTheme="minorHAnsi" w:cstheme="minorBidi"/>
                <w:noProof/>
              </w:rPr>
              <w:tab/>
            </w:r>
            <w:r w:rsidR="00653B5D" w:rsidRPr="00676C7A">
              <w:rPr>
                <w:rStyle w:val="a9"/>
                <w:noProof/>
              </w:rPr>
              <w:t xml:space="preserve">Оценка нормативно-правовой базы, необходимой для функционирования и развития транспортной инфраструктуры сельского поселения </w:t>
            </w:r>
            <w:r w:rsidR="00CD7921">
              <w:rPr>
                <w:rStyle w:val="a9"/>
                <w:noProof/>
              </w:rPr>
              <w:t>Луговской</w:t>
            </w:r>
            <w:r w:rsidR="00653B5D">
              <w:rPr>
                <w:noProof/>
                <w:webHidden/>
              </w:rPr>
              <w:tab/>
            </w:r>
            <w:r w:rsidR="00653B5D">
              <w:rPr>
                <w:noProof/>
                <w:webHidden/>
              </w:rPr>
              <w:fldChar w:fldCharType="begin"/>
            </w:r>
            <w:r w:rsidR="00653B5D">
              <w:rPr>
                <w:noProof/>
                <w:webHidden/>
              </w:rPr>
              <w:instrText xml:space="preserve"> PAGEREF _Toc497227201 \h </w:instrText>
            </w:r>
            <w:r w:rsidR="00653B5D">
              <w:rPr>
                <w:noProof/>
                <w:webHidden/>
              </w:rPr>
            </w:r>
            <w:r w:rsidR="00653B5D">
              <w:rPr>
                <w:noProof/>
                <w:webHidden/>
              </w:rPr>
              <w:fldChar w:fldCharType="separate"/>
            </w:r>
            <w:r w:rsidR="00F33B07">
              <w:rPr>
                <w:noProof/>
                <w:webHidden/>
              </w:rPr>
              <w:t>29</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2" w:history="1">
            <w:r w:rsidR="00653B5D" w:rsidRPr="00676C7A">
              <w:rPr>
                <w:rStyle w:val="a9"/>
                <w:noProof/>
              </w:rPr>
              <w:t>2.13</w:t>
            </w:r>
            <w:r w:rsidR="00653B5D">
              <w:rPr>
                <w:rFonts w:asciiTheme="minorHAnsi" w:hAnsiTheme="minorHAnsi" w:cstheme="minorBidi"/>
                <w:noProof/>
              </w:rPr>
              <w:tab/>
            </w:r>
            <w:r w:rsidR="00653B5D" w:rsidRPr="00676C7A">
              <w:rPr>
                <w:rStyle w:val="a9"/>
                <w:noProof/>
              </w:rPr>
              <w:t>Оценка финансирования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_Toc497227202 \h </w:instrText>
            </w:r>
            <w:r w:rsidR="00653B5D">
              <w:rPr>
                <w:noProof/>
                <w:webHidden/>
              </w:rPr>
            </w:r>
            <w:r w:rsidR="00653B5D">
              <w:rPr>
                <w:noProof/>
                <w:webHidden/>
              </w:rPr>
              <w:fldChar w:fldCharType="separate"/>
            </w:r>
            <w:r w:rsidR="00F33B07">
              <w:rPr>
                <w:noProof/>
                <w:webHidden/>
              </w:rPr>
              <w:t>32</w:t>
            </w:r>
            <w:r w:rsidR="00653B5D">
              <w:rPr>
                <w:noProof/>
                <w:webHidden/>
              </w:rPr>
              <w:fldChar w:fldCharType="end"/>
            </w:r>
          </w:hyperlink>
        </w:p>
        <w:p w:rsidR="00653B5D" w:rsidRDefault="006C7656">
          <w:pPr>
            <w:pStyle w:val="15"/>
            <w:rPr>
              <w:rFonts w:asciiTheme="minorHAnsi" w:hAnsiTheme="minorHAnsi" w:cstheme="minorBidi"/>
              <w:noProof/>
            </w:rPr>
          </w:pPr>
          <w:hyperlink w:anchor="_Toc497227203" w:history="1">
            <w:r w:rsidR="00653B5D" w:rsidRPr="00676C7A">
              <w:rPr>
                <w:rStyle w:val="a9"/>
                <w:noProof/>
              </w:rPr>
              <w:t>3</w:t>
            </w:r>
            <w:r w:rsidR="00653B5D">
              <w:rPr>
                <w:rFonts w:asciiTheme="minorHAnsi" w:hAnsiTheme="minorHAnsi" w:cstheme="minorBidi"/>
                <w:noProof/>
              </w:rPr>
              <w:tab/>
            </w:r>
            <w:r w:rsidR="00653B5D" w:rsidRPr="00676C7A">
              <w:rPr>
                <w:rStyle w:val="a9"/>
                <w:noProof/>
              </w:rPr>
              <w:t xml:space="preserve">ПРОГНОЗ ТРАНСПОРТНОГО СПРОСА, ИЗМЕНЕНИЯ ОБЪЕМОВ И ХАРАКТЕРА ПЕРЕДВИЖЕНИЯ НАСЕЛЕНИЯ И ПЕРЕВОЗОК ГРУЗОВ НА ТЕРРИТОРИИ СЕЛЬСКОГО ПОСЕЛЕНИЯ </w:t>
            </w:r>
            <w:r w:rsidR="00CD7921">
              <w:rPr>
                <w:rStyle w:val="a9"/>
                <w:noProof/>
              </w:rPr>
              <w:t>ЛУГОВСКОЙ</w:t>
            </w:r>
            <w:r w:rsidR="00653B5D">
              <w:rPr>
                <w:noProof/>
                <w:webHidden/>
              </w:rPr>
              <w:tab/>
            </w:r>
            <w:r w:rsidR="00653B5D">
              <w:rPr>
                <w:noProof/>
                <w:webHidden/>
              </w:rPr>
              <w:fldChar w:fldCharType="begin"/>
            </w:r>
            <w:r w:rsidR="00653B5D">
              <w:rPr>
                <w:noProof/>
                <w:webHidden/>
              </w:rPr>
              <w:instrText xml:space="preserve"> PAGEREF _Toc497227203 \h </w:instrText>
            </w:r>
            <w:r w:rsidR="00653B5D">
              <w:rPr>
                <w:noProof/>
                <w:webHidden/>
              </w:rPr>
            </w:r>
            <w:r w:rsidR="00653B5D">
              <w:rPr>
                <w:noProof/>
                <w:webHidden/>
              </w:rPr>
              <w:fldChar w:fldCharType="separate"/>
            </w:r>
            <w:r w:rsidR="00F33B07">
              <w:rPr>
                <w:noProof/>
                <w:webHidden/>
              </w:rPr>
              <w:t>34</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4" w:history="1">
            <w:r w:rsidR="00653B5D" w:rsidRPr="00676C7A">
              <w:rPr>
                <w:rStyle w:val="a9"/>
                <w:noProof/>
              </w:rPr>
              <w:t>3.1</w:t>
            </w:r>
            <w:r w:rsidR="00653B5D">
              <w:rPr>
                <w:rFonts w:asciiTheme="minorHAnsi" w:hAnsiTheme="minorHAnsi" w:cstheme="minorBidi"/>
                <w:noProof/>
              </w:rPr>
              <w:tab/>
            </w:r>
            <w:r w:rsidR="00653B5D" w:rsidRPr="00676C7A">
              <w:rPr>
                <w:rStyle w:val="a9"/>
                <w:noProof/>
              </w:rPr>
              <w:t>Прогноз социально-экономического и градостроительного развития поселения</w:t>
            </w:r>
            <w:r w:rsidR="00653B5D">
              <w:rPr>
                <w:noProof/>
                <w:webHidden/>
              </w:rPr>
              <w:tab/>
            </w:r>
            <w:r w:rsidR="00653B5D">
              <w:rPr>
                <w:noProof/>
                <w:webHidden/>
              </w:rPr>
              <w:fldChar w:fldCharType="begin"/>
            </w:r>
            <w:r w:rsidR="00653B5D">
              <w:rPr>
                <w:noProof/>
                <w:webHidden/>
              </w:rPr>
              <w:instrText xml:space="preserve"> PAGEREF _Toc497227204 \h </w:instrText>
            </w:r>
            <w:r w:rsidR="00653B5D">
              <w:rPr>
                <w:noProof/>
                <w:webHidden/>
              </w:rPr>
            </w:r>
            <w:r w:rsidR="00653B5D">
              <w:rPr>
                <w:noProof/>
                <w:webHidden/>
              </w:rPr>
              <w:fldChar w:fldCharType="separate"/>
            </w:r>
            <w:r w:rsidR="00F33B07">
              <w:rPr>
                <w:noProof/>
                <w:webHidden/>
              </w:rPr>
              <w:t>34</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5" w:history="1">
            <w:r w:rsidR="00653B5D" w:rsidRPr="00676C7A">
              <w:rPr>
                <w:rStyle w:val="a9"/>
                <w:noProof/>
              </w:rPr>
              <w:t>3.2</w:t>
            </w:r>
            <w:r w:rsidR="00653B5D">
              <w:rPr>
                <w:rFonts w:asciiTheme="minorHAnsi" w:hAnsiTheme="minorHAnsi" w:cstheme="minorBidi"/>
                <w:noProof/>
              </w:rPr>
              <w:tab/>
            </w:r>
            <w:r w:rsidR="00653B5D" w:rsidRPr="00676C7A">
              <w:rPr>
                <w:rStyle w:val="a9"/>
                <w:noProof/>
              </w:rPr>
              <w:t xml:space="preserve">Прогноз транспортного спроса сельского поселения </w:t>
            </w:r>
            <w:r w:rsidR="00CD7921">
              <w:rPr>
                <w:rStyle w:val="a9"/>
                <w:noProof/>
              </w:rPr>
              <w:t>Луговской</w:t>
            </w:r>
            <w:r w:rsidR="00653B5D" w:rsidRPr="00676C7A">
              <w:rPr>
                <w:rStyle w:val="a9"/>
                <w:noProof/>
              </w:rPr>
              <w:t>, объемов и характера передвижения населения и перевозок грузов по видам транспорта</w:t>
            </w:r>
            <w:r w:rsidR="00653B5D">
              <w:rPr>
                <w:noProof/>
                <w:webHidden/>
              </w:rPr>
              <w:tab/>
            </w:r>
            <w:r w:rsidR="00653B5D">
              <w:rPr>
                <w:noProof/>
                <w:webHidden/>
              </w:rPr>
              <w:fldChar w:fldCharType="begin"/>
            </w:r>
            <w:r w:rsidR="00653B5D">
              <w:rPr>
                <w:noProof/>
                <w:webHidden/>
              </w:rPr>
              <w:instrText xml:space="preserve"> PAGEREF _Toc497227205 \h </w:instrText>
            </w:r>
            <w:r w:rsidR="00653B5D">
              <w:rPr>
                <w:noProof/>
                <w:webHidden/>
              </w:rPr>
            </w:r>
            <w:r w:rsidR="00653B5D">
              <w:rPr>
                <w:noProof/>
                <w:webHidden/>
              </w:rPr>
              <w:fldChar w:fldCharType="separate"/>
            </w:r>
            <w:r w:rsidR="00F33B07">
              <w:rPr>
                <w:noProof/>
                <w:webHidden/>
              </w:rPr>
              <w:t>38</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6" w:history="1">
            <w:r w:rsidR="00653B5D" w:rsidRPr="00676C7A">
              <w:rPr>
                <w:rStyle w:val="a9"/>
                <w:noProof/>
              </w:rPr>
              <w:t>3.3</w:t>
            </w:r>
            <w:r w:rsidR="00653B5D">
              <w:rPr>
                <w:rFonts w:asciiTheme="minorHAnsi" w:hAnsiTheme="minorHAnsi" w:cstheme="minorBidi"/>
                <w:noProof/>
              </w:rPr>
              <w:tab/>
            </w:r>
            <w:r w:rsidR="00653B5D" w:rsidRPr="00676C7A">
              <w:rPr>
                <w:rStyle w:val="a9"/>
                <w:noProof/>
              </w:rPr>
              <w:t>Прогноз развития транспортной инфраструктуры по видам транспорта</w:t>
            </w:r>
            <w:r w:rsidR="00653B5D">
              <w:rPr>
                <w:noProof/>
                <w:webHidden/>
              </w:rPr>
              <w:tab/>
            </w:r>
            <w:r w:rsidR="00653B5D">
              <w:rPr>
                <w:noProof/>
                <w:webHidden/>
              </w:rPr>
              <w:fldChar w:fldCharType="begin"/>
            </w:r>
            <w:r w:rsidR="00653B5D">
              <w:rPr>
                <w:noProof/>
                <w:webHidden/>
              </w:rPr>
              <w:instrText xml:space="preserve"> PAGEREF _Toc497227206 \h </w:instrText>
            </w:r>
            <w:r w:rsidR="00653B5D">
              <w:rPr>
                <w:noProof/>
                <w:webHidden/>
              </w:rPr>
            </w:r>
            <w:r w:rsidR="00653B5D">
              <w:rPr>
                <w:noProof/>
                <w:webHidden/>
              </w:rPr>
              <w:fldChar w:fldCharType="separate"/>
            </w:r>
            <w:r w:rsidR="00F33B07">
              <w:rPr>
                <w:noProof/>
                <w:webHidden/>
              </w:rPr>
              <w:t>40</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7" w:history="1">
            <w:r w:rsidR="00653B5D" w:rsidRPr="00676C7A">
              <w:rPr>
                <w:rStyle w:val="a9"/>
                <w:noProof/>
              </w:rPr>
              <w:t>3.4</w:t>
            </w:r>
            <w:r w:rsidR="00653B5D">
              <w:rPr>
                <w:rFonts w:asciiTheme="minorHAnsi" w:hAnsiTheme="minorHAnsi" w:cstheme="minorBidi"/>
                <w:noProof/>
              </w:rPr>
              <w:tab/>
            </w:r>
            <w:r w:rsidR="00653B5D" w:rsidRPr="00676C7A">
              <w:rPr>
                <w:rStyle w:val="a9"/>
                <w:noProof/>
              </w:rPr>
              <w:t>Прогноз развития дорожной сети</w:t>
            </w:r>
            <w:r w:rsidR="00653B5D">
              <w:rPr>
                <w:noProof/>
                <w:webHidden/>
              </w:rPr>
              <w:tab/>
            </w:r>
            <w:r w:rsidR="00653B5D">
              <w:rPr>
                <w:noProof/>
                <w:webHidden/>
              </w:rPr>
              <w:fldChar w:fldCharType="begin"/>
            </w:r>
            <w:r w:rsidR="00653B5D">
              <w:rPr>
                <w:noProof/>
                <w:webHidden/>
              </w:rPr>
              <w:instrText xml:space="preserve"> PAGEREF _Toc497227207 \h </w:instrText>
            </w:r>
            <w:r w:rsidR="00653B5D">
              <w:rPr>
                <w:noProof/>
                <w:webHidden/>
              </w:rPr>
            </w:r>
            <w:r w:rsidR="00653B5D">
              <w:rPr>
                <w:noProof/>
                <w:webHidden/>
              </w:rPr>
              <w:fldChar w:fldCharType="separate"/>
            </w:r>
            <w:r w:rsidR="00F33B07">
              <w:rPr>
                <w:noProof/>
                <w:webHidden/>
              </w:rPr>
              <w:t>41</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8" w:history="1">
            <w:r w:rsidR="00653B5D" w:rsidRPr="00676C7A">
              <w:rPr>
                <w:rStyle w:val="a9"/>
                <w:noProof/>
              </w:rPr>
              <w:t>3.5</w:t>
            </w:r>
            <w:r w:rsidR="00653B5D">
              <w:rPr>
                <w:rFonts w:asciiTheme="minorHAnsi" w:hAnsiTheme="minorHAnsi" w:cstheme="minorBidi"/>
                <w:noProof/>
              </w:rPr>
              <w:tab/>
            </w:r>
            <w:r w:rsidR="00653B5D" w:rsidRPr="00676C7A">
              <w:rPr>
                <w:rStyle w:val="a9"/>
                <w:noProof/>
              </w:rPr>
              <w:t>Прогноз уровня автомобилизации, параметров дорожного движения</w:t>
            </w:r>
            <w:r w:rsidR="00653B5D">
              <w:rPr>
                <w:noProof/>
                <w:webHidden/>
              </w:rPr>
              <w:tab/>
            </w:r>
            <w:r w:rsidR="00653B5D">
              <w:rPr>
                <w:noProof/>
                <w:webHidden/>
              </w:rPr>
              <w:fldChar w:fldCharType="begin"/>
            </w:r>
            <w:r w:rsidR="00653B5D">
              <w:rPr>
                <w:noProof/>
                <w:webHidden/>
              </w:rPr>
              <w:instrText xml:space="preserve"> PAGEREF _Toc497227208 \h </w:instrText>
            </w:r>
            <w:r w:rsidR="00653B5D">
              <w:rPr>
                <w:noProof/>
                <w:webHidden/>
              </w:rPr>
            </w:r>
            <w:r w:rsidR="00653B5D">
              <w:rPr>
                <w:noProof/>
                <w:webHidden/>
              </w:rPr>
              <w:fldChar w:fldCharType="separate"/>
            </w:r>
            <w:r w:rsidR="00F33B07">
              <w:rPr>
                <w:noProof/>
                <w:webHidden/>
              </w:rPr>
              <w:t>41</w:t>
            </w:r>
            <w:r w:rsidR="00653B5D">
              <w:rPr>
                <w:noProof/>
                <w:webHidden/>
              </w:rPr>
              <w:fldChar w:fldCharType="end"/>
            </w:r>
          </w:hyperlink>
        </w:p>
        <w:p w:rsidR="00653B5D" w:rsidRDefault="006C7656">
          <w:pPr>
            <w:pStyle w:val="22"/>
            <w:rPr>
              <w:rFonts w:asciiTheme="minorHAnsi" w:hAnsiTheme="minorHAnsi" w:cstheme="minorBidi"/>
              <w:noProof/>
            </w:rPr>
          </w:pPr>
          <w:hyperlink w:anchor="_Toc497227209" w:history="1">
            <w:r w:rsidR="00653B5D" w:rsidRPr="00676C7A">
              <w:rPr>
                <w:rStyle w:val="a9"/>
                <w:noProof/>
              </w:rPr>
              <w:t>3.6</w:t>
            </w:r>
            <w:r w:rsidR="00653B5D">
              <w:rPr>
                <w:rFonts w:asciiTheme="minorHAnsi" w:hAnsiTheme="minorHAnsi" w:cstheme="minorBidi"/>
                <w:noProof/>
              </w:rPr>
              <w:tab/>
            </w:r>
            <w:r w:rsidR="00653B5D" w:rsidRPr="00676C7A">
              <w:rPr>
                <w:rStyle w:val="a9"/>
                <w:noProof/>
              </w:rPr>
              <w:t>Прогноз показателей безопасности дорожного движения</w:t>
            </w:r>
            <w:r w:rsidR="00653B5D">
              <w:rPr>
                <w:noProof/>
                <w:webHidden/>
              </w:rPr>
              <w:tab/>
            </w:r>
            <w:r w:rsidR="00653B5D">
              <w:rPr>
                <w:noProof/>
                <w:webHidden/>
              </w:rPr>
              <w:fldChar w:fldCharType="begin"/>
            </w:r>
            <w:r w:rsidR="00653B5D">
              <w:rPr>
                <w:noProof/>
                <w:webHidden/>
              </w:rPr>
              <w:instrText xml:space="preserve"> PAGEREF _Toc497227209 \h </w:instrText>
            </w:r>
            <w:r w:rsidR="00653B5D">
              <w:rPr>
                <w:noProof/>
                <w:webHidden/>
              </w:rPr>
            </w:r>
            <w:r w:rsidR="00653B5D">
              <w:rPr>
                <w:noProof/>
                <w:webHidden/>
              </w:rPr>
              <w:fldChar w:fldCharType="separate"/>
            </w:r>
            <w:r w:rsidR="00F33B07">
              <w:rPr>
                <w:noProof/>
                <w:webHidden/>
              </w:rPr>
              <w:t>42</w:t>
            </w:r>
            <w:r w:rsidR="00653B5D">
              <w:rPr>
                <w:noProof/>
                <w:webHidden/>
              </w:rPr>
              <w:fldChar w:fldCharType="end"/>
            </w:r>
          </w:hyperlink>
        </w:p>
        <w:p w:rsidR="00653B5D" w:rsidRDefault="006C7656">
          <w:pPr>
            <w:pStyle w:val="22"/>
            <w:rPr>
              <w:rFonts w:asciiTheme="minorHAnsi" w:hAnsiTheme="minorHAnsi" w:cstheme="minorBidi"/>
              <w:noProof/>
            </w:rPr>
          </w:pPr>
          <w:hyperlink w:anchor="_Toc497227210" w:history="1">
            <w:r w:rsidR="00653B5D" w:rsidRPr="00676C7A">
              <w:rPr>
                <w:rStyle w:val="a9"/>
                <w:noProof/>
              </w:rPr>
              <w:t>3.7</w:t>
            </w:r>
            <w:r w:rsidR="00653B5D">
              <w:rPr>
                <w:rFonts w:asciiTheme="minorHAnsi" w:hAnsiTheme="minorHAnsi" w:cstheme="minorBidi"/>
                <w:noProof/>
              </w:rPr>
              <w:tab/>
            </w:r>
            <w:r w:rsidR="00653B5D" w:rsidRPr="00676C7A">
              <w:rPr>
                <w:rStyle w:val="a9"/>
                <w:noProof/>
              </w:rPr>
              <w:t>Прогноз негативного воздействия транспортной инфраструктуры на окружающую среду и здоровье населения</w:t>
            </w:r>
            <w:r w:rsidR="00653B5D">
              <w:rPr>
                <w:noProof/>
                <w:webHidden/>
              </w:rPr>
              <w:tab/>
            </w:r>
            <w:r w:rsidR="00653B5D">
              <w:rPr>
                <w:noProof/>
                <w:webHidden/>
              </w:rPr>
              <w:fldChar w:fldCharType="begin"/>
            </w:r>
            <w:r w:rsidR="00653B5D">
              <w:rPr>
                <w:noProof/>
                <w:webHidden/>
              </w:rPr>
              <w:instrText xml:space="preserve"> PAGEREF _Toc497227210 \h </w:instrText>
            </w:r>
            <w:r w:rsidR="00653B5D">
              <w:rPr>
                <w:noProof/>
                <w:webHidden/>
              </w:rPr>
            </w:r>
            <w:r w:rsidR="00653B5D">
              <w:rPr>
                <w:noProof/>
                <w:webHidden/>
              </w:rPr>
              <w:fldChar w:fldCharType="separate"/>
            </w:r>
            <w:r w:rsidR="00F33B07">
              <w:rPr>
                <w:noProof/>
                <w:webHidden/>
              </w:rPr>
              <w:t>42</w:t>
            </w:r>
            <w:r w:rsidR="00653B5D">
              <w:rPr>
                <w:noProof/>
                <w:webHidden/>
              </w:rPr>
              <w:fldChar w:fldCharType="end"/>
            </w:r>
          </w:hyperlink>
        </w:p>
        <w:p w:rsidR="00653B5D" w:rsidRDefault="006C7656">
          <w:pPr>
            <w:pStyle w:val="15"/>
            <w:rPr>
              <w:rFonts w:asciiTheme="minorHAnsi" w:hAnsiTheme="minorHAnsi" w:cstheme="minorBidi"/>
              <w:noProof/>
            </w:rPr>
          </w:pPr>
          <w:hyperlink w:anchor="_Toc497227211" w:history="1">
            <w:r w:rsidR="00653B5D" w:rsidRPr="00676C7A">
              <w:rPr>
                <w:rStyle w:val="a9"/>
                <w:noProof/>
              </w:rPr>
              <w:t>4</w:t>
            </w:r>
            <w:r w:rsidR="00653B5D">
              <w:rPr>
                <w:rFonts w:asciiTheme="minorHAnsi" w:hAnsiTheme="minorHAnsi" w:cstheme="minorBidi"/>
                <w:noProof/>
              </w:rPr>
              <w:tab/>
            </w:r>
            <w:r w:rsidR="00653B5D" w:rsidRPr="00676C7A">
              <w:rPr>
                <w:rStyle w:val="a9"/>
                <w:noProof/>
              </w:rPr>
              <w:t xml:space="preserve">УКРУПНЕННАЯ ОЦЕНКА ПРИНЦИПИАЛЬНЫХ ВАРИАНТОВ РАЗВИТИЯ ТРАНСПОРТНОЙ ИНФРАСТРУКТУРЫ И ВЫБОР ПРЕДЛАГАЕМОГО К РЕАЛИЗАЦИИ </w:t>
            </w:r>
            <w:r w:rsidR="00653B5D" w:rsidRPr="00676C7A">
              <w:rPr>
                <w:rStyle w:val="a9"/>
                <w:noProof/>
              </w:rPr>
              <w:lastRenderedPageBreak/>
              <w:t>ВАРИАНТА</w:t>
            </w:r>
            <w:r w:rsidR="00653B5D">
              <w:rPr>
                <w:noProof/>
                <w:webHidden/>
              </w:rPr>
              <w:tab/>
            </w:r>
            <w:r w:rsidR="00653B5D">
              <w:rPr>
                <w:noProof/>
                <w:webHidden/>
              </w:rPr>
              <w:fldChar w:fldCharType="begin"/>
            </w:r>
            <w:r w:rsidR="00653B5D">
              <w:rPr>
                <w:noProof/>
                <w:webHidden/>
              </w:rPr>
              <w:instrText xml:space="preserve"> PAGEREF _Toc497227211 \h </w:instrText>
            </w:r>
            <w:r w:rsidR="00653B5D">
              <w:rPr>
                <w:noProof/>
                <w:webHidden/>
              </w:rPr>
            </w:r>
            <w:r w:rsidR="00653B5D">
              <w:rPr>
                <w:noProof/>
                <w:webHidden/>
              </w:rPr>
              <w:fldChar w:fldCharType="separate"/>
            </w:r>
            <w:r w:rsidR="00F33B07">
              <w:rPr>
                <w:noProof/>
                <w:webHidden/>
              </w:rPr>
              <w:t>45</w:t>
            </w:r>
            <w:r w:rsidR="00653B5D">
              <w:rPr>
                <w:noProof/>
                <w:webHidden/>
              </w:rPr>
              <w:fldChar w:fldCharType="end"/>
            </w:r>
          </w:hyperlink>
        </w:p>
        <w:p w:rsidR="00653B5D" w:rsidRDefault="006C7656">
          <w:pPr>
            <w:pStyle w:val="15"/>
            <w:rPr>
              <w:rFonts w:asciiTheme="minorHAnsi" w:hAnsiTheme="minorHAnsi" w:cstheme="minorBidi"/>
              <w:noProof/>
            </w:rPr>
          </w:pPr>
          <w:hyperlink w:anchor="_Toc497227212" w:history="1">
            <w:r w:rsidR="00653B5D" w:rsidRPr="00676C7A">
              <w:rPr>
                <w:rStyle w:val="a9"/>
                <w:noProof/>
              </w:rPr>
              <w:t>5</w:t>
            </w:r>
            <w:r w:rsidR="00653B5D">
              <w:rPr>
                <w:rFonts w:asciiTheme="minorHAnsi" w:hAnsiTheme="minorHAnsi" w:cstheme="minorBidi"/>
                <w:noProof/>
              </w:rPr>
              <w:tab/>
            </w:r>
            <w:r w:rsidR="00653B5D" w:rsidRPr="00676C7A">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_Toc497227212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13" w:history="1">
            <w:r w:rsidR="00653B5D" w:rsidRPr="00676C7A">
              <w:rPr>
                <w:rStyle w:val="a9"/>
                <w:noProof/>
              </w:rPr>
              <w:t>5.1</w:t>
            </w:r>
            <w:r w:rsidR="00653B5D">
              <w:rPr>
                <w:rFonts w:asciiTheme="minorHAnsi" w:hAnsiTheme="minorHAnsi" w:cstheme="minorBidi"/>
                <w:noProof/>
              </w:rPr>
              <w:tab/>
            </w:r>
            <w:r w:rsidR="00653B5D" w:rsidRPr="00676C7A">
              <w:rPr>
                <w:rStyle w:val="a9"/>
                <w:noProof/>
              </w:rPr>
              <w:t>Мероприятия по развитию транспортной инфраструктуры по видам транспорта</w:t>
            </w:r>
            <w:r w:rsidR="00653B5D">
              <w:rPr>
                <w:noProof/>
                <w:webHidden/>
              </w:rPr>
              <w:tab/>
            </w:r>
            <w:r w:rsidR="00653B5D">
              <w:rPr>
                <w:noProof/>
                <w:webHidden/>
              </w:rPr>
              <w:fldChar w:fldCharType="begin"/>
            </w:r>
            <w:r w:rsidR="00653B5D">
              <w:rPr>
                <w:noProof/>
                <w:webHidden/>
              </w:rPr>
              <w:instrText xml:space="preserve"> PAGEREF _Toc497227213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31"/>
            <w:rPr>
              <w:rFonts w:asciiTheme="minorHAnsi" w:hAnsiTheme="minorHAnsi" w:cstheme="minorBidi"/>
              <w:noProof/>
            </w:rPr>
          </w:pPr>
          <w:hyperlink w:anchor="_Toc497227214" w:history="1">
            <w:r w:rsidR="00653B5D" w:rsidRPr="00676C7A">
              <w:rPr>
                <w:rStyle w:val="a9"/>
                <w:noProof/>
                <w14:scene3d>
                  <w14:camera w14:prst="orthographicFront"/>
                  <w14:lightRig w14:rig="threePt" w14:dir="t">
                    <w14:rot w14:lat="0" w14:lon="0" w14:rev="0"/>
                  </w14:lightRig>
                </w14:scene3d>
              </w:rPr>
              <w:t>5.1.1</w:t>
            </w:r>
            <w:r w:rsidR="00653B5D">
              <w:rPr>
                <w:rFonts w:asciiTheme="minorHAnsi" w:hAnsiTheme="minorHAnsi" w:cstheme="minorBidi"/>
                <w:noProof/>
              </w:rPr>
              <w:tab/>
            </w:r>
            <w:r w:rsidR="00653B5D" w:rsidRPr="00676C7A">
              <w:rPr>
                <w:rStyle w:val="a9"/>
                <w:noProof/>
              </w:rPr>
              <w:t>Автомобильный транспорт</w:t>
            </w:r>
            <w:r w:rsidR="00653B5D">
              <w:rPr>
                <w:noProof/>
                <w:webHidden/>
              </w:rPr>
              <w:tab/>
            </w:r>
            <w:r w:rsidR="00653B5D">
              <w:rPr>
                <w:noProof/>
                <w:webHidden/>
              </w:rPr>
              <w:fldChar w:fldCharType="begin"/>
            </w:r>
            <w:r w:rsidR="00653B5D">
              <w:rPr>
                <w:noProof/>
                <w:webHidden/>
              </w:rPr>
              <w:instrText xml:space="preserve"> PAGEREF _Toc497227214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31"/>
            <w:rPr>
              <w:rFonts w:asciiTheme="minorHAnsi" w:hAnsiTheme="minorHAnsi" w:cstheme="minorBidi"/>
              <w:noProof/>
            </w:rPr>
          </w:pPr>
          <w:hyperlink w:anchor="_Toc497227215" w:history="1">
            <w:r w:rsidR="00653B5D" w:rsidRPr="00676C7A">
              <w:rPr>
                <w:rStyle w:val="a9"/>
                <w:noProof/>
                <w14:scene3d>
                  <w14:camera w14:prst="orthographicFront"/>
                  <w14:lightRig w14:rig="threePt" w14:dir="t">
                    <w14:rot w14:lat="0" w14:lon="0" w14:rev="0"/>
                  </w14:lightRig>
                </w14:scene3d>
              </w:rPr>
              <w:t>5.1.2</w:t>
            </w:r>
            <w:r w:rsidR="00653B5D">
              <w:rPr>
                <w:rFonts w:asciiTheme="minorHAnsi" w:hAnsiTheme="minorHAnsi" w:cstheme="minorBidi"/>
                <w:noProof/>
              </w:rPr>
              <w:tab/>
            </w:r>
            <w:r w:rsidR="00653B5D" w:rsidRPr="00676C7A">
              <w:rPr>
                <w:rStyle w:val="a9"/>
                <w:noProof/>
              </w:rPr>
              <w:t>Водный транспорт</w:t>
            </w:r>
            <w:r w:rsidR="00653B5D">
              <w:rPr>
                <w:noProof/>
                <w:webHidden/>
              </w:rPr>
              <w:tab/>
            </w:r>
            <w:r w:rsidR="00653B5D">
              <w:rPr>
                <w:noProof/>
                <w:webHidden/>
              </w:rPr>
              <w:fldChar w:fldCharType="begin"/>
            </w:r>
            <w:r w:rsidR="00653B5D">
              <w:rPr>
                <w:noProof/>
                <w:webHidden/>
              </w:rPr>
              <w:instrText xml:space="preserve"> PAGEREF _Toc497227215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31"/>
            <w:rPr>
              <w:rFonts w:asciiTheme="minorHAnsi" w:hAnsiTheme="minorHAnsi" w:cstheme="minorBidi"/>
              <w:noProof/>
            </w:rPr>
          </w:pPr>
          <w:hyperlink w:anchor="_Toc497227216" w:history="1">
            <w:r w:rsidR="00653B5D" w:rsidRPr="00676C7A">
              <w:rPr>
                <w:rStyle w:val="a9"/>
                <w:noProof/>
                <w14:scene3d>
                  <w14:camera w14:prst="orthographicFront"/>
                  <w14:lightRig w14:rig="threePt" w14:dir="t">
                    <w14:rot w14:lat="0" w14:lon="0" w14:rev="0"/>
                  </w14:lightRig>
                </w14:scene3d>
              </w:rPr>
              <w:t>5.1.3</w:t>
            </w:r>
            <w:r w:rsidR="00653B5D">
              <w:rPr>
                <w:rFonts w:asciiTheme="minorHAnsi" w:hAnsiTheme="minorHAnsi" w:cstheme="minorBidi"/>
                <w:noProof/>
              </w:rPr>
              <w:tab/>
            </w:r>
            <w:r w:rsidR="00653B5D" w:rsidRPr="00676C7A">
              <w:rPr>
                <w:rStyle w:val="a9"/>
                <w:noProof/>
              </w:rPr>
              <w:t>Воздушный транспорт</w:t>
            </w:r>
            <w:r w:rsidR="00653B5D">
              <w:rPr>
                <w:noProof/>
                <w:webHidden/>
              </w:rPr>
              <w:tab/>
            </w:r>
            <w:r w:rsidR="00653B5D">
              <w:rPr>
                <w:noProof/>
                <w:webHidden/>
              </w:rPr>
              <w:fldChar w:fldCharType="begin"/>
            </w:r>
            <w:r w:rsidR="00653B5D">
              <w:rPr>
                <w:noProof/>
                <w:webHidden/>
              </w:rPr>
              <w:instrText xml:space="preserve"> PAGEREF _Toc497227216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31"/>
            <w:rPr>
              <w:rFonts w:asciiTheme="minorHAnsi" w:hAnsiTheme="minorHAnsi" w:cstheme="minorBidi"/>
              <w:noProof/>
            </w:rPr>
          </w:pPr>
          <w:hyperlink w:anchor="_Toc497227217" w:history="1">
            <w:r w:rsidR="00653B5D" w:rsidRPr="00676C7A">
              <w:rPr>
                <w:rStyle w:val="a9"/>
                <w:noProof/>
                <w14:scene3d>
                  <w14:camera w14:prst="orthographicFront"/>
                  <w14:lightRig w14:rig="threePt" w14:dir="t">
                    <w14:rot w14:lat="0" w14:lon="0" w14:rev="0"/>
                  </w14:lightRig>
                </w14:scene3d>
              </w:rPr>
              <w:t>5.1.4</w:t>
            </w:r>
            <w:r w:rsidR="00653B5D">
              <w:rPr>
                <w:rFonts w:asciiTheme="minorHAnsi" w:hAnsiTheme="minorHAnsi" w:cstheme="minorBidi"/>
                <w:noProof/>
              </w:rPr>
              <w:tab/>
            </w:r>
            <w:r w:rsidR="00653B5D" w:rsidRPr="00676C7A">
              <w:rPr>
                <w:rStyle w:val="a9"/>
                <w:noProof/>
              </w:rPr>
              <w:t>Железнодорожный транспорт</w:t>
            </w:r>
            <w:r w:rsidR="00653B5D">
              <w:rPr>
                <w:noProof/>
                <w:webHidden/>
              </w:rPr>
              <w:tab/>
            </w:r>
            <w:r w:rsidR="00653B5D">
              <w:rPr>
                <w:noProof/>
                <w:webHidden/>
              </w:rPr>
              <w:fldChar w:fldCharType="begin"/>
            </w:r>
            <w:r w:rsidR="00653B5D">
              <w:rPr>
                <w:noProof/>
                <w:webHidden/>
              </w:rPr>
              <w:instrText xml:space="preserve"> PAGEREF _Toc497227217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18" w:history="1">
            <w:r w:rsidR="00653B5D" w:rsidRPr="00676C7A">
              <w:rPr>
                <w:rStyle w:val="a9"/>
                <w:noProof/>
              </w:rPr>
              <w:t>5.2</w:t>
            </w:r>
            <w:r w:rsidR="00653B5D">
              <w:rPr>
                <w:rFonts w:asciiTheme="minorHAnsi" w:hAnsiTheme="minorHAnsi" w:cstheme="minorBidi"/>
                <w:noProof/>
              </w:rPr>
              <w:tab/>
            </w:r>
            <w:r w:rsidR="00653B5D" w:rsidRPr="00676C7A">
              <w:rPr>
                <w:rStyle w:val="a9"/>
                <w:noProof/>
              </w:rPr>
              <w:t>Мероприятия по развитию транспорта общего пользования, созданию транспортно-пересадочных узлов</w:t>
            </w:r>
            <w:r w:rsidR="00653B5D">
              <w:rPr>
                <w:noProof/>
                <w:webHidden/>
              </w:rPr>
              <w:tab/>
            </w:r>
            <w:r w:rsidR="00653B5D">
              <w:rPr>
                <w:noProof/>
                <w:webHidden/>
              </w:rPr>
              <w:fldChar w:fldCharType="begin"/>
            </w:r>
            <w:r w:rsidR="00653B5D">
              <w:rPr>
                <w:noProof/>
                <w:webHidden/>
              </w:rPr>
              <w:instrText xml:space="preserve"> PAGEREF _Toc497227218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19" w:history="1">
            <w:r w:rsidR="00653B5D" w:rsidRPr="00676C7A">
              <w:rPr>
                <w:rStyle w:val="a9"/>
                <w:noProof/>
              </w:rPr>
              <w:t>5.3</w:t>
            </w:r>
            <w:r w:rsidR="00653B5D">
              <w:rPr>
                <w:rFonts w:asciiTheme="minorHAnsi" w:hAnsiTheme="minorHAnsi" w:cstheme="minorBidi"/>
                <w:noProof/>
              </w:rPr>
              <w:tab/>
            </w:r>
            <w:r w:rsidR="00653B5D" w:rsidRPr="00676C7A">
              <w:rPr>
                <w:rStyle w:val="a9"/>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653B5D">
              <w:rPr>
                <w:noProof/>
                <w:webHidden/>
              </w:rPr>
              <w:tab/>
            </w:r>
            <w:r w:rsidR="00653B5D">
              <w:rPr>
                <w:noProof/>
                <w:webHidden/>
              </w:rPr>
              <w:fldChar w:fldCharType="begin"/>
            </w:r>
            <w:r w:rsidR="00653B5D">
              <w:rPr>
                <w:noProof/>
                <w:webHidden/>
              </w:rPr>
              <w:instrText xml:space="preserve"> PAGEREF _Toc497227219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0" w:history="1">
            <w:r w:rsidR="00653B5D" w:rsidRPr="00676C7A">
              <w:rPr>
                <w:rStyle w:val="a9"/>
                <w:noProof/>
              </w:rPr>
              <w:t>5.4</w:t>
            </w:r>
            <w:r w:rsidR="00653B5D">
              <w:rPr>
                <w:rFonts w:asciiTheme="minorHAnsi" w:hAnsiTheme="minorHAnsi" w:cstheme="minorBidi"/>
                <w:noProof/>
              </w:rPr>
              <w:tab/>
            </w:r>
            <w:r w:rsidR="00653B5D" w:rsidRPr="00676C7A">
              <w:rPr>
                <w:rStyle w:val="a9"/>
                <w:noProof/>
              </w:rPr>
              <w:t>Мероприятия по развитию инфраструктуры пешеходного и велосипедного передвижения</w:t>
            </w:r>
            <w:r w:rsidR="00653B5D">
              <w:rPr>
                <w:noProof/>
                <w:webHidden/>
              </w:rPr>
              <w:tab/>
            </w:r>
            <w:r w:rsidR="00653B5D">
              <w:rPr>
                <w:noProof/>
                <w:webHidden/>
              </w:rPr>
              <w:fldChar w:fldCharType="begin"/>
            </w:r>
            <w:r w:rsidR="00653B5D">
              <w:rPr>
                <w:noProof/>
                <w:webHidden/>
              </w:rPr>
              <w:instrText xml:space="preserve"> PAGEREF _Toc497227220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1" w:history="1">
            <w:r w:rsidR="00653B5D" w:rsidRPr="00676C7A">
              <w:rPr>
                <w:rStyle w:val="a9"/>
                <w:noProof/>
              </w:rPr>
              <w:t>5.5</w:t>
            </w:r>
            <w:r w:rsidR="00653B5D">
              <w:rPr>
                <w:rFonts w:asciiTheme="minorHAnsi" w:hAnsiTheme="minorHAnsi" w:cstheme="minorBidi"/>
                <w:noProof/>
              </w:rPr>
              <w:tab/>
            </w:r>
            <w:r w:rsidR="00653B5D" w:rsidRPr="00676C7A">
              <w:rPr>
                <w:rStyle w:val="a9"/>
                <w:noProof/>
              </w:rPr>
              <w:t>Мероприятия по развитию инфраструктуры для грузового транспорта, транспортных средств коммунальных и дорожных служб</w:t>
            </w:r>
            <w:r w:rsidR="00653B5D">
              <w:rPr>
                <w:noProof/>
                <w:webHidden/>
              </w:rPr>
              <w:tab/>
            </w:r>
            <w:r w:rsidR="00653B5D">
              <w:rPr>
                <w:noProof/>
                <w:webHidden/>
              </w:rPr>
              <w:fldChar w:fldCharType="begin"/>
            </w:r>
            <w:r w:rsidR="00653B5D">
              <w:rPr>
                <w:noProof/>
                <w:webHidden/>
              </w:rPr>
              <w:instrText xml:space="preserve"> PAGEREF _Toc497227221 \h </w:instrText>
            </w:r>
            <w:r w:rsidR="00653B5D">
              <w:rPr>
                <w:noProof/>
                <w:webHidden/>
              </w:rPr>
            </w:r>
            <w:r w:rsidR="00653B5D">
              <w:rPr>
                <w:noProof/>
                <w:webHidden/>
              </w:rPr>
              <w:fldChar w:fldCharType="separate"/>
            </w:r>
            <w:r w:rsidR="00F33B07">
              <w:rPr>
                <w:noProof/>
                <w:webHidden/>
              </w:rPr>
              <w:t>46</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2" w:history="1">
            <w:r w:rsidR="00653B5D" w:rsidRPr="00676C7A">
              <w:rPr>
                <w:rStyle w:val="a9"/>
                <w:noProof/>
              </w:rPr>
              <w:t>5.6</w:t>
            </w:r>
            <w:r w:rsidR="00653B5D">
              <w:rPr>
                <w:rFonts w:asciiTheme="minorHAnsi" w:hAnsiTheme="minorHAnsi" w:cstheme="minorBidi"/>
                <w:noProof/>
              </w:rPr>
              <w:tab/>
            </w:r>
            <w:r w:rsidR="00653B5D" w:rsidRPr="00676C7A">
              <w:rPr>
                <w:rStyle w:val="a9"/>
                <w:noProof/>
              </w:rPr>
              <w:t>Мероприятия по развитию сети дорог</w:t>
            </w:r>
            <w:r w:rsidR="00653B5D">
              <w:rPr>
                <w:noProof/>
                <w:webHidden/>
              </w:rPr>
              <w:tab/>
            </w:r>
            <w:r w:rsidR="00653B5D">
              <w:rPr>
                <w:noProof/>
                <w:webHidden/>
              </w:rPr>
              <w:fldChar w:fldCharType="begin"/>
            </w:r>
            <w:r w:rsidR="00653B5D">
              <w:rPr>
                <w:noProof/>
                <w:webHidden/>
              </w:rPr>
              <w:instrText xml:space="preserve"> PAGEREF _Toc497227222 \h </w:instrText>
            </w:r>
            <w:r w:rsidR="00653B5D">
              <w:rPr>
                <w:noProof/>
                <w:webHidden/>
              </w:rPr>
            </w:r>
            <w:r w:rsidR="00653B5D">
              <w:rPr>
                <w:noProof/>
                <w:webHidden/>
              </w:rPr>
              <w:fldChar w:fldCharType="separate"/>
            </w:r>
            <w:r w:rsidR="00F33B07">
              <w:rPr>
                <w:noProof/>
                <w:webHidden/>
              </w:rPr>
              <w:t>47</w:t>
            </w:r>
            <w:r w:rsidR="00653B5D">
              <w:rPr>
                <w:noProof/>
                <w:webHidden/>
              </w:rPr>
              <w:fldChar w:fldCharType="end"/>
            </w:r>
          </w:hyperlink>
        </w:p>
        <w:p w:rsidR="00653B5D" w:rsidRDefault="006C7656">
          <w:pPr>
            <w:pStyle w:val="15"/>
            <w:rPr>
              <w:rFonts w:asciiTheme="minorHAnsi" w:hAnsiTheme="minorHAnsi" w:cstheme="minorBidi"/>
              <w:noProof/>
            </w:rPr>
          </w:pPr>
          <w:hyperlink w:anchor="_Toc497227223" w:history="1">
            <w:r w:rsidR="00653B5D" w:rsidRPr="00676C7A">
              <w:rPr>
                <w:rStyle w:val="a9"/>
                <w:noProof/>
              </w:rPr>
              <w:t>6</w:t>
            </w:r>
            <w:r w:rsidR="00653B5D">
              <w:rPr>
                <w:rFonts w:asciiTheme="minorHAnsi" w:hAnsiTheme="minorHAnsi" w:cstheme="minorBidi"/>
                <w:noProof/>
              </w:rPr>
              <w:tab/>
            </w:r>
            <w:r w:rsidR="00653B5D" w:rsidRPr="00676C7A">
              <w:rPr>
                <w:rStyle w:val="a9"/>
                <w:noProof/>
              </w:rPr>
              <w:t>МЕРОПРИЯТИЯ ПО РАЗВИТИЮ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_Toc497227223 \h </w:instrText>
            </w:r>
            <w:r w:rsidR="00653B5D">
              <w:rPr>
                <w:noProof/>
                <w:webHidden/>
              </w:rPr>
            </w:r>
            <w:r w:rsidR="00653B5D">
              <w:rPr>
                <w:noProof/>
                <w:webHidden/>
              </w:rPr>
              <w:fldChar w:fldCharType="separate"/>
            </w:r>
            <w:r w:rsidR="00F33B07">
              <w:rPr>
                <w:noProof/>
                <w:webHidden/>
              </w:rPr>
              <w:t>48</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4" w:history="1">
            <w:r w:rsidR="00653B5D" w:rsidRPr="00676C7A">
              <w:rPr>
                <w:rStyle w:val="a9"/>
                <w:noProof/>
              </w:rPr>
              <w:t>6.1</w:t>
            </w:r>
            <w:r w:rsidR="00653B5D">
              <w:rPr>
                <w:rFonts w:asciiTheme="minorHAnsi" w:hAnsiTheme="minorHAnsi" w:cstheme="minorBidi"/>
                <w:noProof/>
              </w:rPr>
              <w:tab/>
            </w:r>
            <w:r w:rsidR="00653B5D" w:rsidRPr="00676C7A">
              <w:rPr>
                <w:rStyle w:val="a9"/>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653B5D">
              <w:rPr>
                <w:noProof/>
                <w:webHidden/>
              </w:rPr>
              <w:tab/>
            </w:r>
            <w:r w:rsidR="00653B5D">
              <w:rPr>
                <w:noProof/>
                <w:webHidden/>
              </w:rPr>
              <w:fldChar w:fldCharType="begin"/>
            </w:r>
            <w:r w:rsidR="00653B5D">
              <w:rPr>
                <w:noProof/>
                <w:webHidden/>
              </w:rPr>
              <w:instrText xml:space="preserve"> PAGEREF _Toc497227224 \h </w:instrText>
            </w:r>
            <w:r w:rsidR="00653B5D">
              <w:rPr>
                <w:noProof/>
                <w:webHidden/>
              </w:rPr>
            </w:r>
            <w:r w:rsidR="00653B5D">
              <w:rPr>
                <w:noProof/>
                <w:webHidden/>
              </w:rPr>
              <w:fldChar w:fldCharType="separate"/>
            </w:r>
            <w:r w:rsidR="00F33B07">
              <w:rPr>
                <w:noProof/>
                <w:webHidden/>
              </w:rPr>
              <w:t>48</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5" w:history="1">
            <w:r w:rsidR="00653B5D" w:rsidRPr="00676C7A">
              <w:rPr>
                <w:rStyle w:val="a9"/>
                <w:noProof/>
              </w:rPr>
              <w:t>6.2</w:t>
            </w:r>
            <w:r w:rsidR="00653B5D">
              <w:rPr>
                <w:rFonts w:asciiTheme="minorHAnsi" w:hAnsiTheme="minorHAnsi" w:cstheme="minorBidi"/>
                <w:noProof/>
              </w:rPr>
              <w:tab/>
            </w:r>
            <w:r w:rsidR="00653B5D" w:rsidRPr="00676C7A">
              <w:rPr>
                <w:rStyle w:val="a9"/>
                <w:noProof/>
              </w:rPr>
              <w:t>Мероприятия по внедрению интеллектуальных транспортных систем</w:t>
            </w:r>
            <w:r w:rsidR="00653B5D">
              <w:rPr>
                <w:noProof/>
                <w:webHidden/>
              </w:rPr>
              <w:tab/>
            </w:r>
            <w:r w:rsidR="00653B5D">
              <w:rPr>
                <w:noProof/>
                <w:webHidden/>
              </w:rPr>
              <w:fldChar w:fldCharType="begin"/>
            </w:r>
            <w:r w:rsidR="00653B5D">
              <w:rPr>
                <w:noProof/>
                <w:webHidden/>
              </w:rPr>
              <w:instrText xml:space="preserve"> PAGEREF _Toc497227225 \h </w:instrText>
            </w:r>
            <w:r w:rsidR="00653B5D">
              <w:rPr>
                <w:noProof/>
                <w:webHidden/>
              </w:rPr>
            </w:r>
            <w:r w:rsidR="00653B5D">
              <w:rPr>
                <w:noProof/>
                <w:webHidden/>
              </w:rPr>
              <w:fldChar w:fldCharType="separate"/>
            </w:r>
            <w:r w:rsidR="00F33B07">
              <w:rPr>
                <w:noProof/>
                <w:webHidden/>
              </w:rPr>
              <w:t>48</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6" w:history="1">
            <w:r w:rsidR="00653B5D" w:rsidRPr="00676C7A">
              <w:rPr>
                <w:rStyle w:val="a9"/>
                <w:noProof/>
              </w:rPr>
              <w:t>6.3</w:t>
            </w:r>
            <w:r w:rsidR="00653B5D">
              <w:rPr>
                <w:rFonts w:asciiTheme="minorHAnsi" w:hAnsiTheme="minorHAnsi" w:cstheme="minorBidi"/>
                <w:noProof/>
              </w:rPr>
              <w:tab/>
            </w:r>
            <w:r w:rsidR="00653B5D" w:rsidRPr="00676C7A">
              <w:rPr>
                <w:rStyle w:val="a9"/>
                <w:noProof/>
              </w:rPr>
              <w:t>Мероприятия по снижению негативного воздействия транспорта на окружающую среду и здоровье населения</w:t>
            </w:r>
            <w:r w:rsidR="00653B5D">
              <w:rPr>
                <w:noProof/>
                <w:webHidden/>
              </w:rPr>
              <w:tab/>
            </w:r>
            <w:r w:rsidR="00653B5D">
              <w:rPr>
                <w:noProof/>
                <w:webHidden/>
              </w:rPr>
              <w:fldChar w:fldCharType="begin"/>
            </w:r>
            <w:r w:rsidR="00653B5D">
              <w:rPr>
                <w:noProof/>
                <w:webHidden/>
              </w:rPr>
              <w:instrText xml:space="preserve"> PAGEREF _Toc497227226 \h </w:instrText>
            </w:r>
            <w:r w:rsidR="00653B5D">
              <w:rPr>
                <w:noProof/>
                <w:webHidden/>
              </w:rPr>
            </w:r>
            <w:r w:rsidR="00653B5D">
              <w:rPr>
                <w:noProof/>
                <w:webHidden/>
              </w:rPr>
              <w:fldChar w:fldCharType="separate"/>
            </w:r>
            <w:r w:rsidR="00F33B07">
              <w:rPr>
                <w:noProof/>
                <w:webHidden/>
              </w:rPr>
              <w:t>48</w:t>
            </w:r>
            <w:r w:rsidR="00653B5D">
              <w:rPr>
                <w:noProof/>
                <w:webHidden/>
              </w:rPr>
              <w:fldChar w:fldCharType="end"/>
            </w:r>
          </w:hyperlink>
        </w:p>
        <w:p w:rsidR="00653B5D" w:rsidRDefault="006C7656">
          <w:pPr>
            <w:pStyle w:val="22"/>
            <w:rPr>
              <w:rFonts w:asciiTheme="minorHAnsi" w:hAnsiTheme="minorHAnsi" w:cstheme="minorBidi"/>
              <w:noProof/>
            </w:rPr>
          </w:pPr>
          <w:hyperlink w:anchor="_Toc497227227" w:history="1">
            <w:r w:rsidR="00653B5D" w:rsidRPr="00676C7A">
              <w:rPr>
                <w:rStyle w:val="a9"/>
                <w:noProof/>
              </w:rPr>
              <w:t>6.4</w:t>
            </w:r>
            <w:r w:rsidR="00653B5D">
              <w:rPr>
                <w:rFonts w:asciiTheme="minorHAnsi" w:hAnsiTheme="minorHAnsi" w:cstheme="minorBidi"/>
                <w:noProof/>
              </w:rPr>
              <w:tab/>
            </w:r>
            <w:r w:rsidR="00653B5D" w:rsidRPr="00676C7A">
              <w:rPr>
                <w:rStyle w:val="a9"/>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653B5D">
              <w:rPr>
                <w:noProof/>
                <w:webHidden/>
              </w:rPr>
              <w:tab/>
            </w:r>
            <w:r w:rsidR="00653B5D">
              <w:rPr>
                <w:noProof/>
                <w:webHidden/>
              </w:rPr>
              <w:fldChar w:fldCharType="begin"/>
            </w:r>
            <w:r w:rsidR="00653B5D">
              <w:rPr>
                <w:noProof/>
                <w:webHidden/>
              </w:rPr>
              <w:instrText xml:space="preserve"> PAGEREF _Toc497227227 \h </w:instrText>
            </w:r>
            <w:r w:rsidR="00653B5D">
              <w:rPr>
                <w:noProof/>
                <w:webHidden/>
              </w:rPr>
            </w:r>
            <w:r w:rsidR="00653B5D">
              <w:rPr>
                <w:noProof/>
                <w:webHidden/>
              </w:rPr>
              <w:fldChar w:fldCharType="separate"/>
            </w:r>
            <w:r w:rsidR="00F33B07">
              <w:rPr>
                <w:noProof/>
                <w:webHidden/>
              </w:rPr>
              <w:t>48</w:t>
            </w:r>
            <w:r w:rsidR="00653B5D">
              <w:rPr>
                <w:noProof/>
                <w:webHidden/>
              </w:rPr>
              <w:fldChar w:fldCharType="end"/>
            </w:r>
          </w:hyperlink>
        </w:p>
        <w:p w:rsidR="00653B5D" w:rsidRDefault="006C7656">
          <w:pPr>
            <w:pStyle w:val="15"/>
            <w:rPr>
              <w:rFonts w:asciiTheme="minorHAnsi" w:hAnsiTheme="minorHAnsi" w:cstheme="minorBidi"/>
              <w:noProof/>
            </w:rPr>
          </w:pPr>
          <w:hyperlink w:anchor="_Toc497227228" w:history="1">
            <w:r w:rsidR="00653B5D" w:rsidRPr="00676C7A">
              <w:rPr>
                <w:rStyle w:val="a9"/>
                <w:noProof/>
              </w:rPr>
              <w:t>7</w:t>
            </w:r>
            <w:r w:rsidR="00653B5D">
              <w:rPr>
                <w:rFonts w:asciiTheme="minorHAnsi" w:hAnsiTheme="minorHAnsi" w:cstheme="minorBidi"/>
                <w:noProof/>
              </w:rPr>
              <w:tab/>
            </w:r>
            <w:r w:rsidR="00653B5D" w:rsidRPr="00676C7A">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_Toc497227228 \h </w:instrText>
            </w:r>
            <w:r w:rsidR="00653B5D">
              <w:rPr>
                <w:noProof/>
                <w:webHidden/>
              </w:rPr>
            </w:r>
            <w:r w:rsidR="00653B5D">
              <w:rPr>
                <w:noProof/>
                <w:webHidden/>
              </w:rPr>
              <w:fldChar w:fldCharType="separate"/>
            </w:r>
            <w:r w:rsidR="00F33B07">
              <w:rPr>
                <w:noProof/>
                <w:webHidden/>
              </w:rPr>
              <w:t>49</w:t>
            </w:r>
            <w:r w:rsidR="00653B5D">
              <w:rPr>
                <w:noProof/>
                <w:webHidden/>
              </w:rPr>
              <w:fldChar w:fldCharType="end"/>
            </w:r>
          </w:hyperlink>
        </w:p>
        <w:p w:rsidR="00653B5D" w:rsidRDefault="006C7656">
          <w:pPr>
            <w:pStyle w:val="15"/>
            <w:rPr>
              <w:rFonts w:asciiTheme="minorHAnsi" w:hAnsiTheme="minorHAnsi" w:cstheme="minorBidi"/>
              <w:noProof/>
            </w:rPr>
          </w:pPr>
          <w:hyperlink w:anchor="_Toc497227229" w:history="1">
            <w:r w:rsidR="00653B5D" w:rsidRPr="00676C7A">
              <w:rPr>
                <w:rStyle w:val="a9"/>
                <w:noProof/>
              </w:rPr>
              <w:t>8</w:t>
            </w:r>
            <w:r w:rsidR="00653B5D">
              <w:rPr>
                <w:rFonts w:asciiTheme="minorHAnsi" w:hAnsiTheme="minorHAnsi" w:cstheme="minorBidi"/>
                <w:noProof/>
              </w:rPr>
              <w:tab/>
            </w:r>
            <w:r w:rsidR="00653B5D" w:rsidRPr="00676C7A">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653B5D">
              <w:rPr>
                <w:noProof/>
                <w:webHidden/>
              </w:rPr>
              <w:tab/>
            </w:r>
            <w:r w:rsidR="00653B5D">
              <w:rPr>
                <w:noProof/>
                <w:webHidden/>
              </w:rPr>
              <w:fldChar w:fldCharType="begin"/>
            </w:r>
            <w:r w:rsidR="00653B5D">
              <w:rPr>
                <w:noProof/>
                <w:webHidden/>
              </w:rPr>
              <w:instrText xml:space="preserve"> PAGEREF _Toc497227229 \h </w:instrText>
            </w:r>
            <w:r w:rsidR="00653B5D">
              <w:rPr>
                <w:noProof/>
                <w:webHidden/>
              </w:rPr>
            </w:r>
            <w:r w:rsidR="00653B5D">
              <w:rPr>
                <w:noProof/>
                <w:webHidden/>
              </w:rPr>
              <w:fldChar w:fldCharType="separate"/>
            </w:r>
            <w:r w:rsidR="00F33B07">
              <w:rPr>
                <w:noProof/>
                <w:webHidden/>
              </w:rPr>
              <w:t>51</w:t>
            </w:r>
            <w:r w:rsidR="00653B5D">
              <w:rPr>
                <w:noProof/>
                <w:webHidden/>
              </w:rPr>
              <w:fldChar w:fldCharType="end"/>
            </w:r>
          </w:hyperlink>
        </w:p>
        <w:p w:rsidR="00653B5D" w:rsidRDefault="006C7656">
          <w:pPr>
            <w:pStyle w:val="15"/>
            <w:rPr>
              <w:rFonts w:asciiTheme="minorHAnsi" w:hAnsiTheme="minorHAnsi" w:cstheme="minorBidi"/>
              <w:noProof/>
            </w:rPr>
          </w:pPr>
          <w:hyperlink w:anchor="_Toc497227230" w:history="1">
            <w:r w:rsidR="00653B5D" w:rsidRPr="00676C7A">
              <w:rPr>
                <w:rStyle w:val="a9"/>
                <w:noProof/>
              </w:rPr>
              <w:t>9</w:t>
            </w:r>
            <w:r w:rsidR="00653B5D">
              <w:rPr>
                <w:rFonts w:asciiTheme="minorHAnsi" w:hAnsiTheme="minorHAnsi" w:cstheme="minorBidi"/>
                <w:noProof/>
              </w:rPr>
              <w:tab/>
            </w:r>
            <w:r w:rsidR="00653B5D" w:rsidRPr="00676C7A">
              <w:rPr>
                <w:rStyle w:val="a9"/>
                <w:noProof/>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w:t>
            </w:r>
            <w:r w:rsidR="00CD7921">
              <w:rPr>
                <w:rStyle w:val="a9"/>
                <w:noProof/>
              </w:rPr>
              <w:t>ЛУГОВСКОЙ</w:t>
            </w:r>
            <w:r w:rsidR="00653B5D">
              <w:rPr>
                <w:noProof/>
                <w:webHidden/>
              </w:rPr>
              <w:tab/>
            </w:r>
            <w:r w:rsidR="00653B5D">
              <w:rPr>
                <w:noProof/>
                <w:webHidden/>
              </w:rPr>
              <w:fldChar w:fldCharType="begin"/>
            </w:r>
            <w:r w:rsidR="00653B5D">
              <w:rPr>
                <w:noProof/>
                <w:webHidden/>
              </w:rPr>
              <w:instrText xml:space="preserve"> PAGEREF _Toc497227230 \h </w:instrText>
            </w:r>
            <w:r w:rsidR="00653B5D">
              <w:rPr>
                <w:noProof/>
                <w:webHidden/>
              </w:rPr>
            </w:r>
            <w:r w:rsidR="00653B5D">
              <w:rPr>
                <w:noProof/>
                <w:webHidden/>
              </w:rPr>
              <w:fldChar w:fldCharType="separate"/>
            </w:r>
            <w:r w:rsidR="00F33B07">
              <w:rPr>
                <w:noProof/>
                <w:webHidden/>
              </w:rPr>
              <w:t>53</w:t>
            </w:r>
            <w:r w:rsidR="00653B5D">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E96CB7">
      <w:pPr>
        <w:pStyle w:val="S1"/>
        <w:jc w:val="center"/>
      </w:pPr>
      <w:bookmarkStart w:id="0" w:name="_Toc497227180"/>
      <w:r w:rsidRPr="0078231D">
        <w:lastRenderedPageBreak/>
        <w:t>ПАСПОРТ ПРОГРАММЫ</w:t>
      </w:r>
      <w:bookmarkEnd w:id="0"/>
    </w:p>
    <w:tbl>
      <w:tblPr>
        <w:tblStyle w:val="af2"/>
        <w:tblW w:w="0" w:type="auto"/>
        <w:tblInd w:w="108" w:type="dxa"/>
        <w:tblLook w:val="04A0" w:firstRow="1" w:lastRow="0" w:firstColumn="1" w:lastColumn="0" w:noHBand="0" w:noVBand="1"/>
      </w:tblPr>
      <w:tblGrid>
        <w:gridCol w:w="3548"/>
        <w:gridCol w:w="5471"/>
      </w:tblGrid>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4A4B16" w:rsidP="00DE7A2D">
            <w:pPr>
              <w:autoSpaceDE w:val="0"/>
              <w:spacing w:after="0"/>
              <w:ind w:firstLine="0"/>
              <w:jc w:val="left"/>
              <w:rPr>
                <w:bCs/>
                <w:color w:val="000000"/>
                <w:szCs w:val="24"/>
              </w:rPr>
            </w:pPr>
            <w:r w:rsidRPr="00B2587E">
              <w:t xml:space="preserve">Программа комплексного развития </w:t>
            </w:r>
            <w:r>
              <w:t>транспортной</w:t>
            </w:r>
            <w:r w:rsidRPr="00B2587E">
              <w:t xml:space="preserve"> инфраструктуры </w:t>
            </w:r>
            <w:r w:rsidR="00DE7A2D">
              <w:t xml:space="preserve">сельского поселения </w:t>
            </w:r>
            <w:r w:rsidR="00CD7921">
              <w:t>Луговской</w:t>
            </w:r>
            <w:r w:rsidR="00DE7A2D">
              <w:t xml:space="preserve"> Ханты-Мансийского</w:t>
            </w:r>
            <w:r w:rsidRPr="00B2587E">
              <w:rPr>
                <w:szCs w:val="24"/>
              </w:rPr>
              <w:t xml:space="preserve"> район</w:t>
            </w:r>
            <w:r>
              <w:rPr>
                <w:szCs w:val="24"/>
              </w:rPr>
              <w:t>а</w:t>
            </w:r>
            <w:r w:rsidRPr="00B2587E">
              <w:t xml:space="preserve"> </w:t>
            </w:r>
            <w:r w:rsidR="00DE7A2D">
              <w:t>Ханты-Мансийского автономного округа – Югры</w:t>
            </w:r>
            <w:r w:rsidRPr="00B2587E">
              <w:t xml:space="preserve"> </w:t>
            </w:r>
            <w:r>
              <w:t>на 201</w:t>
            </w:r>
            <w:r w:rsidR="006D104F">
              <w:t>7</w:t>
            </w:r>
            <w:r>
              <w:t>-</w:t>
            </w:r>
            <w:r w:rsidR="00CD7921">
              <w:t>2037</w:t>
            </w:r>
            <w:r>
              <w:t xml:space="preserve"> годы</w:t>
            </w:r>
          </w:p>
        </w:tc>
      </w:tr>
      <w:tr w:rsidR="00EE394C" w:rsidRPr="00BF4F69" w:rsidTr="00BF4F69">
        <w:tc>
          <w:tcPr>
            <w:tcW w:w="3715" w:type="dxa"/>
            <w:tcMar>
              <w:left w:w="28" w:type="dxa"/>
              <w:right w:w="28" w:type="dxa"/>
            </w:tcMar>
          </w:tcPr>
          <w:p w:rsidR="00EE394C" w:rsidRPr="00BF4F69" w:rsidRDefault="00EE394C" w:rsidP="000E3AFB">
            <w:pPr>
              <w:pStyle w:val="ConsPlusNormal"/>
              <w:spacing w:line="276" w:lineRule="auto"/>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DD4857" w:rsidRDefault="00953858" w:rsidP="00E96CB7">
            <w:pPr>
              <w:pStyle w:val="ab"/>
              <w:keepNext/>
              <w:widowControl/>
              <w:numPr>
                <w:ilvl w:val="0"/>
                <w:numId w:val="28"/>
              </w:numPr>
              <w:tabs>
                <w:tab w:val="left" w:pos="151"/>
              </w:tabs>
              <w:spacing w:after="0"/>
              <w:ind w:left="31" w:firstLine="39"/>
              <w:jc w:val="left"/>
              <w:rPr>
                <w:kern w:val="28"/>
                <w:szCs w:val="24"/>
              </w:rPr>
            </w:pPr>
            <w:r w:rsidRPr="00DD4857">
              <w:rPr>
                <w:kern w:val="28"/>
                <w:szCs w:val="24"/>
              </w:rPr>
              <w:t>Федер</w:t>
            </w:r>
            <w:r w:rsidR="006C7656">
              <w:rPr>
                <w:kern w:val="28"/>
                <w:szCs w:val="24"/>
              </w:rPr>
              <w:t>альный закон от 06.10.2003 г. №</w:t>
            </w:r>
            <w:r w:rsidRPr="00DD4857">
              <w:rPr>
                <w:kern w:val="28"/>
                <w:szCs w:val="24"/>
              </w:rPr>
              <w:t>131-ФЗ «Об общих принципах организации местного самоуправления в Российской Федерации»;</w:t>
            </w:r>
          </w:p>
          <w:p w:rsidR="00953858" w:rsidRPr="00DD4857" w:rsidRDefault="00953858" w:rsidP="00E96CB7">
            <w:pPr>
              <w:pStyle w:val="ab"/>
              <w:keepNext/>
              <w:widowControl/>
              <w:numPr>
                <w:ilvl w:val="0"/>
                <w:numId w:val="28"/>
              </w:numPr>
              <w:tabs>
                <w:tab w:val="left" w:pos="151"/>
              </w:tabs>
              <w:spacing w:after="0"/>
              <w:ind w:left="31" w:firstLine="39"/>
              <w:rPr>
                <w:kern w:val="28"/>
                <w:szCs w:val="24"/>
              </w:rPr>
            </w:pPr>
            <w:r w:rsidRPr="00DD4857">
              <w:rPr>
                <w:kern w:val="28"/>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D104F" w:rsidRDefault="00E002FC" w:rsidP="00E96CB7">
            <w:pPr>
              <w:pStyle w:val="ab"/>
              <w:keepNext/>
              <w:widowControl/>
              <w:numPr>
                <w:ilvl w:val="0"/>
                <w:numId w:val="28"/>
              </w:numPr>
              <w:tabs>
                <w:tab w:val="left" w:pos="151"/>
              </w:tabs>
              <w:spacing w:after="0"/>
              <w:ind w:left="31" w:firstLine="39"/>
              <w:rPr>
                <w:kern w:val="28"/>
                <w:szCs w:val="24"/>
              </w:rPr>
            </w:pPr>
            <w:r w:rsidRPr="00DD4857">
              <w:rPr>
                <w:szCs w:val="24"/>
              </w:rPr>
              <w:t>Градостроительный кодекс Российской Федерации от 29.12.2004 г. №190-ФЗ</w:t>
            </w:r>
            <w:r w:rsidR="00953858" w:rsidRPr="00DD4857">
              <w:rPr>
                <w:kern w:val="28"/>
                <w:szCs w:val="24"/>
              </w:rPr>
              <w:t>;</w:t>
            </w:r>
          </w:p>
          <w:p w:rsidR="00953858" w:rsidRPr="006D104F" w:rsidRDefault="006D104F" w:rsidP="00E96CB7">
            <w:pPr>
              <w:pStyle w:val="ab"/>
              <w:keepNext/>
              <w:widowControl/>
              <w:numPr>
                <w:ilvl w:val="0"/>
                <w:numId w:val="28"/>
              </w:numPr>
              <w:tabs>
                <w:tab w:val="left" w:pos="151"/>
              </w:tabs>
              <w:spacing w:after="0"/>
              <w:ind w:left="31" w:firstLine="39"/>
              <w:rPr>
                <w:kern w:val="28"/>
                <w:szCs w:val="24"/>
              </w:rPr>
            </w:pPr>
            <w:r w:rsidRPr="006D104F">
              <w:t>Жилищ</w:t>
            </w:r>
            <w:r>
              <w:t>ный кодекс Российской Федерации</w:t>
            </w:r>
            <w:r w:rsidRPr="006D104F">
              <w:t xml:space="preserve"> от 29.12.2004 </w:t>
            </w:r>
            <w:r>
              <w:t>№ 188-ФЗ (ред. от 29.07.2017)</w:t>
            </w:r>
            <w:r w:rsidR="004A4B16" w:rsidRPr="006D104F">
              <w:rPr>
                <w:kern w:val="28"/>
                <w:szCs w:val="24"/>
              </w:rPr>
              <w:t>;</w:t>
            </w:r>
          </w:p>
          <w:p w:rsidR="00E002FC" w:rsidRPr="00597A02" w:rsidRDefault="00953858" w:rsidP="00E96CB7">
            <w:pPr>
              <w:pStyle w:val="afd"/>
              <w:widowControl/>
              <w:numPr>
                <w:ilvl w:val="0"/>
                <w:numId w:val="28"/>
              </w:numPr>
              <w:spacing w:after="0" w:line="276" w:lineRule="auto"/>
              <w:ind w:left="31" w:firstLine="39"/>
              <w:jc w:val="both"/>
              <w:rPr>
                <w:sz w:val="24"/>
                <w:szCs w:val="24"/>
              </w:rPr>
            </w:pPr>
            <w:r w:rsidRPr="00DD4857">
              <w:rPr>
                <w:sz w:val="24"/>
                <w:szCs w:val="24"/>
              </w:rPr>
              <w:t xml:space="preserve">СП 42.13330.2011 «Градостроительство. Планировка и застройка </w:t>
            </w:r>
            <w:r w:rsidR="00E002FC" w:rsidRPr="00DD4857">
              <w:rPr>
                <w:sz w:val="24"/>
                <w:szCs w:val="24"/>
              </w:rPr>
              <w:t>городских и сель</w:t>
            </w:r>
            <w:r w:rsidR="00597A02">
              <w:rPr>
                <w:sz w:val="24"/>
                <w:szCs w:val="24"/>
              </w:rPr>
              <w:t>ских поселений»</w:t>
            </w:r>
            <w:r w:rsidR="00E002FC" w:rsidRPr="00597A02">
              <w:rPr>
                <w:sz w:val="24"/>
                <w:szCs w:val="24"/>
              </w:rPr>
              <w:t>.</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F22870" w:rsidRPr="00F22870" w:rsidRDefault="00EE394C" w:rsidP="00E96CB7">
            <w:pPr>
              <w:pStyle w:val="af5"/>
              <w:spacing w:line="276" w:lineRule="auto"/>
              <w:jc w:val="both"/>
              <w:rPr>
                <w:bCs/>
                <w:color w:val="000000"/>
                <w:szCs w:val="24"/>
              </w:rPr>
            </w:pPr>
            <w:r w:rsidRPr="0025305D">
              <w:rPr>
                <w:b/>
                <w:bCs/>
                <w:color w:val="000000"/>
                <w:szCs w:val="24"/>
              </w:rPr>
              <w:t>Заказчик</w:t>
            </w:r>
            <w:r w:rsidRPr="00BF4F69">
              <w:rPr>
                <w:bCs/>
                <w:color w:val="000000"/>
                <w:szCs w:val="24"/>
              </w:rPr>
              <w:t xml:space="preserve">: </w:t>
            </w:r>
            <w:r w:rsidR="00F22870" w:rsidRPr="00DE3138">
              <w:t xml:space="preserve">Администрация </w:t>
            </w:r>
            <w:r w:rsidR="00DE7A2D">
              <w:t xml:space="preserve">сельского поселения </w:t>
            </w:r>
            <w:r w:rsidR="00CD7921">
              <w:t>Луговской</w:t>
            </w:r>
            <w:r w:rsidR="00DE7A2D">
              <w:t xml:space="preserve"> Ханты-Мансийского</w:t>
            </w:r>
            <w:r w:rsidR="00DE7A2D" w:rsidRPr="00B2587E">
              <w:rPr>
                <w:szCs w:val="24"/>
              </w:rPr>
              <w:t xml:space="preserve"> район</w:t>
            </w:r>
            <w:r w:rsidR="00DE7A2D">
              <w:rPr>
                <w:szCs w:val="24"/>
              </w:rPr>
              <w:t>а</w:t>
            </w:r>
            <w:r w:rsidR="00DE7A2D" w:rsidRPr="00B2587E">
              <w:t xml:space="preserve"> </w:t>
            </w:r>
            <w:r w:rsidR="00DE7A2D">
              <w:t>Ханты-Мансийского автономного округа – Югры</w:t>
            </w:r>
          </w:p>
          <w:p w:rsidR="00F22870" w:rsidRDefault="00F22870" w:rsidP="00E96CB7">
            <w:pPr>
              <w:autoSpaceDE w:val="0"/>
              <w:spacing w:after="0"/>
              <w:ind w:firstLine="0"/>
              <w:rPr>
                <w:bCs/>
                <w:color w:val="000000"/>
                <w:szCs w:val="24"/>
              </w:rPr>
            </w:pPr>
            <w:proofErr w:type="gramStart"/>
            <w:r w:rsidRPr="00C709FF">
              <w:rPr>
                <w:snapToGrid w:val="0"/>
                <w:szCs w:val="24"/>
              </w:rPr>
              <w:t xml:space="preserve">Юридический адрес: </w:t>
            </w:r>
            <w:r w:rsidR="00964028">
              <w:t>6285</w:t>
            </w:r>
            <w:r w:rsidR="007166AA">
              <w:t>32</w:t>
            </w:r>
            <w:r w:rsidRPr="007331E7">
              <w:t xml:space="preserve">, </w:t>
            </w:r>
            <w:r w:rsidR="00DE7A2D">
              <w:t>Тюменская область, Ханты-Мансийский а</w:t>
            </w:r>
            <w:r>
              <w:t>втономный округ</w:t>
            </w:r>
            <w:r w:rsidR="00DE7A2D">
              <w:t xml:space="preserve"> – Югра</w:t>
            </w:r>
            <w:r w:rsidRPr="007331E7">
              <w:t xml:space="preserve">, </w:t>
            </w:r>
            <w:r w:rsidR="00DE7A2D">
              <w:t>Ханты-Мансийский</w:t>
            </w:r>
            <w:r>
              <w:t xml:space="preserve"> район, </w:t>
            </w:r>
            <w:r w:rsidR="00964028">
              <w:t>п</w:t>
            </w:r>
            <w:r>
              <w:t>. </w:t>
            </w:r>
            <w:r w:rsidR="00CD7921">
              <w:t>Луговской</w:t>
            </w:r>
            <w:r w:rsidRPr="007331E7">
              <w:t xml:space="preserve">, ул. </w:t>
            </w:r>
            <w:r w:rsidR="007166AA">
              <w:t>Гагарина</w:t>
            </w:r>
            <w:r>
              <w:t>, д. </w:t>
            </w:r>
            <w:r w:rsidR="007166AA">
              <w:t>19</w:t>
            </w:r>
            <w:proofErr w:type="gramEnd"/>
          </w:p>
          <w:p w:rsidR="00F22870" w:rsidRDefault="00EE394C" w:rsidP="00E96CB7">
            <w:pPr>
              <w:autoSpaceDE w:val="0"/>
              <w:spacing w:after="0"/>
              <w:ind w:firstLine="0"/>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00DE7A2D">
              <w:rPr>
                <w:bCs/>
                <w:color w:val="000000"/>
                <w:szCs w:val="24"/>
              </w:rPr>
              <w:t>»</w:t>
            </w:r>
          </w:p>
          <w:p w:rsidR="00EE394C" w:rsidRPr="00BF4F69" w:rsidRDefault="00F22870" w:rsidP="00E96CB7">
            <w:pPr>
              <w:autoSpaceDE w:val="0"/>
              <w:spacing w:after="0"/>
              <w:ind w:firstLine="0"/>
              <w:rPr>
                <w:bCs/>
                <w:color w:val="000000"/>
                <w:szCs w:val="24"/>
              </w:rPr>
            </w:pPr>
            <w:r w:rsidRPr="00C709FF">
              <w:rPr>
                <w:snapToGrid w:val="0"/>
                <w:szCs w:val="24"/>
              </w:rPr>
              <w:t xml:space="preserve">Юридический адрес: </w:t>
            </w:r>
            <w:r w:rsidR="004A7B35">
              <w:rPr>
                <w:bCs/>
                <w:color w:val="000000"/>
                <w:szCs w:val="24"/>
              </w:rPr>
              <w:t>160011</w:t>
            </w:r>
            <w:r w:rsidR="00EE394C" w:rsidRPr="00BF4F69">
              <w:rPr>
                <w:bCs/>
                <w:color w:val="000000"/>
                <w:szCs w:val="24"/>
              </w:rPr>
              <w:t xml:space="preserve">, </w:t>
            </w:r>
            <w:r w:rsidR="004A7B35">
              <w:rPr>
                <w:bCs/>
                <w:color w:val="000000"/>
                <w:szCs w:val="24"/>
              </w:rPr>
              <w:t>Вологодская область, город Вологда</w:t>
            </w:r>
            <w:r w:rsidR="00EE394C" w:rsidRPr="00BF4F69">
              <w:rPr>
                <w:bCs/>
                <w:color w:val="000000"/>
                <w:szCs w:val="24"/>
              </w:rPr>
              <w:t xml:space="preserve">, улица </w:t>
            </w:r>
            <w:r w:rsidR="004A7B35">
              <w:rPr>
                <w:bCs/>
                <w:color w:val="000000"/>
                <w:szCs w:val="24"/>
              </w:rPr>
              <w:t>Герцена,</w:t>
            </w:r>
            <w:r w:rsidR="00EE394C"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E96CB7">
            <w:pPr>
              <w:autoSpaceDE w:val="0"/>
              <w:spacing w:after="0"/>
              <w:ind w:firstLine="0"/>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F22870">
              <w:t>муниципального образования</w:t>
            </w:r>
            <w:r w:rsidR="00E002FC">
              <w:t xml:space="preserve"> </w:t>
            </w:r>
            <w:r w:rsidRPr="00BF4F6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E96CB7">
            <w:pPr>
              <w:autoSpaceDE w:val="0"/>
              <w:spacing w:after="0"/>
              <w:ind w:firstLine="0"/>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E96CB7">
            <w:pPr>
              <w:autoSpaceDE w:val="0"/>
              <w:spacing w:after="0"/>
              <w:ind w:firstLine="0"/>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F22870">
              <w:rPr>
                <w:bCs/>
                <w:color w:val="000000"/>
                <w:szCs w:val="24"/>
              </w:rPr>
              <w:t>–</w:t>
            </w:r>
            <w:r w:rsidRPr="00BF4F69">
              <w:rPr>
                <w:bCs/>
                <w:color w:val="000000"/>
                <w:szCs w:val="24"/>
              </w:rPr>
              <w:t xml:space="preserve"> субъекты экономической деятельности), на территории </w:t>
            </w:r>
            <w:r w:rsidR="00F22870">
              <w:t>муниципального образования</w:t>
            </w:r>
            <w:r w:rsidRPr="00BF4F69">
              <w:rPr>
                <w:bCs/>
                <w:color w:val="000000"/>
                <w:szCs w:val="24"/>
              </w:rPr>
              <w:t>;</w:t>
            </w:r>
          </w:p>
          <w:p w:rsidR="00EE394C" w:rsidRPr="00BF4F69" w:rsidRDefault="00EE394C" w:rsidP="00E96CB7">
            <w:pPr>
              <w:autoSpaceDE w:val="0"/>
              <w:spacing w:after="0"/>
              <w:ind w:firstLine="0"/>
              <w:rPr>
                <w:bCs/>
                <w:color w:val="000000"/>
                <w:szCs w:val="24"/>
              </w:rPr>
            </w:pPr>
            <w:bookmarkStart w:id="1" w:name="dst100013"/>
            <w:bookmarkEnd w:id="1"/>
            <w:r w:rsidRPr="00BF4F69">
              <w:rPr>
                <w:bCs/>
                <w:color w:val="000000"/>
                <w:szCs w:val="24"/>
              </w:rPr>
              <w:lastRenderedPageBreak/>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22870">
              <w:t>муниципального образования</w:t>
            </w:r>
            <w:r w:rsidRPr="00BF4F69">
              <w:rPr>
                <w:bCs/>
                <w:color w:val="000000"/>
                <w:szCs w:val="24"/>
              </w:rPr>
              <w:t>;</w:t>
            </w:r>
          </w:p>
          <w:p w:rsidR="00EE394C" w:rsidRPr="00BF4F69" w:rsidRDefault="00EE394C" w:rsidP="00E96CB7">
            <w:pPr>
              <w:autoSpaceDE w:val="0"/>
              <w:spacing w:after="0"/>
              <w:ind w:firstLine="0"/>
              <w:rPr>
                <w:bCs/>
                <w:color w:val="000000"/>
                <w:szCs w:val="24"/>
              </w:rPr>
            </w:pPr>
            <w:bookmarkStart w:id="2" w:name="dst100014"/>
            <w:bookmarkEnd w:id="2"/>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22870">
              <w:t>муниципального образования</w:t>
            </w:r>
            <w:r w:rsidRPr="00BF4F69">
              <w:rPr>
                <w:bCs/>
                <w:color w:val="000000"/>
                <w:szCs w:val="24"/>
              </w:rPr>
              <w:t>;</w:t>
            </w:r>
          </w:p>
          <w:p w:rsidR="00EE394C" w:rsidRPr="00BF4F69" w:rsidRDefault="00EE394C" w:rsidP="00E96CB7">
            <w:pPr>
              <w:autoSpaceDE w:val="0"/>
              <w:spacing w:after="0"/>
              <w:ind w:firstLine="0"/>
              <w:rPr>
                <w:bCs/>
                <w:color w:val="000000"/>
                <w:szCs w:val="24"/>
              </w:rPr>
            </w:pPr>
            <w:bookmarkStart w:id="3" w:name="dst100015"/>
            <w:bookmarkEnd w:id="3"/>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F22870">
              <w:t>муниципальном образовании</w:t>
            </w:r>
            <w:r w:rsidRPr="00BF4F69">
              <w:rPr>
                <w:bCs/>
                <w:color w:val="000000"/>
                <w:szCs w:val="24"/>
              </w:rPr>
              <w:t>;</w:t>
            </w:r>
          </w:p>
          <w:p w:rsidR="00EE394C" w:rsidRPr="00BF4F69" w:rsidRDefault="00EE394C" w:rsidP="00E96CB7">
            <w:pPr>
              <w:autoSpaceDE w:val="0"/>
              <w:spacing w:after="0"/>
              <w:ind w:firstLine="0"/>
              <w:rPr>
                <w:bCs/>
                <w:color w:val="000000"/>
                <w:szCs w:val="24"/>
              </w:rPr>
            </w:pPr>
            <w:bookmarkStart w:id="4" w:name="dst100016"/>
            <w:bookmarkEnd w:id="4"/>
            <w:r w:rsidRPr="00BF4F69">
              <w:rPr>
                <w:bCs/>
                <w:color w:val="000000"/>
                <w:szCs w:val="24"/>
              </w:rPr>
              <w:t>д) создание условий для управления транспортным спросом;</w:t>
            </w:r>
          </w:p>
          <w:p w:rsidR="00EE394C" w:rsidRPr="00BF4F69" w:rsidRDefault="00EE394C" w:rsidP="00E96CB7">
            <w:pPr>
              <w:autoSpaceDE w:val="0"/>
              <w:spacing w:after="0"/>
              <w:ind w:firstLine="0"/>
              <w:rPr>
                <w:bCs/>
                <w:color w:val="000000"/>
                <w:szCs w:val="24"/>
              </w:rPr>
            </w:pPr>
            <w:bookmarkStart w:id="5" w:name="dst100017"/>
            <w:bookmarkEnd w:id="5"/>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E96CB7">
            <w:pPr>
              <w:autoSpaceDE w:val="0"/>
              <w:spacing w:after="0"/>
              <w:ind w:firstLine="0"/>
              <w:rPr>
                <w:bCs/>
                <w:color w:val="000000"/>
                <w:szCs w:val="24"/>
              </w:rPr>
            </w:pPr>
            <w:bookmarkStart w:id="6" w:name="dst100018"/>
            <w:bookmarkEnd w:id="6"/>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E96CB7">
            <w:pPr>
              <w:autoSpaceDE w:val="0"/>
              <w:spacing w:after="0"/>
              <w:ind w:firstLine="0"/>
              <w:rPr>
                <w:bCs/>
                <w:color w:val="000000"/>
                <w:szCs w:val="24"/>
              </w:rPr>
            </w:pPr>
            <w:bookmarkStart w:id="7" w:name="dst100019"/>
            <w:bookmarkEnd w:id="7"/>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E96CB7">
            <w:pPr>
              <w:autoSpaceDE w:val="0"/>
              <w:spacing w:after="0"/>
              <w:ind w:firstLine="0"/>
              <w:rPr>
                <w:bCs/>
                <w:color w:val="FF0000"/>
                <w:szCs w:val="24"/>
              </w:rPr>
            </w:pPr>
            <w:bookmarkStart w:id="8" w:name="dst100020"/>
            <w:bookmarkEnd w:id="8"/>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7166AA">
        <w:tc>
          <w:tcPr>
            <w:tcW w:w="3715" w:type="dxa"/>
            <w:tcMar>
              <w:left w:w="28" w:type="dxa"/>
              <w:right w:w="28" w:type="dxa"/>
            </w:tcMar>
          </w:tcPr>
          <w:p w:rsidR="00EE394C" w:rsidRPr="00BF4F69" w:rsidRDefault="00EE394C" w:rsidP="000E3AFB">
            <w:pPr>
              <w:autoSpaceDE w:val="0"/>
              <w:spacing w:after="0"/>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FF0000"/>
            <w:tcMar>
              <w:left w:w="28" w:type="dxa"/>
              <w:right w:w="28" w:type="dxa"/>
            </w:tcMar>
            <w:vAlign w:val="center"/>
          </w:tcPr>
          <w:p w:rsidR="00194766" w:rsidRDefault="00194766" w:rsidP="00B8108F">
            <w:pPr>
              <w:widowControl/>
              <w:shd w:val="clear" w:color="auto" w:fill="FFFFFF"/>
              <w:spacing w:after="0"/>
              <w:ind w:firstLine="0"/>
              <w:jc w:val="left"/>
              <w:rPr>
                <w:rFonts w:ascii="yandex-sans" w:eastAsia="Times New Roman" w:hAnsi="yandex-sans"/>
                <w:color w:val="000000"/>
                <w:szCs w:val="24"/>
                <w:lang w:eastAsia="ru-RU"/>
              </w:rPr>
            </w:pPr>
            <w:r>
              <w:rPr>
                <w:rFonts w:ascii="yandex-sans" w:eastAsia="Times New Roman" w:hAnsi="yandex-sans"/>
                <w:color w:val="000000"/>
                <w:szCs w:val="24"/>
                <w:lang w:eastAsia="ru-RU"/>
              </w:rPr>
              <w:t xml:space="preserve">- </w:t>
            </w:r>
            <w:r w:rsidR="004E1246">
              <w:rPr>
                <w:rFonts w:ascii="yandex-sans" w:eastAsia="Times New Roman" w:hAnsi="yandex-sans"/>
                <w:color w:val="000000"/>
                <w:szCs w:val="24"/>
                <w:lang w:eastAsia="ru-RU"/>
              </w:rPr>
              <w:t>сохранение числа вертолетных площадок</w:t>
            </w:r>
            <w:r>
              <w:rPr>
                <w:rFonts w:ascii="yandex-sans" w:eastAsia="Times New Roman" w:hAnsi="yandex-sans"/>
                <w:color w:val="000000"/>
                <w:szCs w:val="24"/>
                <w:lang w:eastAsia="ru-RU"/>
              </w:rPr>
              <w:t xml:space="preserve"> – </w:t>
            </w:r>
            <w:r w:rsidR="004E1246">
              <w:rPr>
                <w:rFonts w:ascii="yandex-sans" w:eastAsia="Times New Roman" w:hAnsi="yandex-sans"/>
                <w:color w:val="000000"/>
                <w:szCs w:val="24"/>
                <w:lang w:eastAsia="ru-RU"/>
              </w:rPr>
              <w:t>4</w:t>
            </w:r>
            <w:r>
              <w:rPr>
                <w:rFonts w:ascii="yandex-sans" w:eastAsia="Times New Roman" w:hAnsi="yandex-sans"/>
                <w:color w:val="000000"/>
                <w:szCs w:val="24"/>
                <w:lang w:eastAsia="ru-RU"/>
              </w:rPr>
              <w:t xml:space="preserve"> ед.;</w:t>
            </w:r>
          </w:p>
          <w:p w:rsidR="00194766" w:rsidRDefault="00194766" w:rsidP="00B8108F">
            <w:pPr>
              <w:widowControl/>
              <w:shd w:val="clear" w:color="auto" w:fill="FFFFFF"/>
              <w:spacing w:after="0"/>
              <w:ind w:firstLine="0"/>
              <w:jc w:val="left"/>
              <w:rPr>
                <w:rFonts w:ascii="yandex-sans" w:eastAsia="Times New Roman" w:hAnsi="yandex-sans"/>
                <w:color w:val="000000"/>
                <w:szCs w:val="24"/>
                <w:lang w:eastAsia="ru-RU"/>
              </w:rPr>
            </w:pPr>
            <w:r>
              <w:rPr>
                <w:rFonts w:ascii="yandex-sans" w:eastAsia="Times New Roman" w:hAnsi="yandex-sans"/>
                <w:color w:val="000000"/>
                <w:szCs w:val="24"/>
                <w:lang w:eastAsia="ru-RU"/>
              </w:rPr>
              <w:t xml:space="preserve">- </w:t>
            </w:r>
            <w:r w:rsidR="004E1246">
              <w:rPr>
                <w:rFonts w:ascii="yandex-sans" w:eastAsia="Times New Roman" w:hAnsi="yandex-sans"/>
                <w:color w:val="000000"/>
                <w:szCs w:val="24"/>
                <w:lang w:eastAsia="ru-RU"/>
              </w:rPr>
              <w:t>увеличение числа остановочных площадок с 1 ед. до 5 ед.;</w:t>
            </w:r>
          </w:p>
          <w:p w:rsidR="004E1246" w:rsidRDefault="004E1246" w:rsidP="00B8108F">
            <w:pPr>
              <w:widowControl/>
              <w:shd w:val="clear" w:color="auto" w:fill="FFFFFF"/>
              <w:spacing w:after="0"/>
              <w:ind w:firstLine="0"/>
              <w:jc w:val="left"/>
              <w:rPr>
                <w:rFonts w:ascii="yandex-sans" w:eastAsia="Times New Roman" w:hAnsi="yandex-sans"/>
                <w:color w:val="000000"/>
                <w:szCs w:val="24"/>
                <w:lang w:eastAsia="ru-RU"/>
              </w:rPr>
            </w:pPr>
            <w:r>
              <w:rPr>
                <w:rFonts w:ascii="yandex-sans" w:eastAsia="Times New Roman" w:hAnsi="yandex-sans"/>
                <w:color w:val="000000"/>
                <w:szCs w:val="24"/>
                <w:lang w:eastAsia="ru-RU"/>
              </w:rPr>
              <w:t>- развитие сети дорог с 29,099 км до 60,87 км;</w:t>
            </w:r>
          </w:p>
          <w:p w:rsidR="00194766" w:rsidRPr="00F07990" w:rsidRDefault="004E1246" w:rsidP="004E1246">
            <w:pPr>
              <w:widowControl/>
              <w:shd w:val="clear" w:color="auto" w:fill="FFFFFF"/>
              <w:spacing w:after="0"/>
              <w:ind w:firstLine="0"/>
              <w:jc w:val="left"/>
              <w:rPr>
                <w:szCs w:val="24"/>
              </w:rPr>
            </w:pPr>
            <w:r>
              <w:rPr>
                <w:rFonts w:ascii="yandex-sans" w:eastAsia="Times New Roman" w:hAnsi="yandex-sans"/>
                <w:color w:val="000000"/>
                <w:szCs w:val="24"/>
                <w:lang w:eastAsia="ru-RU"/>
              </w:rPr>
              <w:t>- сохранение числа дебаркадеров (устанавливаются на период навигации) – 4 ед.</w:t>
            </w:r>
          </w:p>
        </w:tc>
      </w:tr>
      <w:tr w:rsidR="00953858" w:rsidRPr="00BF4F69" w:rsidTr="00953858">
        <w:tc>
          <w:tcPr>
            <w:tcW w:w="3715"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szCs w:val="24"/>
              </w:rPr>
              <w:t>Срок и этапы реализации программы</w:t>
            </w:r>
          </w:p>
        </w:tc>
        <w:tc>
          <w:tcPr>
            <w:tcW w:w="5783" w:type="dxa"/>
            <w:shd w:val="clear" w:color="auto" w:fill="auto"/>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t xml:space="preserve">С </w:t>
            </w:r>
            <w:r w:rsidR="00F22870">
              <w:rPr>
                <w:bCs/>
                <w:color w:val="000000"/>
                <w:szCs w:val="24"/>
              </w:rPr>
              <w:t>201</w:t>
            </w:r>
            <w:r w:rsidR="006D104F">
              <w:rPr>
                <w:bCs/>
                <w:color w:val="000000"/>
                <w:szCs w:val="24"/>
              </w:rPr>
              <w:t>7</w:t>
            </w:r>
            <w:r w:rsidRPr="00BF4F69">
              <w:rPr>
                <w:bCs/>
                <w:color w:val="000000"/>
                <w:szCs w:val="24"/>
              </w:rPr>
              <w:t xml:space="preserve"> по </w:t>
            </w:r>
            <w:r w:rsidR="00CD7921">
              <w:rPr>
                <w:bCs/>
                <w:color w:val="000000"/>
                <w:szCs w:val="24"/>
              </w:rPr>
              <w:t>2037</w:t>
            </w:r>
            <w:r w:rsidRPr="00BF4F69">
              <w:rPr>
                <w:bCs/>
                <w:color w:val="000000"/>
                <w:szCs w:val="24"/>
              </w:rPr>
              <w:t xml:space="preserve"> годы. Этапы:</w:t>
            </w:r>
          </w:p>
          <w:p w:rsidR="00953858" w:rsidRDefault="00953858" w:rsidP="000E3AFB">
            <w:pPr>
              <w:autoSpaceDE w:val="0"/>
              <w:spacing w:after="0"/>
              <w:ind w:firstLine="0"/>
              <w:jc w:val="left"/>
              <w:rPr>
                <w:bCs/>
                <w:color w:val="000000"/>
                <w:szCs w:val="24"/>
              </w:rPr>
            </w:pPr>
            <w:r w:rsidRPr="00BF4F69">
              <w:rPr>
                <w:bCs/>
                <w:color w:val="000000"/>
                <w:szCs w:val="24"/>
                <w:lang w:val="en-US"/>
              </w:rPr>
              <w:t>I</w:t>
            </w:r>
            <w:r w:rsidRPr="00BF4F69">
              <w:rPr>
                <w:bCs/>
                <w:color w:val="000000"/>
                <w:szCs w:val="24"/>
              </w:rPr>
              <w:t xml:space="preserve"> этап: </w:t>
            </w:r>
            <w:r w:rsidR="00F22870">
              <w:rPr>
                <w:bCs/>
                <w:color w:val="000000"/>
                <w:szCs w:val="24"/>
              </w:rPr>
              <w:t>201</w:t>
            </w:r>
            <w:r w:rsidR="006D104F">
              <w:rPr>
                <w:bCs/>
                <w:color w:val="000000"/>
                <w:szCs w:val="24"/>
              </w:rPr>
              <w:t>7</w:t>
            </w:r>
            <w:r w:rsidRPr="00BF4F69">
              <w:rPr>
                <w:bCs/>
                <w:color w:val="000000"/>
                <w:szCs w:val="24"/>
              </w:rPr>
              <w:t>-</w:t>
            </w:r>
            <w:r w:rsidR="00F22870">
              <w:rPr>
                <w:bCs/>
                <w:color w:val="000000"/>
                <w:szCs w:val="24"/>
              </w:rPr>
              <w:t>202</w:t>
            </w:r>
            <w:r w:rsidR="006D104F">
              <w:rPr>
                <w:bCs/>
                <w:color w:val="000000"/>
                <w:szCs w:val="24"/>
              </w:rPr>
              <w:t>1</w:t>
            </w:r>
            <w:r>
              <w:rPr>
                <w:bCs/>
                <w:color w:val="000000"/>
                <w:szCs w:val="24"/>
              </w:rPr>
              <w:t xml:space="preserve"> </w:t>
            </w:r>
            <w:proofErr w:type="gramStart"/>
            <w:r w:rsidRPr="00BF4F69">
              <w:rPr>
                <w:bCs/>
                <w:color w:val="000000"/>
                <w:szCs w:val="24"/>
              </w:rPr>
              <w:t>гг</w:t>
            </w:r>
            <w:r>
              <w:rPr>
                <w:bCs/>
                <w:color w:val="000000"/>
                <w:szCs w:val="24"/>
              </w:rPr>
              <w:t>.</w:t>
            </w:r>
            <w:r w:rsidRPr="00BF4F69">
              <w:rPr>
                <w:bCs/>
                <w:color w:val="000000"/>
                <w:szCs w:val="24"/>
              </w:rPr>
              <w:t>;</w:t>
            </w:r>
            <w:proofErr w:type="gramEnd"/>
          </w:p>
          <w:p w:rsidR="002F4213" w:rsidRPr="00BF4F69" w:rsidRDefault="002F4213" w:rsidP="002F4213">
            <w:pPr>
              <w:autoSpaceDE w:val="0"/>
              <w:spacing w:after="0"/>
              <w:ind w:firstLine="0"/>
              <w:jc w:val="left"/>
              <w:rPr>
                <w:bCs/>
                <w:color w:val="000000"/>
                <w:szCs w:val="24"/>
              </w:rPr>
            </w:pPr>
            <w:r w:rsidRPr="00BF4F69">
              <w:rPr>
                <w:bCs/>
                <w:color w:val="000000"/>
                <w:szCs w:val="24"/>
                <w:lang w:val="en-US"/>
              </w:rPr>
              <w:t>II</w:t>
            </w:r>
            <w:r w:rsidRPr="00BF4F69">
              <w:rPr>
                <w:bCs/>
                <w:color w:val="000000"/>
                <w:szCs w:val="24"/>
              </w:rPr>
              <w:t xml:space="preserve"> этап: </w:t>
            </w:r>
            <w:r>
              <w:rPr>
                <w:bCs/>
                <w:color w:val="000000"/>
                <w:szCs w:val="24"/>
              </w:rPr>
              <w:t>2022</w:t>
            </w:r>
            <w:r w:rsidRPr="00BF4F69">
              <w:rPr>
                <w:bCs/>
                <w:color w:val="000000"/>
                <w:szCs w:val="24"/>
              </w:rPr>
              <w:t>-</w:t>
            </w:r>
            <w:r>
              <w:rPr>
                <w:bCs/>
                <w:color w:val="000000"/>
                <w:szCs w:val="24"/>
              </w:rPr>
              <w:t xml:space="preserve">2027 </w:t>
            </w:r>
            <w:proofErr w:type="gramStart"/>
            <w:r w:rsidRPr="00BF4F69">
              <w:rPr>
                <w:bCs/>
                <w:color w:val="000000"/>
                <w:szCs w:val="24"/>
              </w:rPr>
              <w:t>гг</w:t>
            </w:r>
            <w:r>
              <w:rPr>
                <w:bCs/>
                <w:color w:val="000000"/>
                <w:szCs w:val="24"/>
              </w:rPr>
              <w:t>.</w:t>
            </w:r>
            <w:r w:rsidRPr="00BF4F69">
              <w:rPr>
                <w:bCs/>
                <w:color w:val="000000"/>
                <w:szCs w:val="24"/>
              </w:rPr>
              <w:t>;</w:t>
            </w:r>
            <w:proofErr w:type="gramEnd"/>
          </w:p>
          <w:p w:rsidR="00953858" w:rsidRPr="004A7B35" w:rsidRDefault="00953858" w:rsidP="002F4213">
            <w:pPr>
              <w:autoSpaceDE w:val="0"/>
              <w:spacing w:after="0"/>
              <w:ind w:firstLine="0"/>
              <w:jc w:val="left"/>
              <w:rPr>
                <w:bCs/>
                <w:color w:val="000000"/>
                <w:szCs w:val="24"/>
              </w:rPr>
            </w:pPr>
            <w:r w:rsidRPr="00BF4F69">
              <w:rPr>
                <w:bCs/>
                <w:color w:val="000000"/>
                <w:szCs w:val="24"/>
                <w:lang w:val="en-US"/>
              </w:rPr>
              <w:t>II</w:t>
            </w:r>
            <w:r w:rsidR="002F4213" w:rsidRPr="00BF4F69">
              <w:rPr>
                <w:bCs/>
                <w:color w:val="000000"/>
                <w:szCs w:val="24"/>
                <w:lang w:val="en-US"/>
              </w:rPr>
              <w:t>I</w:t>
            </w:r>
            <w:r>
              <w:rPr>
                <w:bCs/>
                <w:color w:val="000000"/>
                <w:szCs w:val="24"/>
              </w:rPr>
              <w:t xml:space="preserve"> этап: 202</w:t>
            </w:r>
            <w:r w:rsidR="002F4213">
              <w:rPr>
                <w:bCs/>
                <w:color w:val="000000"/>
                <w:szCs w:val="24"/>
              </w:rPr>
              <w:t>8</w:t>
            </w:r>
            <w:r>
              <w:rPr>
                <w:bCs/>
                <w:color w:val="000000"/>
                <w:szCs w:val="24"/>
              </w:rPr>
              <w:t>-</w:t>
            </w:r>
            <w:r w:rsidR="00CD7921">
              <w:rPr>
                <w:bCs/>
                <w:color w:val="000000"/>
                <w:szCs w:val="24"/>
              </w:rPr>
              <w:t>2037</w:t>
            </w:r>
            <w:r>
              <w:rPr>
                <w:bCs/>
                <w:color w:val="000000"/>
                <w:szCs w:val="24"/>
              </w:rPr>
              <w:t xml:space="preserve"> гг.</w:t>
            </w:r>
          </w:p>
        </w:tc>
      </w:tr>
      <w:tr w:rsidR="00953858" w:rsidRPr="00BF4F69" w:rsidTr="00BF4F69">
        <w:tc>
          <w:tcPr>
            <w:tcW w:w="3715" w:type="dxa"/>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BF4F69" w:rsidRDefault="00953858" w:rsidP="003357B3">
            <w:pPr>
              <w:autoSpaceDE w:val="0"/>
              <w:spacing w:after="0"/>
              <w:ind w:firstLine="0"/>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953858" w:rsidRPr="00BF4F69" w:rsidRDefault="00953858" w:rsidP="003357B3">
            <w:pPr>
              <w:autoSpaceDE w:val="0"/>
              <w:spacing w:after="0"/>
              <w:ind w:firstLine="0"/>
              <w:rPr>
                <w:bCs/>
                <w:color w:val="000000"/>
                <w:szCs w:val="24"/>
              </w:rPr>
            </w:pPr>
            <w:r w:rsidRPr="00BF4F69">
              <w:rPr>
                <w:bCs/>
                <w:color w:val="000000"/>
                <w:szCs w:val="24"/>
              </w:rPr>
              <w:t>а) мероприятия по развитию транспортной инфраструктуры по видам транспорта;</w:t>
            </w:r>
          </w:p>
          <w:p w:rsidR="00953858" w:rsidRPr="00BF4F69" w:rsidRDefault="00953858" w:rsidP="003357B3">
            <w:pPr>
              <w:autoSpaceDE w:val="0"/>
              <w:spacing w:after="0"/>
              <w:ind w:firstLine="0"/>
              <w:rPr>
                <w:bCs/>
                <w:color w:val="000000"/>
                <w:szCs w:val="24"/>
              </w:rPr>
            </w:pPr>
            <w:r w:rsidRPr="00BF4F69">
              <w:rPr>
                <w:bCs/>
                <w:color w:val="000000"/>
                <w:szCs w:val="24"/>
              </w:rPr>
              <w:t xml:space="preserve">б) мероприятия по развитию транспорта общего пользования, созданию транспортно-пересадочных </w:t>
            </w:r>
            <w:r w:rsidRPr="00BF4F69">
              <w:rPr>
                <w:bCs/>
                <w:color w:val="000000"/>
                <w:szCs w:val="24"/>
              </w:rPr>
              <w:lastRenderedPageBreak/>
              <w:t>узлов;</w:t>
            </w:r>
          </w:p>
          <w:p w:rsidR="00953858" w:rsidRPr="00BF4F69" w:rsidRDefault="00953858" w:rsidP="003357B3">
            <w:pPr>
              <w:autoSpaceDE w:val="0"/>
              <w:spacing w:after="0"/>
              <w:ind w:firstLine="0"/>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BF4F69" w:rsidRDefault="00953858" w:rsidP="003357B3">
            <w:pPr>
              <w:autoSpaceDE w:val="0"/>
              <w:spacing w:after="0"/>
              <w:ind w:firstLine="0"/>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953858" w:rsidRPr="00BF4F69" w:rsidRDefault="00953858" w:rsidP="003357B3">
            <w:pPr>
              <w:autoSpaceDE w:val="0"/>
              <w:spacing w:after="0"/>
              <w:ind w:firstLine="0"/>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953858" w:rsidRPr="00BF4F69" w:rsidRDefault="00953858" w:rsidP="003357B3">
            <w:pPr>
              <w:autoSpaceDE w:val="0"/>
              <w:spacing w:after="0"/>
              <w:ind w:firstLine="0"/>
              <w:rPr>
                <w:bCs/>
                <w:color w:val="000000"/>
                <w:szCs w:val="24"/>
              </w:rPr>
            </w:pPr>
            <w:r w:rsidRPr="00BF4F69">
              <w:rPr>
                <w:bCs/>
                <w:color w:val="000000"/>
                <w:szCs w:val="24"/>
              </w:rPr>
              <w:t>е) мероприятия по развитию сети дорог поселений, городских округов.</w:t>
            </w:r>
          </w:p>
          <w:p w:rsidR="00953858" w:rsidRPr="00BF4F69" w:rsidRDefault="00953858" w:rsidP="003357B3">
            <w:pPr>
              <w:autoSpaceDE w:val="0"/>
              <w:spacing w:after="0"/>
              <w:ind w:firstLine="0"/>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BF4F69" w:rsidRDefault="00953858" w:rsidP="003357B3">
            <w:pPr>
              <w:autoSpaceDE w:val="0"/>
              <w:spacing w:after="0"/>
              <w:ind w:firstLine="0"/>
              <w:rPr>
                <w:bCs/>
                <w:color w:val="000000"/>
                <w:szCs w:val="24"/>
              </w:rPr>
            </w:pPr>
            <w:r w:rsidRPr="00BF4F69">
              <w:rPr>
                <w:bCs/>
                <w:color w:val="000000"/>
                <w:szCs w:val="24"/>
              </w:rPr>
              <w:t>б) мероприятия по внедрению интеллектуальных транспортных систем;</w:t>
            </w:r>
          </w:p>
          <w:p w:rsidR="00953858" w:rsidRPr="00BF4F69" w:rsidRDefault="00953858" w:rsidP="003357B3">
            <w:pPr>
              <w:autoSpaceDE w:val="0"/>
              <w:spacing w:after="0"/>
              <w:ind w:firstLine="0"/>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953858" w:rsidRPr="00BF4F69" w:rsidRDefault="00953858" w:rsidP="003357B3">
            <w:pPr>
              <w:autoSpaceDE w:val="0"/>
              <w:spacing w:after="0"/>
              <w:ind w:firstLine="0"/>
              <w:rPr>
                <w:bCs/>
                <w:color w:val="FF0000"/>
                <w:szCs w:val="24"/>
              </w:rPr>
            </w:pPr>
            <w:r w:rsidRPr="00BF4F69">
              <w:rPr>
                <w:bCs/>
                <w:color w:val="000000"/>
                <w:szCs w:val="24"/>
              </w:rPr>
              <w:t xml:space="preserve">г) мероприятия по мониторингу и </w:t>
            </w:r>
            <w:proofErr w:type="gramStart"/>
            <w:r w:rsidRPr="00BF4F69">
              <w:rPr>
                <w:bCs/>
                <w:color w:val="000000"/>
                <w:szCs w:val="24"/>
              </w:rPr>
              <w:t>контролю за</w:t>
            </w:r>
            <w:proofErr w:type="gramEnd"/>
            <w:r w:rsidRPr="00BF4F69">
              <w:rPr>
                <w:bCs/>
                <w:color w:val="000000"/>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BF4F69" w:rsidTr="00237132">
        <w:tc>
          <w:tcPr>
            <w:tcW w:w="3715" w:type="dxa"/>
            <w:shd w:val="clear" w:color="auto" w:fill="FFFFFF" w:themeFill="background1"/>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lastRenderedPageBreak/>
              <w:t>Объемы и источники финансирования программы</w:t>
            </w:r>
          </w:p>
        </w:tc>
        <w:tc>
          <w:tcPr>
            <w:tcW w:w="5783" w:type="dxa"/>
            <w:shd w:val="clear" w:color="auto" w:fill="auto"/>
            <w:tcMar>
              <w:left w:w="28" w:type="dxa"/>
              <w:right w:w="28" w:type="dxa"/>
            </w:tcMar>
          </w:tcPr>
          <w:p w:rsidR="00953858" w:rsidRPr="00BF4F69" w:rsidRDefault="00F61B35" w:rsidP="003357B3">
            <w:pPr>
              <w:autoSpaceDE w:val="0"/>
              <w:spacing w:after="0"/>
              <w:ind w:firstLine="0"/>
              <w:rPr>
                <w:bCs/>
                <w:color w:val="000000" w:themeColor="text1"/>
                <w:szCs w:val="24"/>
              </w:rPr>
            </w:pPr>
            <w:r w:rsidRPr="00F61B35">
              <w:rPr>
                <w:rFonts w:eastAsia="Times New Roman"/>
                <w:szCs w:val="24"/>
              </w:rPr>
              <w:t xml:space="preserve">Общая сумма финансирования программных мероприятий составляет </w:t>
            </w:r>
            <w:r w:rsidR="00237132" w:rsidRPr="00237132">
              <w:rPr>
                <w:color w:val="000000"/>
                <w:szCs w:val="24"/>
              </w:rPr>
              <w:t>835118,9</w:t>
            </w:r>
            <w:r w:rsidR="00953858" w:rsidRPr="00BF4F69">
              <w:rPr>
                <w:bCs/>
                <w:color w:val="000000" w:themeColor="text1"/>
                <w:szCs w:val="24"/>
              </w:rPr>
              <w:t xml:space="preserve"> тысяч рублей.</w:t>
            </w:r>
          </w:p>
          <w:p w:rsidR="00953858" w:rsidRPr="00BF4F69" w:rsidRDefault="00F61B35" w:rsidP="003357B3">
            <w:pPr>
              <w:autoSpaceDE w:val="0"/>
              <w:spacing w:after="0"/>
              <w:ind w:firstLine="0"/>
              <w:rPr>
                <w:bCs/>
                <w:color w:val="FF0000"/>
                <w:szCs w:val="24"/>
              </w:rPr>
            </w:pPr>
            <w:r w:rsidRPr="00F61B35">
              <w:rPr>
                <w:szCs w:val="24"/>
              </w:rPr>
              <w:t xml:space="preserve">Финансовое обеспечение предполагается из местного, </w:t>
            </w:r>
            <w:r w:rsidR="004E3BAF">
              <w:rPr>
                <w:szCs w:val="24"/>
              </w:rPr>
              <w:t>районного,</w:t>
            </w:r>
            <w:r w:rsidR="00C52852">
              <w:rPr>
                <w:szCs w:val="24"/>
              </w:rPr>
              <w:t xml:space="preserve"> </w:t>
            </w:r>
            <w:r w:rsidR="000E3AFB">
              <w:rPr>
                <w:szCs w:val="24"/>
              </w:rPr>
              <w:t>окружного, федерального</w:t>
            </w:r>
            <w:r>
              <w:rPr>
                <w:szCs w:val="24"/>
              </w:rPr>
              <w:t xml:space="preserve"> бюджет</w:t>
            </w:r>
            <w:r w:rsidR="004E3BAF">
              <w:rPr>
                <w:szCs w:val="24"/>
              </w:rPr>
              <w:t>ов</w:t>
            </w:r>
            <w:r w:rsidR="000E3AFB">
              <w:rPr>
                <w:szCs w:val="24"/>
              </w:rPr>
              <w:t xml:space="preserve"> и частные средства</w:t>
            </w:r>
            <w:r w:rsidR="00953858" w:rsidRPr="00BF4F69">
              <w:rPr>
                <w:bCs/>
                <w:color w:val="000000" w:themeColor="text1"/>
                <w:szCs w:val="24"/>
              </w:rPr>
              <w:t>.</w:t>
            </w:r>
          </w:p>
        </w:tc>
      </w:tr>
    </w:tbl>
    <w:p w:rsidR="00176D87" w:rsidRDefault="00176D87" w:rsidP="007645E7">
      <w:pPr>
        <w:rPr>
          <w:highlight w:val="yellow"/>
        </w:rPr>
      </w:pPr>
    </w:p>
    <w:p w:rsidR="00005AF3" w:rsidRPr="0030378C" w:rsidRDefault="0082010E" w:rsidP="003357B3">
      <w:pPr>
        <w:pStyle w:val="S1"/>
        <w:jc w:val="center"/>
        <w:rPr>
          <w:rStyle w:val="afffffffe"/>
          <w:i w:val="0"/>
          <w:iCs w:val="0"/>
        </w:rPr>
      </w:pPr>
      <w:bookmarkStart w:id="9" w:name="_Toc497227181"/>
      <w:r w:rsidRPr="00430A18">
        <w:rPr>
          <w:caps w:val="0"/>
        </w:rPr>
        <w:lastRenderedPageBreak/>
        <w:t>ХАРАКТЕРИСТИКА СУЩЕСТВУЮЩЕГО СОСТОЯНИЯ ТРАНСПОРТНОЙ ИНФРАСТРУКТУРЫ</w:t>
      </w:r>
      <w:bookmarkEnd w:id="9"/>
    </w:p>
    <w:p w:rsidR="001D0CCA" w:rsidRPr="000F55EC" w:rsidRDefault="001D0CCA" w:rsidP="005F5B3C">
      <w:pPr>
        <w:pStyle w:val="S2"/>
      </w:pPr>
      <w:bookmarkStart w:id="10" w:name="_Toc497227182"/>
      <w:r>
        <w:t>А</w:t>
      </w:r>
      <w:r w:rsidRPr="004F175B">
        <w:t xml:space="preserve">нализ положения </w:t>
      </w:r>
      <w:r w:rsidR="00774F8B">
        <w:t>Ханты-Мансийского</w:t>
      </w:r>
      <w:r w:rsidR="00F22870">
        <w:t xml:space="preserve"> автономного округа</w:t>
      </w:r>
      <w:r w:rsidR="00774F8B">
        <w:t xml:space="preserve"> – Югры</w:t>
      </w:r>
      <w:r w:rsidRPr="004F175B">
        <w:t xml:space="preserve"> в структуре пространственной организации Российск</w:t>
      </w:r>
      <w:r>
        <w:t xml:space="preserve">ой Федерации, анализ положения </w:t>
      </w:r>
      <w:r w:rsidR="00774F8B">
        <w:t xml:space="preserve">сельского поселения </w:t>
      </w:r>
      <w:r w:rsidR="00CD7921">
        <w:t>Луговской</w:t>
      </w:r>
      <w:r w:rsidRPr="004F175B">
        <w:t xml:space="preserve"> в структуре пространственной организации</w:t>
      </w:r>
      <w:r>
        <w:t xml:space="preserve"> </w:t>
      </w:r>
      <w:r w:rsidR="00774F8B">
        <w:t>Ханты-Мансийского</w:t>
      </w:r>
      <w:r w:rsidR="00F22870" w:rsidRPr="00185D93">
        <w:t xml:space="preserve"> район</w:t>
      </w:r>
      <w:r w:rsidR="00F22870">
        <w:t>а</w:t>
      </w:r>
      <w:bookmarkEnd w:id="10"/>
    </w:p>
    <w:p w:rsidR="00774F8B" w:rsidRPr="00D260D5" w:rsidRDefault="00D260D5" w:rsidP="003357B3">
      <w:pPr>
        <w:spacing w:after="0"/>
      </w:pPr>
      <w:r w:rsidRPr="00D260D5">
        <w:t>Х</w:t>
      </w:r>
      <w:r>
        <w:t>а</w:t>
      </w:r>
      <w:r w:rsidRPr="00D260D5">
        <w:t>нты-Манс</w:t>
      </w:r>
      <w:r>
        <w:t>и</w:t>
      </w:r>
      <w:r w:rsidRPr="00D260D5">
        <w:t>йский автон</w:t>
      </w:r>
      <w:r>
        <w:t>о</w:t>
      </w:r>
      <w:r w:rsidRPr="00D260D5">
        <w:t xml:space="preserve">мный </w:t>
      </w:r>
      <w:r>
        <w:t>о</w:t>
      </w:r>
      <w:r w:rsidRPr="00D260D5">
        <w:t>круг</w:t>
      </w:r>
      <w:r>
        <w:t xml:space="preserve"> –</w:t>
      </w:r>
      <w:r w:rsidRPr="00D260D5">
        <w:t xml:space="preserve"> Югр</w:t>
      </w:r>
      <w:r>
        <w:t xml:space="preserve">а – </w:t>
      </w:r>
      <w:r w:rsidRPr="00D260D5">
        <w:t>субъект Российской Федерации, входящий в состав</w:t>
      </w:r>
      <w:r>
        <w:t xml:space="preserve"> </w:t>
      </w:r>
      <w:r w:rsidRPr="00D260D5">
        <w:t>Тюменской области. Находится в</w:t>
      </w:r>
      <w:r>
        <w:t xml:space="preserve"> </w:t>
      </w:r>
      <w:r w:rsidRPr="00D260D5">
        <w:t>Уральском федеральном округе. Округ является экономически самодостаточным регионом-донором. Основной нефтегазоносный район России и один из крупнейших нефтедобывающих регионов мира.</w:t>
      </w:r>
    </w:p>
    <w:p w:rsidR="00774F8B" w:rsidRPr="00D260D5" w:rsidRDefault="00D260D5" w:rsidP="00924358">
      <w:pPr>
        <w:spacing w:after="0"/>
      </w:pPr>
      <w:r w:rsidRPr="00D260D5">
        <w:t>Административный центр</w:t>
      </w:r>
      <w:r>
        <w:t xml:space="preserve"> –</w:t>
      </w:r>
      <w:r w:rsidRPr="00D260D5">
        <w:t xml:space="preserve"> город</w:t>
      </w:r>
      <w:r>
        <w:t xml:space="preserve"> </w:t>
      </w:r>
      <w:r w:rsidRPr="00D260D5">
        <w:t>Ханты-Мансийск.</w:t>
      </w:r>
    </w:p>
    <w:p w:rsidR="00D260D5" w:rsidRPr="00D260D5" w:rsidRDefault="00D260D5" w:rsidP="00924358">
      <w:pPr>
        <w:spacing w:after="0"/>
      </w:pPr>
      <w:proofErr w:type="gramStart"/>
      <w:r w:rsidRPr="00D260D5">
        <w:t>В рамках</w:t>
      </w:r>
      <w:r>
        <w:t xml:space="preserve"> </w:t>
      </w:r>
      <w:r w:rsidRPr="00D260D5">
        <w:t>административно-территориального устройства, автономный округ делится на</w:t>
      </w:r>
      <w:r>
        <w:t xml:space="preserve"> </w:t>
      </w:r>
      <w:r w:rsidRPr="00D260D5">
        <w:t>административно-территориальные единицы:</w:t>
      </w:r>
      <w:r>
        <w:t xml:space="preserve"> </w:t>
      </w:r>
      <w:r w:rsidRPr="00D260D5">
        <w:t>13</w:t>
      </w:r>
      <w:r>
        <w:t xml:space="preserve"> </w:t>
      </w:r>
      <w:r w:rsidRPr="00D260D5">
        <w:t>городов окружного значения</w:t>
      </w:r>
      <w:r>
        <w:t xml:space="preserve"> </w:t>
      </w:r>
      <w:r w:rsidRPr="00D260D5">
        <w:t>(Когалым,</w:t>
      </w:r>
      <w:r>
        <w:t xml:space="preserve"> </w:t>
      </w:r>
      <w:proofErr w:type="spellStart"/>
      <w:r w:rsidRPr="00D260D5">
        <w:t>Лангепас</w:t>
      </w:r>
      <w:proofErr w:type="spellEnd"/>
      <w:r w:rsidRPr="00D260D5">
        <w:t>,</w:t>
      </w:r>
      <w:r>
        <w:t xml:space="preserve"> </w:t>
      </w:r>
      <w:proofErr w:type="spellStart"/>
      <w:r w:rsidRPr="00D260D5">
        <w:t>Мегион</w:t>
      </w:r>
      <w:proofErr w:type="spellEnd"/>
      <w:r w:rsidRPr="00D260D5">
        <w:t>,</w:t>
      </w:r>
      <w:r>
        <w:t xml:space="preserve"> </w:t>
      </w:r>
      <w:r w:rsidRPr="00D260D5">
        <w:t>Нефтеюганск,</w:t>
      </w:r>
      <w:r>
        <w:t xml:space="preserve"> </w:t>
      </w:r>
      <w:r w:rsidRPr="00D260D5">
        <w:t>Нижневартовск,</w:t>
      </w:r>
      <w:r>
        <w:t xml:space="preserve"> </w:t>
      </w:r>
      <w:proofErr w:type="spellStart"/>
      <w:r w:rsidRPr="00D260D5">
        <w:t>Нягань</w:t>
      </w:r>
      <w:proofErr w:type="spellEnd"/>
      <w:r w:rsidRPr="00D260D5">
        <w:t>,</w:t>
      </w:r>
      <w:r>
        <w:t xml:space="preserve"> </w:t>
      </w:r>
      <w:proofErr w:type="spellStart"/>
      <w:r w:rsidRPr="00D260D5">
        <w:t>Покачи</w:t>
      </w:r>
      <w:proofErr w:type="spellEnd"/>
      <w:r w:rsidRPr="00D260D5">
        <w:t>,</w:t>
      </w:r>
      <w:r>
        <w:t xml:space="preserve"> </w:t>
      </w:r>
      <w:proofErr w:type="spellStart"/>
      <w:r w:rsidRPr="00D260D5">
        <w:t>Пыть-Ях</w:t>
      </w:r>
      <w:proofErr w:type="spellEnd"/>
      <w:r w:rsidRPr="00D260D5">
        <w:t>,</w:t>
      </w:r>
      <w:r>
        <w:t xml:space="preserve"> </w:t>
      </w:r>
      <w:r w:rsidRPr="00D260D5">
        <w:t>Радужный,</w:t>
      </w:r>
      <w:r>
        <w:t xml:space="preserve"> </w:t>
      </w:r>
      <w:r w:rsidRPr="00D260D5">
        <w:t>Советский,</w:t>
      </w:r>
      <w:r>
        <w:t xml:space="preserve"> </w:t>
      </w:r>
      <w:r w:rsidRPr="00D260D5">
        <w:t>Сургут,</w:t>
      </w:r>
      <w:r>
        <w:t xml:space="preserve"> </w:t>
      </w:r>
      <w:proofErr w:type="spellStart"/>
      <w:r w:rsidRPr="00D260D5">
        <w:t>Урай</w:t>
      </w:r>
      <w:proofErr w:type="spellEnd"/>
      <w:r w:rsidRPr="00D260D5">
        <w:t>,</w:t>
      </w:r>
      <w:r>
        <w:t xml:space="preserve"> </w:t>
      </w:r>
      <w:r w:rsidRPr="00D260D5">
        <w:t>Ханты-Мансийск,</w:t>
      </w:r>
      <w:r>
        <w:t xml:space="preserve"> </w:t>
      </w:r>
      <w:proofErr w:type="spellStart"/>
      <w:r w:rsidRPr="00D260D5">
        <w:t>Югорск</w:t>
      </w:r>
      <w:proofErr w:type="spellEnd"/>
      <w:r w:rsidRPr="00D260D5">
        <w:t>) и</w:t>
      </w:r>
      <w:r>
        <w:t xml:space="preserve"> </w:t>
      </w:r>
      <w:r w:rsidRPr="00D260D5">
        <w:t>9</w:t>
      </w:r>
      <w:r>
        <w:t xml:space="preserve"> </w:t>
      </w:r>
      <w:r w:rsidRPr="00D260D5">
        <w:t>районов</w:t>
      </w:r>
      <w:r>
        <w:t xml:space="preserve"> </w:t>
      </w:r>
      <w:r w:rsidRPr="00D260D5">
        <w:t>(Белоярский район,</w:t>
      </w:r>
      <w:r>
        <w:t xml:space="preserve"> </w:t>
      </w:r>
      <w:proofErr w:type="spellStart"/>
      <w:r w:rsidRPr="00D260D5">
        <w:t>Берёзовский</w:t>
      </w:r>
      <w:proofErr w:type="spellEnd"/>
      <w:r w:rsidRPr="00D260D5">
        <w:t xml:space="preserve"> район,</w:t>
      </w:r>
      <w:r>
        <w:t xml:space="preserve"> </w:t>
      </w:r>
      <w:proofErr w:type="spellStart"/>
      <w:r w:rsidRPr="00D260D5">
        <w:t>Кондинский</w:t>
      </w:r>
      <w:proofErr w:type="spellEnd"/>
      <w:r w:rsidRPr="00D260D5">
        <w:t xml:space="preserve"> район,</w:t>
      </w:r>
      <w:r>
        <w:t xml:space="preserve"> </w:t>
      </w:r>
      <w:proofErr w:type="spellStart"/>
      <w:r w:rsidRPr="00D260D5">
        <w:t>Нефтеюганский</w:t>
      </w:r>
      <w:proofErr w:type="spellEnd"/>
      <w:r w:rsidRPr="00D260D5">
        <w:t xml:space="preserve"> район,</w:t>
      </w:r>
      <w:r>
        <w:t xml:space="preserve"> </w:t>
      </w:r>
      <w:proofErr w:type="spellStart"/>
      <w:r w:rsidRPr="00D260D5">
        <w:t>Нижневартовский</w:t>
      </w:r>
      <w:proofErr w:type="spellEnd"/>
      <w:r w:rsidRPr="00D260D5">
        <w:t xml:space="preserve"> район,</w:t>
      </w:r>
      <w:r>
        <w:t xml:space="preserve"> </w:t>
      </w:r>
      <w:r w:rsidRPr="00D260D5">
        <w:t>Октябрьский район,</w:t>
      </w:r>
      <w:r>
        <w:t xml:space="preserve"> </w:t>
      </w:r>
      <w:r w:rsidRPr="00D260D5">
        <w:t>Советский район,</w:t>
      </w:r>
      <w:r>
        <w:t xml:space="preserve"> </w:t>
      </w:r>
      <w:proofErr w:type="spellStart"/>
      <w:r w:rsidRPr="00D260D5">
        <w:t>Сургутский</w:t>
      </w:r>
      <w:proofErr w:type="spellEnd"/>
      <w:r w:rsidRPr="00D260D5">
        <w:t xml:space="preserve"> район,</w:t>
      </w:r>
      <w:r>
        <w:t xml:space="preserve"> </w:t>
      </w:r>
      <w:r w:rsidRPr="00D260D5">
        <w:t>Ханты-Мансийский район)</w:t>
      </w:r>
      <w:r w:rsidR="00A75122">
        <w:t>.</w:t>
      </w:r>
      <w:proofErr w:type="gramEnd"/>
    </w:p>
    <w:p w:rsidR="00D260D5" w:rsidRPr="00A75122" w:rsidRDefault="00D260D5" w:rsidP="00924358">
      <w:pPr>
        <w:spacing w:after="0"/>
      </w:pPr>
      <w:proofErr w:type="gramStart"/>
      <w:r w:rsidRPr="00D260D5">
        <w:t>В рамках,</w:t>
      </w:r>
      <w:r w:rsidR="00A75122">
        <w:t xml:space="preserve"> </w:t>
      </w:r>
      <w:r w:rsidRPr="00A75122">
        <w:t>муниципального устройства</w:t>
      </w:r>
      <w:r w:rsidRPr="00D260D5">
        <w:t>, в границах административно-территориальных единиц образованы 105</w:t>
      </w:r>
      <w:r w:rsidR="00A75122">
        <w:t xml:space="preserve"> </w:t>
      </w:r>
      <w:r w:rsidRPr="00A75122">
        <w:t>муниципальных образований</w:t>
      </w:r>
      <w:r w:rsidRPr="00D260D5">
        <w:t>:</w:t>
      </w:r>
      <w:r w:rsidR="00A75122">
        <w:t xml:space="preserve"> </w:t>
      </w:r>
      <w:r w:rsidRPr="00A75122">
        <w:t>13</w:t>
      </w:r>
      <w:r w:rsidR="00A75122">
        <w:t xml:space="preserve"> </w:t>
      </w:r>
      <w:r w:rsidRPr="00A75122">
        <w:t>городских округов,9</w:t>
      </w:r>
      <w:r w:rsidR="00A75122">
        <w:t xml:space="preserve"> </w:t>
      </w:r>
      <w:r w:rsidRPr="00A75122">
        <w:t>муниципальных районов;</w:t>
      </w:r>
      <w:r w:rsidR="00A75122">
        <w:t xml:space="preserve"> </w:t>
      </w:r>
      <w:r w:rsidRPr="00A75122">
        <w:t>26</w:t>
      </w:r>
      <w:r w:rsidR="00A75122">
        <w:t xml:space="preserve"> </w:t>
      </w:r>
      <w:r w:rsidRPr="00A75122">
        <w:t>городских поселений,</w:t>
      </w:r>
      <w:r w:rsidR="00A75122">
        <w:t xml:space="preserve"> </w:t>
      </w:r>
      <w:r w:rsidRPr="00A75122">
        <w:t>57</w:t>
      </w:r>
      <w:r w:rsidR="00A75122">
        <w:t xml:space="preserve"> </w:t>
      </w:r>
      <w:r w:rsidRPr="00A75122">
        <w:t>сельских поселений.</w:t>
      </w:r>
      <w:proofErr w:type="gramEnd"/>
    </w:p>
    <w:p w:rsidR="00D260D5" w:rsidRPr="00310904" w:rsidRDefault="00D260D5" w:rsidP="00924358">
      <w:pPr>
        <w:spacing w:after="0"/>
      </w:pPr>
      <w:proofErr w:type="gramStart"/>
      <w:r w:rsidRPr="00310904">
        <w:t>Транспортный комплекс Ханты-Мансийского автономного округа – Югр</w:t>
      </w:r>
      <w:r w:rsidR="00A75122">
        <w:t>ы</w:t>
      </w:r>
      <w:r w:rsidRPr="00310904">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roofErr w:type="gramEnd"/>
    </w:p>
    <w:p w:rsidR="00D260D5" w:rsidRPr="00310904" w:rsidRDefault="00D260D5" w:rsidP="00924358">
      <w:pPr>
        <w:spacing w:after="0"/>
      </w:pPr>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260D5" w:rsidRPr="00310904" w:rsidRDefault="00D260D5" w:rsidP="00D260D5">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260D5" w:rsidRPr="00310904" w:rsidRDefault="00D260D5" w:rsidP="00924358">
      <w:pPr>
        <w:spacing w:after="0"/>
      </w:pPr>
      <w:r w:rsidRPr="00310904">
        <w:lastRenderedPageBreak/>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t>«</w:t>
      </w:r>
      <w:r w:rsidRPr="00310904">
        <w:t xml:space="preserve">Запад </w:t>
      </w:r>
      <w:r>
        <w:t>–</w:t>
      </w:r>
      <w:r w:rsidRPr="00310904">
        <w:t xml:space="preserve"> Восток</w:t>
      </w:r>
      <w:r>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t>«</w:t>
      </w:r>
      <w:r w:rsidRPr="00310904">
        <w:t xml:space="preserve">Северо-запад </w:t>
      </w:r>
      <w:r>
        <w:t>–</w:t>
      </w:r>
      <w:r w:rsidRPr="00310904">
        <w:t xml:space="preserve"> Сибирь</w:t>
      </w:r>
      <w:r>
        <w:t>»</w:t>
      </w:r>
      <w:r w:rsidRPr="00310904">
        <w:t xml:space="preserve">) и </w:t>
      </w:r>
      <w:r>
        <w:t>«</w:t>
      </w:r>
      <w:r w:rsidRPr="00310904">
        <w:t xml:space="preserve">Север </w:t>
      </w:r>
      <w:r>
        <w:t>–</w:t>
      </w:r>
      <w:r w:rsidRPr="00310904">
        <w:t xml:space="preserve"> Юг</w:t>
      </w:r>
      <w:r>
        <w:t>»</w:t>
      </w:r>
      <w:r w:rsidRPr="00310904">
        <w:t xml:space="preserve"> (Северный морской путь </w:t>
      </w:r>
      <w:r>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w:t>
      </w:r>
      <w:proofErr w:type="spellEnd"/>
      <w:r w:rsidRPr="00310904">
        <w:t>-логистических комплексов.</w:t>
      </w:r>
    </w:p>
    <w:p w:rsidR="00D260D5" w:rsidRPr="00310904" w:rsidRDefault="00D260D5" w:rsidP="00924358">
      <w:pPr>
        <w:spacing w:after="0"/>
      </w:pPr>
      <w:r w:rsidRPr="00310904">
        <w:t>Экономический рост Ханты-Мансийского автономного округа</w:t>
      </w:r>
      <w:r>
        <w:t xml:space="preserve"> – </w:t>
      </w:r>
      <w:r w:rsidRPr="00310904">
        <w:t>Югр</w:t>
      </w:r>
      <w:r w:rsidR="00CF7BA9">
        <w:t>ы</w:t>
      </w:r>
      <w:r w:rsidRPr="00310904">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774F8B" w:rsidRDefault="00D260D5" w:rsidP="00924358">
      <w:pPr>
        <w:spacing w:after="0"/>
      </w:pPr>
      <w:r w:rsidRPr="00310904">
        <w:t>Имеется большой износ основных производственных фондов транспорта. Действующие финансово-</w:t>
      </w:r>
      <w:proofErr w:type="gramStart"/>
      <w:r w:rsidRPr="00310904">
        <w:t>экономические механизмы</w:t>
      </w:r>
      <w:proofErr w:type="gramEnd"/>
      <w:r w:rsidRPr="00310904">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369E9" w:rsidRPr="001369E9" w:rsidRDefault="00CF7BA9" w:rsidP="00924358">
      <w:pPr>
        <w:spacing w:after="0"/>
      </w:pPr>
      <w:r>
        <w:t xml:space="preserve">Сельское поселение </w:t>
      </w:r>
      <w:r w:rsidR="00CD7921">
        <w:t>Луговской</w:t>
      </w:r>
      <w:r>
        <w:t xml:space="preserve"> </w:t>
      </w:r>
      <w:r w:rsidR="001369E9" w:rsidRPr="00554E3C">
        <w:t>–</w:t>
      </w:r>
      <w:r w:rsidR="001369E9" w:rsidRPr="001369E9">
        <w:t xml:space="preserve"> муниципальное образование </w:t>
      </w:r>
      <w:proofErr w:type="gramStart"/>
      <w:r w:rsidR="001369E9" w:rsidRPr="001369E9">
        <w:t>в</w:t>
      </w:r>
      <w:proofErr w:type="gramEnd"/>
      <w:r w:rsidR="001369E9">
        <w:t xml:space="preserve"> </w:t>
      </w:r>
      <w:proofErr w:type="gramStart"/>
      <w:r>
        <w:t>Ханты-Мансийском</w:t>
      </w:r>
      <w:proofErr w:type="gramEnd"/>
      <w:r w:rsidR="001369E9" w:rsidRPr="001369E9">
        <w:t xml:space="preserve"> районе</w:t>
      </w:r>
      <w:r w:rsidR="001369E9">
        <w:t xml:space="preserve"> </w:t>
      </w:r>
      <w:r w:rsidRPr="00310904">
        <w:t>Ханты-Мансийского автономного округа</w:t>
      </w:r>
      <w:r>
        <w:t xml:space="preserve"> – </w:t>
      </w:r>
      <w:r w:rsidRPr="00310904">
        <w:t>Югр</w:t>
      </w:r>
      <w:r>
        <w:t>ы</w:t>
      </w:r>
      <w:r w:rsidR="001369E9">
        <w:t xml:space="preserve"> </w:t>
      </w:r>
      <w:r w:rsidR="001369E9" w:rsidRPr="001369E9">
        <w:t>Российской Федерации.</w:t>
      </w:r>
    </w:p>
    <w:p w:rsidR="001369E9" w:rsidRDefault="001369E9" w:rsidP="00924358">
      <w:pPr>
        <w:spacing w:after="0"/>
      </w:pPr>
      <w:r w:rsidRPr="001369E9">
        <w:t xml:space="preserve">Административный центр </w:t>
      </w:r>
      <w:r w:rsidRPr="00554E3C">
        <w:t>–</w:t>
      </w:r>
      <w:r w:rsidRPr="001369E9">
        <w:t xml:space="preserve"> </w:t>
      </w:r>
      <w:r w:rsidR="00964028">
        <w:t>поселок</w:t>
      </w:r>
      <w:r w:rsidR="004A3EE4">
        <w:t xml:space="preserve"> </w:t>
      </w:r>
      <w:r w:rsidR="00CD7921">
        <w:t>Луговской</w:t>
      </w:r>
      <w:r w:rsidRPr="001369E9">
        <w:t>.</w:t>
      </w:r>
    </w:p>
    <w:p w:rsidR="006F47FC" w:rsidRPr="006F47FC" w:rsidRDefault="006F47FC" w:rsidP="00924358">
      <w:pPr>
        <w:spacing w:after="0"/>
      </w:pPr>
      <w:r w:rsidRPr="006F47FC">
        <w:t>Связь п. Луговской с районным и окружным центром (г. Ханты-Мансийск) осуществляется:</w:t>
      </w:r>
    </w:p>
    <w:p w:rsidR="006F47FC" w:rsidRPr="006F47FC" w:rsidRDefault="006F47FC" w:rsidP="00924358">
      <w:pPr>
        <w:pStyle w:val="ab"/>
        <w:numPr>
          <w:ilvl w:val="0"/>
          <w:numId w:val="40"/>
        </w:numPr>
        <w:spacing w:after="0"/>
        <w:ind w:left="993"/>
      </w:pPr>
      <w:r w:rsidRPr="006F47FC">
        <w:t xml:space="preserve">речным транспортом по рекам Обь и Иртыш (около </w:t>
      </w:r>
      <w:smartTag w:uri="urn:schemas-microsoft-com:office:smarttags" w:element="metricconverter">
        <w:smartTagPr>
          <w:attr w:name="ProductID" w:val="35 км"/>
        </w:smartTagPr>
        <w:r w:rsidRPr="006F47FC">
          <w:t>35 км</w:t>
        </w:r>
      </w:smartTag>
      <w:r w:rsidRPr="006F47FC">
        <w:t>);</w:t>
      </w:r>
    </w:p>
    <w:p w:rsidR="006F47FC" w:rsidRPr="006F47FC" w:rsidRDefault="006F47FC" w:rsidP="00924358">
      <w:pPr>
        <w:pStyle w:val="ab"/>
        <w:numPr>
          <w:ilvl w:val="0"/>
          <w:numId w:val="40"/>
        </w:numPr>
        <w:spacing w:after="0"/>
        <w:ind w:left="993"/>
      </w:pPr>
      <w:r w:rsidRPr="006F47FC">
        <w:t xml:space="preserve">по автозимнику до автодороги </w:t>
      </w:r>
      <w:proofErr w:type="spellStart"/>
      <w:r w:rsidRPr="006F47FC">
        <w:t>Нягань</w:t>
      </w:r>
      <w:proofErr w:type="spellEnd"/>
      <w:r w:rsidRPr="006F47FC">
        <w:t xml:space="preserve"> </w:t>
      </w:r>
      <w:r>
        <w:t>–</w:t>
      </w:r>
      <w:r w:rsidRPr="006F47FC">
        <w:t xml:space="preserve"> Ханты-Мансийск (около </w:t>
      </w:r>
      <w:smartTag w:uri="urn:schemas-microsoft-com:office:smarttags" w:element="metricconverter">
        <w:smartTagPr>
          <w:attr w:name="ProductID" w:val="20 км"/>
        </w:smartTagPr>
        <w:r w:rsidRPr="006F47FC">
          <w:t>20 км</w:t>
        </w:r>
      </w:smartTag>
      <w:r w:rsidRPr="006F47FC">
        <w:t>);</w:t>
      </w:r>
    </w:p>
    <w:p w:rsidR="006F47FC" w:rsidRPr="006F47FC" w:rsidRDefault="006F47FC" w:rsidP="00924358">
      <w:pPr>
        <w:pStyle w:val="ab"/>
        <w:numPr>
          <w:ilvl w:val="0"/>
          <w:numId w:val="40"/>
        </w:numPr>
        <w:spacing w:after="0"/>
        <w:ind w:left="993"/>
      </w:pPr>
      <w:r w:rsidRPr="006F47FC">
        <w:t>в переходные периоды (весна и осень) – действует вертолётное сообщение, площадка расположена в северо-западной части посёлка.</w:t>
      </w:r>
    </w:p>
    <w:p w:rsidR="003A34F0" w:rsidRDefault="003A34F0" w:rsidP="00924358">
      <w:pPr>
        <w:spacing w:after="0"/>
      </w:pPr>
      <w:r>
        <w:rPr>
          <w:szCs w:val="24"/>
        </w:rPr>
        <w:t xml:space="preserve">Круглогодичное автомобильное транспортное сообщение имеет только д. </w:t>
      </w:r>
      <w:proofErr w:type="spellStart"/>
      <w:r>
        <w:rPr>
          <w:szCs w:val="24"/>
        </w:rPr>
        <w:t>Ягурьях</w:t>
      </w:r>
      <w:proofErr w:type="spellEnd"/>
      <w:r>
        <w:rPr>
          <w:szCs w:val="24"/>
        </w:rPr>
        <w:t>.</w:t>
      </w:r>
    </w:p>
    <w:p w:rsidR="006F47FC" w:rsidRPr="006F47FC" w:rsidRDefault="006F47FC" w:rsidP="00924358">
      <w:pPr>
        <w:spacing w:after="0"/>
      </w:pPr>
      <w:r w:rsidRPr="006F47FC">
        <w:t>Связь других населённых пунктов поселения с центром поселения</w:t>
      </w:r>
      <w:r>
        <w:t xml:space="preserve"> –</w:t>
      </w:r>
      <w:r w:rsidRPr="006F47FC">
        <w:t xml:space="preserve"> п. Луговской и с районным центром</w:t>
      </w:r>
      <w:r>
        <w:t xml:space="preserve"> –</w:t>
      </w:r>
      <w:r w:rsidRPr="006F47FC">
        <w:t xml:space="preserve"> г. Ханты-Мансийск, осуществляется летом речным транспортом по реке Обь, зимой автомобильным транспортом по автозимнику. В переходные периоды (весна и осень) – действует вертолётное сообщение. Вертолётные площадки расположены:</w:t>
      </w:r>
    </w:p>
    <w:p w:rsidR="006F47FC" w:rsidRPr="006F47FC" w:rsidRDefault="006F47FC" w:rsidP="00924358">
      <w:pPr>
        <w:pStyle w:val="ab"/>
        <w:numPr>
          <w:ilvl w:val="0"/>
          <w:numId w:val="41"/>
        </w:numPr>
        <w:spacing w:after="0"/>
        <w:ind w:left="993"/>
      </w:pPr>
      <w:r w:rsidRPr="006F47FC">
        <w:t xml:space="preserve">п. Кирпичный </w:t>
      </w:r>
      <w:r>
        <w:t>–</w:t>
      </w:r>
      <w:r w:rsidRPr="006F47FC">
        <w:t xml:space="preserve"> в юго-западной части посёлка;</w:t>
      </w:r>
    </w:p>
    <w:p w:rsidR="006F47FC" w:rsidRPr="006F47FC" w:rsidRDefault="006F47FC" w:rsidP="00924358">
      <w:pPr>
        <w:pStyle w:val="ab"/>
        <w:numPr>
          <w:ilvl w:val="0"/>
          <w:numId w:val="41"/>
        </w:numPr>
        <w:spacing w:after="0"/>
        <w:ind w:left="993"/>
      </w:pPr>
      <w:r w:rsidRPr="006F47FC">
        <w:t>д. Белогорье – южнее физического центра населённого пункта;</w:t>
      </w:r>
    </w:p>
    <w:p w:rsidR="006F47FC" w:rsidRPr="006F47FC" w:rsidRDefault="006F47FC" w:rsidP="00924358">
      <w:pPr>
        <w:pStyle w:val="ab"/>
        <w:numPr>
          <w:ilvl w:val="0"/>
          <w:numId w:val="41"/>
        </w:numPr>
        <w:spacing w:after="0"/>
        <w:ind w:left="993"/>
      </w:pPr>
      <w:r w:rsidRPr="006F47FC">
        <w:t>с. Троица – северо-западная окраина населённого пункта</w:t>
      </w:r>
      <w:r w:rsidR="003A34F0">
        <w:t>.</w:t>
      </w:r>
    </w:p>
    <w:p w:rsidR="004B5B94" w:rsidRPr="000F55EC" w:rsidRDefault="004B5B94" w:rsidP="005F5B3C">
      <w:pPr>
        <w:pStyle w:val="S2"/>
      </w:pPr>
      <w:bookmarkStart w:id="11" w:name="_Toc497227183"/>
      <w:r>
        <w:lastRenderedPageBreak/>
        <w:t>С</w:t>
      </w:r>
      <w:r w:rsidRPr="00430A18">
        <w:t>оциально-экономическ</w:t>
      </w:r>
      <w:r>
        <w:t>ая</w:t>
      </w:r>
      <w:r w:rsidRPr="00430A18">
        <w:t xml:space="preserve"> характеристик</w:t>
      </w:r>
      <w:r>
        <w:t>а</w:t>
      </w:r>
      <w:r w:rsidRPr="00430A18">
        <w:t xml:space="preserve"> </w:t>
      </w:r>
      <w:r w:rsidR="008E3EFB">
        <w:t xml:space="preserve">сельского поселения </w:t>
      </w:r>
      <w:r w:rsidR="00CD7921">
        <w:t>Луговской</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1"/>
    </w:p>
    <w:p w:rsidR="003E60E0" w:rsidRPr="003E60E0" w:rsidRDefault="003E60E0" w:rsidP="00924358">
      <w:pPr>
        <w:spacing w:after="0"/>
      </w:pPr>
      <w:r w:rsidRPr="003E60E0">
        <w:t xml:space="preserve">В соответствии с Федеральным законом от 6.10.2003 № 131-ФЗ «Об общих принципах организации местного самоуправления в Российской Федерации» и законом Ханты-Мансийского автономного округа </w:t>
      </w:r>
      <w:r w:rsidR="002F4213">
        <w:t>–</w:t>
      </w:r>
      <w:r w:rsidRPr="003E60E0">
        <w:t xml:space="preserve"> Югры от 25.11.2004 № 63-оз «О статусе и границах муниципальных образований Ханты-Мансийского автономного округа – Югры», посёлок Луговской является административным центром одноименного сельского поселения. В состав муниципального образования сельское поселение Луговской вошли также и населённые пункты: п. Кирпичный, с. Троица, д. Белогорье, д. </w:t>
      </w:r>
      <w:proofErr w:type="spellStart"/>
      <w:r w:rsidRPr="003E60E0">
        <w:t>Ягурьях</w:t>
      </w:r>
      <w:proofErr w:type="spellEnd"/>
      <w:r w:rsidRPr="003E60E0">
        <w:t xml:space="preserve">. </w:t>
      </w:r>
    </w:p>
    <w:p w:rsidR="003E60E0" w:rsidRPr="003E60E0" w:rsidRDefault="003E60E0" w:rsidP="00924358">
      <w:pPr>
        <w:spacing w:after="0"/>
      </w:pPr>
      <w:r w:rsidRPr="003E60E0">
        <w:t xml:space="preserve">Сельское поселение Луговской расположено к северо-западу от города Ханты-Мансийска. Село Троица, д. Белогорье, д. </w:t>
      </w:r>
      <w:proofErr w:type="spellStart"/>
      <w:r w:rsidRPr="003E60E0">
        <w:t>Ягурьях</w:t>
      </w:r>
      <w:proofErr w:type="spellEnd"/>
      <w:r w:rsidRPr="003E60E0">
        <w:t xml:space="preserve"> находятся на левом берегу р. Обь,</w:t>
      </w:r>
      <w:r>
        <w:t xml:space="preserve"> п. </w:t>
      </w:r>
      <w:r w:rsidRPr="003E60E0">
        <w:t xml:space="preserve">Кирпичный </w:t>
      </w:r>
      <w:r>
        <w:t>–</w:t>
      </w:r>
      <w:r w:rsidRPr="003E60E0">
        <w:t xml:space="preserve"> на правом берегу р. Оби. </w:t>
      </w:r>
    </w:p>
    <w:p w:rsidR="00A624E5" w:rsidRPr="00F402A4" w:rsidRDefault="00A624E5" w:rsidP="00924358">
      <w:pPr>
        <w:keepNext/>
        <w:spacing w:after="0"/>
        <w:rPr>
          <w:i/>
          <w:szCs w:val="24"/>
        </w:rPr>
      </w:pPr>
      <w:r w:rsidRPr="00F402A4">
        <w:rPr>
          <w:b/>
          <w:i/>
        </w:rPr>
        <w:t>Демографическая ситуация</w:t>
      </w:r>
    </w:p>
    <w:p w:rsidR="00A624E5" w:rsidRDefault="00A624E5" w:rsidP="00924358">
      <w:pPr>
        <w:spacing w:after="0"/>
      </w:pPr>
      <w: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A624E5" w:rsidRDefault="00A624E5" w:rsidP="00924358">
      <w:pPr>
        <w:spacing w:after="0"/>
      </w:pPr>
      <w:r w:rsidRPr="00085BCE">
        <w:t xml:space="preserve">Динамика численности населения </w:t>
      </w:r>
      <w:r w:rsidR="009D2D6E">
        <w:t xml:space="preserve">сельского поселения </w:t>
      </w:r>
      <w:r w:rsidR="00CD7921">
        <w:t>Луговской</w:t>
      </w:r>
      <w:r w:rsidRPr="00085BCE">
        <w:t xml:space="preserve"> представлена</w:t>
      </w:r>
      <w:r>
        <w:t xml:space="preserve"> в таблице 2.1.</w:t>
      </w:r>
    </w:p>
    <w:p w:rsidR="00A624E5" w:rsidRDefault="00A624E5" w:rsidP="00A624E5">
      <w:pPr>
        <w:jc w:val="right"/>
      </w:pPr>
      <w:r>
        <w:t>Таблица 2.1</w:t>
      </w:r>
    </w:p>
    <w:p w:rsidR="00A624E5" w:rsidRDefault="00A624E5" w:rsidP="00A624E5">
      <w:pPr>
        <w:ind w:firstLine="0"/>
        <w:jc w:val="center"/>
      </w:pPr>
      <w:r>
        <w:t>Динамика численности населения с 201</w:t>
      </w:r>
      <w:r w:rsidR="002F4213">
        <w:t>3</w:t>
      </w:r>
      <w:r>
        <w:t xml:space="preserve"> г. по 201</w:t>
      </w:r>
      <w:r w:rsidR="002F4213">
        <w:t>7</w:t>
      </w:r>
      <w:r>
        <w:t xml:space="preserve"> г.</w:t>
      </w:r>
    </w:p>
    <w:tbl>
      <w:tblPr>
        <w:tblStyle w:val="af2"/>
        <w:tblW w:w="9072" w:type="dxa"/>
        <w:tblInd w:w="108" w:type="dxa"/>
        <w:tblLayout w:type="fixed"/>
        <w:tblLook w:val="04A0" w:firstRow="1" w:lastRow="0" w:firstColumn="1" w:lastColumn="0" w:noHBand="0" w:noVBand="1"/>
      </w:tblPr>
      <w:tblGrid>
        <w:gridCol w:w="2160"/>
        <w:gridCol w:w="1242"/>
        <w:gridCol w:w="1276"/>
        <w:gridCol w:w="1418"/>
        <w:gridCol w:w="1701"/>
        <w:gridCol w:w="1275"/>
      </w:tblGrid>
      <w:tr w:rsidR="003E60E0" w:rsidTr="00924358">
        <w:trPr>
          <w:trHeight w:val="432"/>
        </w:trPr>
        <w:tc>
          <w:tcPr>
            <w:tcW w:w="2160"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b/>
                <w:sz w:val="20"/>
                <w:szCs w:val="20"/>
              </w:rPr>
            </w:pPr>
            <w:r>
              <w:rPr>
                <w:b/>
                <w:sz w:val="20"/>
                <w:szCs w:val="20"/>
              </w:rPr>
              <w:t>Населенный пункт</w:t>
            </w:r>
          </w:p>
        </w:tc>
        <w:tc>
          <w:tcPr>
            <w:tcW w:w="1242"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b/>
                <w:sz w:val="20"/>
                <w:szCs w:val="20"/>
              </w:rPr>
            </w:pPr>
            <w:r>
              <w:rPr>
                <w:b/>
                <w:sz w:val="20"/>
                <w:szCs w:val="20"/>
              </w:rPr>
              <w:t>01.01.2013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b/>
                <w:sz w:val="20"/>
                <w:szCs w:val="20"/>
              </w:rPr>
            </w:pPr>
            <w:r>
              <w:rPr>
                <w:b/>
                <w:sz w:val="20"/>
                <w:szCs w:val="20"/>
              </w:rPr>
              <w:t>01.01.2014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b/>
                <w:sz w:val="20"/>
                <w:szCs w:val="20"/>
              </w:rPr>
            </w:pPr>
            <w:r>
              <w:rPr>
                <w:b/>
                <w:sz w:val="20"/>
                <w:szCs w:val="20"/>
              </w:rPr>
              <w:t>01.01.2015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b/>
                <w:sz w:val="20"/>
                <w:szCs w:val="20"/>
              </w:rPr>
            </w:pPr>
            <w:r>
              <w:rPr>
                <w:b/>
                <w:sz w:val="20"/>
                <w:szCs w:val="20"/>
              </w:rPr>
              <w:t>01.01.2016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b/>
                <w:sz w:val="20"/>
                <w:szCs w:val="20"/>
              </w:rPr>
            </w:pPr>
            <w:r>
              <w:rPr>
                <w:b/>
                <w:sz w:val="20"/>
                <w:szCs w:val="20"/>
              </w:rPr>
              <w:t>01.01.2017</w:t>
            </w:r>
          </w:p>
        </w:tc>
      </w:tr>
      <w:tr w:rsidR="003E60E0" w:rsidTr="00924358">
        <w:tc>
          <w:tcPr>
            <w:tcW w:w="2160" w:type="dxa"/>
            <w:tcBorders>
              <w:top w:val="single" w:sz="4" w:space="0" w:color="auto"/>
              <w:left w:val="single" w:sz="4" w:space="0" w:color="auto"/>
              <w:bottom w:val="single" w:sz="4" w:space="0" w:color="auto"/>
              <w:right w:val="single" w:sz="4" w:space="0" w:color="auto"/>
            </w:tcBorders>
            <w:hideMark/>
          </w:tcPr>
          <w:p w:rsidR="003E60E0" w:rsidRDefault="003E60E0" w:rsidP="003E60E0">
            <w:pPr>
              <w:spacing w:after="0" w:line="240" w:lineRule="auto"/>
              <w:ind w:firstLine="0"/>
              <w:jc w:val="center"/>
              <w:rPr>
                <w:sz w:val="20"/>
                <w:szCs w:val="20"/>
              </w:rPr>
            </w:pPr>
            <w:r>
              <w:rPr>
                <w:sz w:val="20"/>
                <w:szCs w:val="20"/>
              </w:rPr>
              <w:t>п. Луговской</w:t>
            </w:r>
          </w:p>
        </w:tc>
        <w:tc>
          <w:tcPr>
            <w:tcW w:w="1242"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1643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1676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1720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1703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1670</w:t>
            </w:r>
          </w:p>
        </w:tc>
      </w:tr>
      <w:tr w:rsidR="003E60E0" w:rsidTr="00924358">
        <w:tc>
          <w:tcPr>
            <w:tcW w:w="2160" w:type="dxa"/>
            <w:tcBorders>
              <w:top w:val="single" w:sz="4" w:space="0" w:color="auto"/>
              <w:left w:val="single" w:sz="4" w:space="0" w:color="auto"/>
              <w:bottom w:val="single" w:sz="4" w:space="0" w:color="auto"/>
              <w:right w:val="single" w:sz="4" w:space="0" w:color="auto"/>
            </w:tcBorders>
            <w:hideMark/>
          </w:tcPr>
          <w:p w:rsidR="003E60E0" w:rsidRDefault="003E60E0" w:rsidP="003E60E0">
            <w:pPr>
              <w:spacing w:after="0" w:line="240" w:lineRule="auto"/>
              <w:ind w:firstLine="0"/>
              <w:jc w:val="center"/>
              <w:rPr>
                <w:sz w:val="20"/>
                <w:szCs w:val="20"/>
              </w:rPr>
            </w:pPr>
            <w:r>
              <w:rPr>
                <w:sz w:val="20"/>
                <w:szCs w:val="20"/>
              </w:rPr>
              <w:t>п. Кирпичный</w:t>
            </w:r>
          </w:p>
        </w:tc>
        <w:tc>
          <w:tcPr>
            <w:tcW w:w="1242"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653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639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637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642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612</w:t>
            </w:r>
          </w:p>
        </w:tc>
      </w:tr>
      <w:tr w:rsidR="003E60E0" w:rsidTr="00924358">
        <w:tc>
          <w:tcPr>
            <w:tcW w:w="2160" w:type="dxa"/>
            <w:tcBorders>
              <w:top w:val="single" w:sz="4" w:space="0" w:color="auto"/>
              <w:left w:val="single" w:sz="4" w:space="0" w:color="auto"/>
              <w:bottom w:val="single" w:sz="4" w:space="0" w:color="auto"/>
              <w:right w:val="single" w:sz="4" w:space="0" w:color="auto"/>
            </w:tcBorders>
            <w:hideMark/>
          </w:tcPr>
          <w:p w:rsidR="003E60E0" w:rsidRDefault="003E60E0" w:rsidP="003E60E0">
            <w:pPr>
              <w:spacing w:after="0" w:line="240" w:lineRule="auto"/>
              <w:ind w:firstLine="0"/>
              <w:jc w:val="center"/>
              <w:rPr>
                <w:sz w:val="20"/>
                <w:szCs w:val="20"/>
              </w:rPr>
            </w:pPr>
            <w:r>
              <w:rPr>
                <w:sz w:val="20"/>
                <w:szCs w:val="20"/>
              </w:rPr>
              <w:t>д. Белогорье</w:t>
            </w:r>
          </w:p>
        </w:tc>
        <w:tc>
          <w:tcPr>
            <w:tcW w:w="1242"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344</w:t>
            </w:r>
          </w:p>
        </w:tc>
      </w:tr>
      <w:tr w:rsidR="003E60E0" w:rsidTr="00924358">
        <w:tc>
          <w:tcPr>
            <w:tcW w:w="2160" w:type="dxa"/>
            <w:tcBorders>
              <w:top w:val="single" w:sz="4" w:space="0" w:color="auto"/>
              <w:left w:val="single" w:sz="4" w:space="0" w:color="auto"/>
              <w:bottom w:val="single" w:sz="4" w:space="0" w:color="auto"/>
              <w:right w:val="single" w:sz="4" w:space="0" w:color="auto"/>
            </w:tcBorders>
            <w:hideMark/>
          </w:tcPr>
          <w:p w:rsidR="003E60E0" w:rsidRDefault="003E60E0" w:rsidP="003E60E0">
            <w:pPr>
              <w:spacing w:after="0" w:line="240" w:lineRule="auto"/>
              <w:ind w:firstLine="0"/>
              <w:jc w:val="center"/>
              <w:rPr>
                <w:sz w:val="20"/>
                <w:szCs w:val="20"/>
              </w:rPr>
            </w:pPr>
            <w:r>
              <w:rPr>
                <w:sz w:val="20"/>
                <w:szCs w:val="20"/>
              </w:rPr>
              <w:t xml:space="preserve">д. </w:t>
            </w:r>
            <w:proofErr w:type="spellStart"/>
            <w:r>
              <w:rPr>
                <w:sz w:val="20"/>
                <w:szCs w:val="20"/>
              </w:rPr>
              <w:t>Ягурьях</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212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213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217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219</w:t>
            </w:r>
          </w:p>
        </w:tc>
      </w:tr>
      <w:tr w:rsidR="003E60E0" w:rsidTr="00924358">
        <w:tc>
          <w:tcPr>
            <w:tcW w:w="2160" w:type="dxa"/>
            <w:tcBorders>
              <w:top w:val="single" w:sz="4" w:space="0" w:color="auto"/>
              <w:left w:val="single" w:sz="4" w:space="0" w:color="auto"/>
              <w:bottom w:val="single" w:sz="4" w:space="0" w:color="auto"/>
              <w:right w:val="single" w:sz="4" w:space="0" w:color="auto"/>
            </w:tcBorders>
            <w:hideMark/>
          </w:tcPr>
          <w:p w:rsidR="003E60E0" w:rsidRDefault="003E60E0" w:rsidP="003E60E0">
            <w:pPr>
              <w:spacing w:after="0" w:line="240" w:lineRule="auto"/>
              <w:ind w:firstLine="0"/>
              <w:jc w:val="center"/>
              <w:rPr>
                <w:sz w:val="20"/>
                <w:szCs w:val="20"/>
              </w:rPr>
            </w:pPr>
            <w:r>
              <w:rPr>
                <w:sz w:val="20"/>
                <w:szCs w:val="20"/>
              </w:rPr>
              <w:t>с. Троица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0E0" w:rsidRDefault="003E60E0" w:rsidP="003E60E0">
            <w:pPr>
              <w:spacing w:after="0" w:line="240" w:lineRule="auto"/>
              <w:ind w:firstLine="0"/>
              <w:jc w:val="center"/>
              <w:rPr>
                <w:sz w:val="20"/>
                <w:szCs w:val="20"/>
              </w:rPr>
            </w:pPr>
            <w:r>
              <w:rPr>
                <w:sz w:val="20"/>
                <w:szCs w:val="20"/>
              </w:rPr>
              <w:t>350</w:t>
            </w:r>
          </w:p>
        </w:tc>
      </w:tr>
      <w:tr w:rsidR="003E60E0" w:rsidTr="00924358">
        <w:tc>
          <w:tcPr>
            <w:tcW w:w="2160" w:type="dxa"/>
            <w:tcBorders>
              <w:top w:val="single" w:sz="4" w:space="0" w:color="auto"/>
              <w:left w:val="single" w:sz="4" w:space="0" w:color="auto"/>
              <w:bottom w:val="single" w:sz="4" w:space="0" w:color="auto"/>
              <w:right w:val="single" w:sz="4" w:space="0" w:color="auto"/>
            </w:tcBorders>
          </w:tcPr>
          <w:p w:rsidR="003E60E0" w:rsidRPr="003E60E0" w:rsidRDefault="003E60E0" w:rsidP="003E60E0">
            <w:pPr>
              <w:spacing w:after="0" w:line="240" w:lineRule="auto"/>
              <w:ind w:firstLine="0"/>
              <w:jc w:val="center"/>
              <w:rPr>
                <w:b/>
                <w:sz w:val="20"/>
                <w:szCs w:val="20"/>
              </w:rPr>
            </w:pPr>
            <w:r w:rsidRPr="003E60E0">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3E60E0" w:rsidRPr="003E60E0" w:rsidRDefault="003E60E0" w:rsidP="003E60E0">
            <w:pPr>
              <w:spacing w:after="0" w:line="240" w:lineRule="auto"/>
              <w:ind w:firstLine="0"/>
              <w:jc w:val="center"/>
              <w:rPr>
                <w:b/>
                <w:color w:val="000000"/>
                <w:sz w:val="20"/>
                <w:szCs w:val="20"/>
              </w:rPr>
            </w:pPr>
            <w:r w:rsidRPr="003E60E0">
              <w:rPr>
                <w:b/>
                <w:color w:val="000000"/>
                <w:sz w:val="20"/>
                <w:szCs w:val="20"/>
              </w:rPr>
              <w:t>3181</w:t>
            </w:r>
          </w:p>
        </w:tc>
        <w:tc>
          <w:tcPr>
            <w:tcW w:w="1276" w:type="dxa"/>
            <w:tcBorders>
              <w:top w:val="single" w:sz="4" w:space="0" w:color="auto"/>
              <w:left w:val="single" w:sz="4" w:space="0" w:color="auto"/>
              <w:bottom w:val="single" w:sz="4" w:space="0" w:color="auto"/>
              <w:right w:val="single" w:sz="4" w:space="0" w:color="auto"/>
            </w:tcBorders>
            <w:vAlign w:val="center"/>
          </w:tcPr>
          <w:p w:rsidR="003E60E0" w:rsidRPr="003E60E0" w:rsidRDefault="003E60E0" w:rsidP="003E60E0">
            <w:pPr>
              <w:spacing w:after="0" w:line="240" w:lineRule="auto"/>
              <w:ind w:firstLine="0"/>
              <w:jc w:val="center"/>
              <w:rPr>
                <w:b/>
                <w:color w:val="000000"/>
                <w:sz w:val="20"/>
                <w:szCs w:val="20"/>
              </w:rPr>
            </w:pPr>
            <w:r w:rsidRPr="003E60E0">
              <w:rPr>
                <w:b/>
                <w:color w:val="000000"/>
                <w:sz w:val="20"/>
                <w:szCs w:val="20"/>
              </w:rPr>
              <w:t>3212</w:t>
            </w:r>
          </w:p>
        </w:tc>
        <w:tc>
          <w:tcPr>
            <w:tcW w:w="1418" w:type="dxa"/>
            <w:tcBorders>
              <w:top w:val="single" w:sz="4" w:space="0" w:color="auto"/>
              <w:left w:val="single" w:sz="4" w:space="0" w:color="auto"/>
              <w:bottom w:val="single" w:sz="4" w:space="0" w:color="auto"/>
              <w:right w:val="single" w:sz="4" w:space="0" w:color="auto"/>
            </w:tcBorders>
            <w:vAlign w:val="center"/>
          </w:tcPr>
          <w:p w:rsidR="003E60E0" w:rsidRPr="003E60E0" w:rsidRDefault="003E60E0" w:rsidP="003E60E0">
            <w:pPr>
              <w:spacing w:after="0" w:line="240" w:lineRule="auto"/>
              <w:ind w:firstLine="0"/>
              <w:jc w:val="center"/>
              <w:rPr>
                <w:b/>
                <w:color w:val="000000"/>
                <w:sz w:val="20"/>
                <w:szCs w:val="20"/>
              </w:rPr>
            </w:pPr>
            <w:r w:rsidRPr="003E60E0">
              <w:rPr>
                <w:b/>
                <w:color w:val="000000"/>
                <w:sz w:val="20"/>
                <w:szCs w:val="20"/>
              </w:rPr>
              <w:t>3270</w:t>
            </w:r>
          </w:p>
        </w:tc>
        <w:tc>
          <w:tcPr>
            <w:tcW w:w="1701" w:type="dxa"/>
            <w:tcBorders>
              <w:top w:val="single" w:sz="4" w:space="0" w:color="auto"/>
              <w:left w:val="single" w:sz="4" w:space="0" w:color="auto"/>
              <w:bottom w:val="single" w:sz="4" w:space="0" w:color="auto"/>
              <w:right w:val="single" w:sz="4" w:space="0" w:color="auto"/>
            </w:tcBorders>
            <w:vAlign w:val="center"/>
          </w:tcPr>
          <w:p w:rsidR="003E60E0" w:rsidRPr="003E60E0" w:rsidRDefault="003E60E0" w:rsidP="003E60E0">
            <w:pPr>
              <w:spacing w:after="0" w:line="240" w:lineRule="auto"/>
              <w:ind w:firstLine="0"/>
              <w:jc w:val="center"/>
              <w:rPr>
                <w:b/>
                <w:color w:val="000000"/>
                <w:sz w:val="20"/>
                <w:szCs w:val="20"/>
              </w:rPr>
            </w:pPr>
            <w:r w:rsidRPr="003E60E0">
              <w:rPr>
                <w:b/>
                <w:color w:val="000000"/>
                <w:sz w:val="20"/>
                <w:szCs w:val="20"/>
              </w:rPr>
              <w:t>3262</w:t>
            </w:r>
          </w:p>
        </w:tc>
        <w:tc>
          <w:tcPr>
            <w:tcW w:w="1275" w:type="dxa"/>
            <w:tcBorders>
              <w:top w:val="single" w:sz="4" w:space="0" w:color="auto"/>
              <w:left w:val="single" w:sz="4" w:space="0" w:color="auto"/>
              <w:bottom w:val="single" w:sz="4" w:space="0" w:color="auto"/>
              <w:right w:val="single" w:sz="4" w:space="0" w:color="auto"/>
            </w:tcBorders>
            <w:vAlign w:val="center"/>
          </w:tcPr>
          <w:p w:rsidR="003E60E0" w:rsidRPr="003E60E0" w:rsidRDefault="003E60E0" w:rsidP="003E60E0">
            <w:pPr>
              <w:spacing w:after="0" w:line="240" w:lineRule="auto"/>
              <w:ind w:firstLine="0"/>
              <w:jc w:val="center"/>
              <w:rPr>
                <w:b/>
                <w:color w:val="000000"/>
                <w:sz w:val="20"/>
                <w:szCs w:val="20"/>
              </w:rPr>
            </w:pPr>
            <w:r w:rsidRPr="003E60E0">
              <w:rPr>
                <w:b/>
                <w:color w:val="000000"/>
                <w:sz w:val="20"/>
                <w:szCs w:val="20"/>
              </w:rPr>
              <w:t>3195</w:t>
            </w:r>
          </w:p>
        </w:tc>
      </w:tr>
    </w:tbl>
    <w:p w:rsidR="00A624E5" w:rsidRDefault="00A624E5" w:rsidP="00A624E5"/>
    <w:p w:rsidR="003E60E0" w:rsidRPr="003E60E0" w:rsidRDefault="003E60E0" w:rsidP="00924358">
      <w:pPr>
        <w:spacing w:after="0"/>
        <w:rPr>
          <w:b/>
          <w:i/>
        </w:rPr>
      </w:pPr>
      <w:r w:rsidRPr="003E60E0">
        <w:rPr>
          <w:b/>
          <w:i/>
        </w:rPr>
        <w:t>Экономическая деятельность</w:t>
      </w:r>
    </w:p>
    <w:p w:rsidR="003E60E0" w:rsidRPr="003E60E0" w:rsidRDefault="003E60E0" w:rsidP="00924358">
      <w:pPr>
        <w:spacing w:after="0"/>
      </w:pPr>
      <w:r w:rsidRPr="003E60E0">
        <w:t>Основными направлениями экономической деятельности в сельском поселении Луговской является сельское хозяйство (преимущественно, ЛПХ и КФХ) и торговля, поэтому, существующий уровень развития производственной сферы не позволяет максимально обеспечить занятость трудоспособного населения.</w:t>
      </w:r>
    </w:p>
    <w:p w:rsidR="003E60E0" w:rsidRPr="003E60E0" w:rsidRDefault="003E60E0" w:rsidP="00924358">
      <w:pPr>
        <w:spacing w:after="0"/>
      </w:pPr>
      <w:r w:rsidRPr="003E60E0">
        <w:t>Одной из разновидностей экономики Ханты-Мансийского района является наличие этнической экономики, которая непосредственно связана с традиционными видами хозяйствования коренных малочисленных народов Севера: охота, рыболовство и оленеводство, заготовка дикоросов, которые сочетаются в различных пропорциях. Важное значение имеет добыча боровой и водоплавающей птицы.</w:t>
      </w:r>
    </w:p>
    <w:p w:rsidR="003E60E0" w:rsidRPr="003E60E0" w:rsidRDefault="003E60E0" w:rsidP="00924358">
      <w:pPr>
        <w:spacing w:after="0"/>
      </w:pPr>
      <w:r w:rsidRPr="003E60E0">
        <w:t xml:space="preserve">Для ведения традиционной хозяйственной деятельности за хозяйствующими субъектами в районах расселения ханты и манси закреплены родовые угодья. На территории сельского поселения Луговской зарегистрировано 17 территорий </w:t>
      </w:r>
      <w:r w:rsidRPr="003E60E0">
        <w:lastRenderedPageBreak/>
        <w:t>традиционного природопользования (родовые угодья).</w:t>
      </w:r>
    </w:p>
    <w:p w:rsidR="003E60E0" w:rsidRDefault="003E60E0" w:rsidP="00924358">
      <w:pPr>
        <w:spacing w:after="0"/>
      </w:pPr>
      <w:r w:rsidRPr="003E60E0">
        <w:t>Остальные отрасли хозяйства незначительны и выполняют, в основном, обслуживающие функции. Промышленность на территории сельского поселения не развита. Здесь расположено МУП «ЖЭК-3», которое оказывает услуги ЖКХ, занимается содержанием дорог и благоустройством.</w:t>
      </w:r>
    </w:p>
    <w:p w:rsidR="003E60E0" w:rsidRPr="003E60E0" w:rsidRDefault="003E60E0" w:rsidP="00924358">
      <w:pPr>
        <w:spacing w:after="0"/>
      </w:pPr>
      <w:r>
        <w:t>В</w:t>
      </w:r>
      <w:r w:rsidRPr="003E60E0">
        <w:t xml:space="preserve"> последние годы малое предпринимательство Ханты-Мансийского района развивается значительными темпами, о чём свидетельствует наращивание объёма производства в целом. Эффективность использования потенциала предпринимательского сообщества зависит от успешного формирования условий их </w:t>
      </w:r>
      <w:r>
        <w:t>деятельности.</w:t>
      </w:r>
    </w:p>
    <w:p w:rsidR="003E60E0" w:rsidRPr="003E60E0" w:rsidRDefault="003E60E0" w:rsidP="00924358">
      <w:pPr>
        <w:spacing w:after="0"/>
      </w:pPr>
      <w:r w:rsidRPr="003E60E0">
        <w:t xml:space="preserve">Ханты-Мансийский район располагает значительным природно-ресурсным потенциалом, связанным, прежде всего, с наличием уникальной нефтегазоносной провинции, промышленными запасами древесины преимущественно хвойных пород, запасами торфа, а также водными и биологические ресурсами растительного и животного происхождения. </w:t>
      </w:r>
    </w:p>
    <w:p w:rsidR="003E60E0" w:rsidRPr="003E60E0" w:rsidRDefault="003E60E0" w:rsidP="00924358">
      <w:pPr>
        <w:spacing w:after="0"/>
      </w:pPr>
      <w:r w:rsidRPr="003E60E0">
        <w:t>Потенциал сельского поселения Луговской, в том числе, заключается в развитии актуальных направлений в экономике. Такими направлениями являются лесопереработка, комплексное развитие агропромышленного комплекса, водные ресурсы благоприятствуют развитию промышленного рыболовства и производству продукции рыбной переработки. Имеется потенциал и в развитии туриндустрии, включая этнографический туризм.</w:t>
      </w:r>
    </w:p>
    <w:p w:rsidR="003E60E0" w:rsidRPr="003E60E0" w:rsidRDefault="003E60E0" w:rsidP="00924358">
      <w:pPr>
        <w:spacing w:after="0"/>
      </w:pPr>
      <w:r w:rsidRPr="003E60E0">
        <w:t>Потребительский рынок сегодня – это существенная часть экономики, затрагивающая интересы всего населения.</w:t>
      </w:r>
    </w:p>
    <w:p w:rsidR="003E60E0" w:rsidRDefault="003E60E0" w:rsidP="00924358">
      <w:pPr>
        <w:spacing w:after="0"/>
        <w:rPr>
          <w:szCs w:val="24"/>
        </w:rPr>
      </w:pPr>
      <w:r w:rsidRPr="00E20C57">
        <w:rPr>
          <w:b/>
          <w:i/>
          <w:lang w:eastAsia="ru-RU"/>
        </w:rPr>
        <w:t>Анализ транспортной инфраструктуры</w:t>
      </w:r>
    </w:p>
    <w:p w:rsidR="00C24C1C" w:rsidRDefault="00C24C1C" w:rsidP="00924358">
      <w:pPr>
        <w:spacing w:after="0"/>
        <w:rPr>
          <w:szCs w:val="24"/>
        </w:rPr>
      </w:pPr>
      <w:r>
        <w:rPr>
          <w:szCs w:val="24"/>
        </w:rPr>
        <w:t xml:space="preserve">Круглогодичное автомобильное транспортное сообщение имеет только </w:t>
      </w:r>
      <w:r w:rsidR="003E60E0">
        <w:rPr>
          <w:szCs w:val="24"/>
        </w:rPr>
        <w:t>д</w:t>
      </w:r>
      <w:r>
        <w:rPr>
          <w:szCs w:val="24"/>
        </w:rPr>
        <w:t xml:space="preserve">. </w:t>
      </w:r>
      <w:proofErr w:type="spellStart"/>
      <w:r w:rsidR="003E60E0">
        <w:rPr>
          <w:szCs w:val="24"/>
        </w:rPr>
        <w:t>Ягурьях</w:t>
      </w:r>
      <w:proofErr w:type="spellEnd"/>
      <w:r>
        <w:rPr>
          <w:szCs w:val="24"/>
        </w:rPr>
        <w:t>.</w:t>
      </w:r>
    </w:p>
    <w:p w:rsidR="003A34F0" w:rsidRDefault="003A34F0" w:rsidP="00924358">
      <w:pPr>
        <w:spacing w:after="0"/>
        <w:rPr>
          <w:szCs w:val="24"/>
        </w:rPr>
      </w:pPr>
      <w:r w:rsidRPr="006F47FC">
        <w:t>Связь других населённых пунктов поселения осуществляется летом речным транспортом по реке Обь, зимой автомобильным транспортом по автозимнику. В переходные периоды (весна и осень) – действует вертолётное сообщение.</w:t>
      </w:r>
    </w:p>
    <w:p w:rsidR="001139C0" w:rsidRPr="001139C0" w:rsidRDefault="009D2D6E" w:rsidP="00924358">
      <w:pPr>
        <w:spacing w:after="0"/>
        <w:rPr>
          <w:szCs w:val="24"/>
        </w:rPr>
      </w:pPr>
      <w:r>
        <w:rPr>
          <w:szCs w:val="24"/>
        </w:rPr>
        <w:t>На территории сельского поселения</w:t>
      </w:r>
      <w:r w:rsidR="001139C0" w:rsidRPr="001139C0">
        <w:rPr>
          <w:szCs w:val="24"/>
        </w:rPr>
        <w:t xml:space="preserve"> </w:t>
      </w:r>
      <w:r w:rsidR="00CD7921">
        <w:rPr>
          <w:szCs w:val="24"/>
        </w:rPr>
        <w:t>Луговской</w:t>
      </w:r>
      <w:r w:rsidR="001139C0" w:rsidRPr="001139C0">
        <w:rPr>
          <w:szCs w:val="24"/>
        </w:rPr>
        <w:t xml:space="preserve"> расположены следующие объекты</w:t>
      </w:r>
      <w:r w:rsidR="003A34F0">
        <w:rPr>
          <w:szCs w:val="24"/>
        </w:rPr>
        <w:t xml:space="preserve"> транспортной инфраструктуры</w:t>
      </w:r>
      <w:r w:rsidR="001139C0" w:rsidRPr="001139C0">
        <w:rPr>
          <w:szCs w:val="24"/>
        </w:rPr>
        <w:t xml:space="preserve">: </w:t>
      </w:r>
    </w:p>
    <w:p w:rsidR="00680FA6" w:rsidRDefault="001139C0" w:rsidP="00680FA6">
      <w:pPr>
        <w:spacing w:after="0"/>
        <w:rPr>
          <w:szCs w:val="24"/>
        </w:rPr>
      </w:pPr>
      <w:r w:rsidRPr="001139C0">
        <w:rPr>
          <w:szCs w:val="24"/>
        </w:rPr>
        <w:t>– вертолетная площадка</w:t>
      </w:r>
      <w:r w:rsidR="009477A8">
        <w:rPr>
          <w:szCs w:val="24"/>
        </w:rPr>
        <w:t xml:space="preserve"> </w:t>
      </w:r>
      <w:r w:rsidRPr="001139C0">
        <w:rPr>
          <w:szCs w:val="24"/>
        </w:rPr>
        <w:t xml:space="preserve">– </w:t>
      </w:r>
      <w:r w:rsidR="003A34F0">
        <w:rPr>
          <w:szCs w:val="24"/>
        </w:rPr>
        <w:t>4</w:t>
      </w:r>
      <w:r w:rsidRPr="001139C0">
        <w:rPr>
          <w:szCs w:val="24"/>
        </w:rPr>
        <w:t xml:space="preserve"> объект</w:t>
      </w:r>
      <w:r w:rsidR="00C675E9">
        <w:rPr>
          <w:szCs w:val="24"/>
        </w:rPr>
        <w:t>а (</w:t>
      </w:r>
      <w:r w:rsidR="00C675E9">
        <w:t xml:space="preserve">п. </w:t>
      </w:r>
      <w:r w:rsidR="00CD7921">
        <w:t>Луговской</w:t>
      </w:r>
      <w:r w:rsidR="00C675E9">
        <w:t xml:space="preserve">, </w:t>
      </w:r>
      <w:r w:rsidR="003A34F0">
        <w:t>п</w:t>
      </w:r>
      <w:r w:rsidR="00C675E9">
        <w:t xml:space="preserve">. </w:t>
      </w:r>
      <w:r w:rsidR="003A34F0">
        <w:t>Кирпичный, д. Белогорье, с. Троица</w:t>
      </w:r>
      <w:r w:rsidR="00C675E9">
        <w:t>)</w:t>
      </w:r>
      <w:r w:rsidRPr="001139C0">
        <w:rPr>
          <w:szCs w:val="24"/>
        </w:rPr>
        <w:t>;</w:t>
      </w:r>
    </w:p>
    <w:p w:rsidR="001139C0" w:rsidRPr="001139C0" w:rsidRDefault="00680FA6" w:rsidP="00680FA6">
      <w:pPr>
        <w:spacing w:after="0"/>
        <w:rPr>
          <w:szCs w:val="24"/>
        </w:rPr>
      </w:pPr>
      <w:r w:rsidRPr="001139C0">
        <w:rPr>
          <w:szCs w:val="24"/>
        </w:rPr>
        <w:t>–</w:t>
      </w:r>
      <w:r w:rsidR="0029242E">
        <w:rPr>
          <w:szCs w:val="24"/>
        </w:rPr>
        <w:t xml:space="preserve"> </w:t>
      </w:r>
      <w:r w:rsidR="003A34F0">
        <w:rPr>
          <w:szCs w:val="24"/>
        </w:rPr>
        <w:t>дебаркаде</w:t>
      </w:r>
      <w:r w:rsidR="0029242E" w:rsidRPr="0029242E">
        <w:rPr>
          <w:szCs w:val="24"/>
        </w:rPr>
        <w:t>ры в период навигации</w:t>
      </w:r>
      <w:r w:rsidR="003A34F0">
        <w:rPr>
          <w:szCs w:val="24"/>
        </w:rPr>
        <w:t xml:space="preserve"> (с мая по октябрь)</w:t>
      </w:r>
      <w:r>
        <w:rPr>
          <w:szCs w:val="24"/>
        </w:rPr>
        <w:t xml:space="preserve"> – </w:t>
      </w:r>
      <w:r w:rsidR="003A34F0">
        <w:rPr>
          <w:szCs w:val="24"/>
        </w:rPr>
        <w:t>4</w:t>
      </w:r>
      <w:r w:rsidR="001139C0" w:rsidRPr="001139C0">
        <w:rPr>
          <w:szCs w:val="24"/>
        </w:rPr>
        <w:t xml:space="preserve"> </w:t>
      </w:r>
      <w:r w:rsidRPr="001139C0">
        <w:rPr>
          <w:szCs w:val="24"/>
        </w:rPr>
        <w:t>объект</w:t>
      </w:r>
      <w:r>
        <w:rPr>
          <w:szCs w:val="24"/>
        </w:rPr>
        <w:t>а (</w:t>
      </w:r>
      <w:r w:rsidR="003A34F0">
        <w:t>п. Луговской, п. Кирпичный, д. Белогорье, с. Троица</w:t>
      </w:r>
      <w:r>
        <w:t>)</w:t>
      </w:r>
      <w:r w:rsidRPr="001139C0">
        <w:rPr>
          <w:szCs w:val="24"/>
        </w:rPr>
        <w:t>;</w:t>
      </w:r>
    </w:p>
    <w:p w:rsidR="001139C0" w:rsidRPr="001139C0" w:rsidRDefault="001139C0" w:rsidP="00924358">
      <w:pPr>
        <w:spacing w:after="0"/>
        <w:rPr>
          <w:szCs w:val="24"/>
        </w:rPr>
      </w:pPr>
      <w:r w:rsidRPr="001139C0">
        <w:rPr>
          <w:szCs w:val="24"/>
        </w:rPr>
        <w:t xml:space="preserve">– </w:t>
      </w:r>
      <w:r w:rsidR="00C675E9">
        <w:rPr>
          <w:szCs w:val="24"/>
        </w:rPr>
        <w:t>автобусные остановки</w:t>
      </w:r>
      <w:r w:rsidR="009477A8">
        <w:rPr>
          <w:szCs w:val="24"/>
        </w:rPr>
        <w:t xml:space="preserve"> </w:t>
      </w:r>
      <w:r w:rsidRPr="001139C0">
        <w:rPr>
          <w:szCs w:val="24"/>
        </w:rPr>
        <w:t>– 1 объект</w:t>
      </w:r>
      <w:r w:rsidR="00C675E9">
        <w:rPr>
          <w:szCs w:val="24"/>
        </w:rPr>
        <w:t xml:space="preserve"> (</w:t>
      </w:r>
      <w:r w:rsidR="003A34F0">
        <w:rPr>
          <w:szCs w:val="24"/>
        </w:rPr>
        <w:t xml:space="preserve">д. </w:t>
      </w:r>
      <w:proofErr w:type="spellStart"/>
      <w:r w:rsidR="003A34F0">
        <w:rPr>
          <w:szCs w:val="24"/>
        </w:rPr>
        <w:t>Ягурьях</w:t>
      </w:r>
      <w:proofErr w:type="spellEnd"/>
      <w:r w:rsidR="00C675E9">
        <w:t>)</w:t>
      </w:r>
      <w:r w:rsidR="00D40F8D">
        <w:rPr>
          <w:szCs w:val="24"/>
        </w:rPr>
        <w:t>.</w:t>
      </w:r>
    </w:p>
    <w:p w:rsidR="002E6DCF" w:rsidRDefault="002E6DCF" w:rsidP="00924358">
      <w:pPr>
        <w:spacing w:after="0"/>
      </w:pPr>
      <w:r w:rsidRPr="00E15E61">
        <w:t xml:space="preserve">В настоящее время на территории </w:t>
      </w:r>
      <w:r w:rsidR="009D2D6E">
        <w:t xml:space="preserve">сельского поселения </w:t>
      </w:r>
      <w:r w:rsidR="00CD7921">
        <w:t>Луговской</w:t>
      </w:r>
      <w:r w:rsidRPr="00E15E61">
        <w:t xml:space="preserve"> </w:t>
      </w:r>
      <w:r>
        <w:t>станци</w:t>
      </w:r>
      <w:r w:rsidR="00C675E9">
        <w:t>и</w:t>
      </w:r>
      <w:r w:rsidR="009D2D6E">
        <w:t xml:space="preserve"> технического обслуживания</w:t>
      </w:r>
      <w:r w:rsidR="00C675E9">
        <w:t xml:space="preserve"> и автозаправочные станции отсутствуют.</w:t>
      </w:r>
    </w:p>
    <w:p w:rsidR="00FD0A27" w:rsidRPr="00C41B57" w:rsidRDefault="00FD0A27" w:rsidP="00924358">
      <w:pPr>
        <w:spacing w:after="0"/>
      </w:pPr>
      <w:r w:rsidRPr="00C41B57">
        <w:t>Основными приоритетами развития транспортного комплекса муниципального образования должны стать:</w:t>
      </w:r>
    </w:p>
    <w:p w:rsidR="00FD0A27" w:rsidRDefault="00FD0A27" w:rsidP="00D25D94">
      <w:pPr>
        <w:pStyle w:val="ab"/>
        <w:numPr>
          <w:ilvl w:val="0"/>
          <w:numId w:val="31"/>
        </w:numPr>
        <w:ind w:left="993"/>
      </w:pPr>
      <w:r w:rsidRPr="00C41B57">
        <w:t>планомерное увеличение протяженности автодорог с твердым покрытием;</w:t>
      </w:r>
    </w:p>
    <w:p w:rsidR="00D76205" w:rsidRDefault="00D76205" w:rsidP="00924358">
      <w:pPr>
        <w:pStyle w:val="ab"/>
        <w:numPr>
          <w:ilvl w:val="0"/>
          <w:numId w:val="31"/>
        </w:numPr>
        <w:tabs>
          <w:tab w:val="left" w:pos="993"/>
        </w:tabs>
        <w:ind w:left="0" w:firstLine="633"/>
      </w:pPr>
      <w:r w:rsidRPr="006B3DE3">
        <w:t>обеспечение удобных транспортных связей между жилыми и</w:t>
      </w:r>
      <w:r w:rsidR="004B7AB6">
        <w:t xml:space="preserve"> с</w:t>
      </w:r>
      <w:r w:rsidRPr="00B4256C">
        <w:t>ельскохозяйственными</w:t>
      </w:r>
      <w:r>
        <w:t>,</w:t>
      </w:r>
      <w:r w:rsidRPr="00B4256C">
        <w:t xml:space="preserve"> производственными предприятиями, объектами инженерной и транспортной инфраструктур</w:t>
      </w:r>
      <w:r>
        <w:t>;</w:t>
      </w:r>
    </w:p>
    <w:p w:rsidR="00D76205" w:rsidRPr="00C41B57" w:rsidRDefault="00D76205" w:rsidP="00D25D94">
      <w:pPr>
        <w:pStyle w:val="ab"/>
        <w:numPr>
          <w:ilvl w:val="0"/>
          <w:numId w:val="31"/>
        </w:numPr>
        <w:ind w:left="993"/>
      </w:pPr>
      <w:r w:rsidRPr="006B3DE3">
        <w:lastRenderedPageBreak/>
        <w:t>обеспечение максимального удобства движения транспорта и пешеходов</w:t>
      </w:r>
      <w:r>
        <w:t>;</w:t>
      </w:r>
    </w:p>
    <w:p w:rsidR="00FD0A27" w:rsidRPr="00C41B57" w:rsidRDefault="00FD0A27" w:rsidP="00924358">
      <w:pPr>
        <w:pStyle w:val="ab"/>
        <w:numPr>
          <w:ilvl w:val="0"/>
          <w:numId w:val="31"/>
        </w:numPr>
        <w:tabs>
          <w:tab w:val="left" w:pos="993"/>
        </w:tabs>
        <w:spacing w:after="0"/>
        <w:ind w:left="0" w:firstLine="633"/>
      </w:pPr>
      <w:r w:rsidRPr="00C41B57">
        <w:t>разработка научно</w:t>
      </w:r>
      <w:r w:rsidR="009D2D6E">
        <w:t>-</w:t>
      </w:r>
      <w:r w:rsidRPr="00C41B57">
        <w:t>обоснованной детальной программы развития транспортного комплекса поселения</w:t>
      </w:r>
      <w:r>
        <w:t>.</w:t>
      </w:r>
    </w:p>
    <w:p w:rsidR="00F402A4" w:rsidRPr="00F402A4" w:rsidRDefault="00F402A4" w:rsidP="00924358">
      <w:pPr>
        <w:keepNext/>
        <w:spacing w:after="0"/>
        <w:rPr>
          <w:b/>
          <w:i/>
        </w:rPr>
      </w:pPr>
      <w:r w:rsidRPr="00F402A4">
        <w:rPr>
          <w:b/>
          <w:i/>
        </w:rPr>
        <w:t>Оценка транспортного спроса</w:t>
      </w:r>
    </w:p>
    <w:p w:rsidR="00D76205" w:rsidRPr="00D76205" w:rsidRDefault="00D76205" w:rsidP="00924358">
      <w:pPr>
        <w:spacing w:after="0"/>
      </w:pPr>
      <w:r w:rsidRPr="00D76205">
        <w:t>В основе оценки транспортного спроса лежит анализ передвижения населения к объектам тяготения:</w:t>
      </w:r>
    </w:p>
    <w:p w:rsidR="00D76205" w:rsidRPr="00D76205" w:rsidRDefault="00D76205" w:rsidP="00924358">
      <w:pPr>
        <w:pStyle w:val="ab"/>
        <w:numPr>
          <w:ilvl w:val="0"/>
          <w:numId w:val="36"/>
        </w:numPr>
        <w:spacing w:after="0"/>
        <w:ind w:left="993"/>
      </w:pPr>
      <w:r w:rsidRPr="00D76205">
        <w:t xml:space="preserve">объекты социально сферы; </w:t>
      </w:r>
    </w:p>
    <w:p w:rsidR="00D76205" w:rsidRPr="00D76205" w:rsidRDefault="00D76205" w:rsidP="00924358">
      <w:pPr>
        <w:pStyle w:val="ab"/>
        <w:numPr>
          <w:ilvl w:val="0"/>
          <w:numId w:val="36"/>
        </w:numPr>
        <w:spacing w:after="0"/>
        <w:ind w:left="993"/>
      </w:pPr>
      <w:r w:rsidRPr="00D76205">
        <w:t xml:space="preserve">объекты трудовой деятельности; </w:t>
      </w:r>
    </w:p>
    <w:p w:rsidR="00D76205" w:rsidRPr="00D76205" w:rsidRDefault="00D76205" w:rsidP="00924358">
      <w:pPr>
        <w:pStyle w:val="ab"/>
        <w:numPr>
          <w:ilvl w:val="0"/>
          <w:numId w:val="36"/>
        </w:numPr>
        <w:spacing w:after="0"/>
        <w:ind w:left="993"/>
      </w:pPr>
      <w:r w:rsidRPr="00D76205">
        <w:t>узловые объекты транспортной инфраструктуры.</w:t>
      </w:r>
    </w:p>
    <w:p w:rsidR="00D76205" w:rsidRPr="00D76205" w:rsidRDefault="00D76205" w:rsidP="00924358">
      <w:pPr>
        <w:spacing w:after="0"/>
      </w:pPr>
      <w:r w:rsidRPr="00D76205">
        <w:t xml:space="preserve">Ввиду малочисленности </w:t>
      </w:r>
      <w:r w:rsidR="00C675E9">
        <w:t>населенных пунктов</w:t>
      </w:r>
      <w:r w:rsidRPr="00D76205">
        <w:t xml:space="preserve">, </w:t>
      </w:r>
      <w:r w:rsidR="00C675E9">
        <w:t>их</w:t>
      </w:r>
      <w:r w:rsidRPr="00D76205">
        <w:t xml:space="preserve"> небольшой площади территории</w:t>
      </w:r>
      <w:r w:rsidR="00C675E9">
        <w:t>,</w:t>
      </w:r>
      <w:r w:rsidRPr="00D76205">
        <w:t xml:space="preserve"> передвижения внутри </w:t>
      </w:r>
      <w:r w:rsidR="009D2D6E">
        <w:t>поселения</w:t>
      </w:r>
      <w:r w:rsidRPr="00D76205">
        <w:t xml:space="preserve"> осуществляется в основном пешим ходом до объектов социальной сферы и трудовой деятельности.</w:t>
      </w:r>
    </w:p>
    <w:p w:rsidR="00D1635D" w:rsidRDefault="00D76205" w:rsidP="00924358">
      <w:pPr>
        <w:spacing w:after="0"/>
      </w:pPr>
      <w:r w:rsidRPr="00D76205">
        <w:t>Передвижения до соседних поселени</w:t>
      </w:r>
      <w:r w:rsidR="00D1635D">
        <w:t>й</w:t>
      </w:r>
      <w:r w:rsidRPr="00D76205">
        <w:t>, а так же до районных центров, осуществляется</w:t>
      </w:r>
      <w:r w:rsidR="00D1635D">
        <w:t>:</w:t>
      </w:r>
    </w:p>
    <w:p w:rsidR="00D1635D" w:rsidRDefault="00D1635D" w:rsidP="00924358">
      <w:pPr>
        <w:pStyle w:val="ab"/>
        <w:numPr>
          <w:ilvl w:val="0"/>
          <w:numId w:val="42"/>
        </w:numPr>
        <w:spacing w:after="0"/>
        <w:ind w:left="0" w:firstLine="633"/>
      </w:pPr>
      <w:r>
        <w:t>п. Луговской – воздушным</w:t>
      </w:r>
      <w:r w:rsidRPr="00D1635D">
        <w:t xml:space="preserve"> </w:t>
      </w:r>
      <w:r>
        <w:t>транспортом, в летнее время речным транспортом, в зимнее время имеет сообщение по автозимникам;</w:t>
      </w:r>
    </w:p>
    <w:p w:rsidR="00D1635D" w:rsidRDefault="00D1635D" w:rsidP="00924358">
      <w:pPr>
        <w:pStyle w:val="ab"/>
        <w:numPr>
          <w:ilvl w:val="0"/>
          <w:numId w:val="42"/>
        </w:numPr>
        <w:spacing w:after="0"/>
        <w:ind w:left="0" w:firstLine="633"/>
      </w:pPr>
      <w:r>
        <w:t>п. Кирпичный – воздушным</w:t>
      </w:r>
      <w:r w:rsidRPr="00D1635D">
        <w:t xml:space="preserve"> </w:t>
      </w:r>
      <w:r>
        <w:t>транспортом, в летнее время речным транспортом, в зимнее время имеет сообщение по автозимникам;</w:t>
      </w:r>
    </w:p>
    <w:p w:rsidR="00D1635D" w:rsidRDefault="00D1635D" w:rsidP="00924358">
      <w:pPr>
        <w:pStyle w:val="ab"/>
        <w:numPr>
          <w:ilvl w:val="0"/>
          <w:numId w:val="42"/>
        </w:numPr>
        <w:spacing w:after="0"/>
        <w:ind w:left="0" w:firstLine="633"/>
      </w:pPr>
      <w:r>
        <w:t>д. Белогорье – воздушным</w:t>
      </w:r>
      <w:r w:rsidRPr="00D1635D">
        <w:t xml:space="preserve"> </w:t>
      </w:r>
      <w:r>
        <w:t>транспортом, в летнее время речным транспортом, в зимнее время имеет сообщение по автозимникам;</w:t>
      </w:r>
    </w:p>
    <w:p w:rsidR="00D1635D" w:rsidRDefault="00D1635D" w:rsidP="00924358">
      <w:pPr>
        <w:pStyle w:val="ab"/>
        <w:numPr>
          <w:ilvl w:val="0"/>
          <w:numId w:val="42"/>
        </w:numPr>
        <w:spacing w:after="0"/>
        <w:ind w:left="993"/>
      </w:pPr>
      <w:r>
        <w:t xml:space="preserve">д. </w:t>
      </w:r>
      <w:proofErr w:type="spellStart"/>
      <w:r>
        <w:t>Ягурьях</w:t>
      </w:r>
      <w:proofErr w:type="spellEnd"/>
      <w:r>
        <w:t xml:space="preserve"> – круглогодичным автомобильным сообщением;</w:t>
      </w:r>
    </w:p>
    <w:p w:rsidR="00D1635D" w:rsidRDefault="00D1635D" w:rsidP="00924358">
      <w:pPr>
        <w:pStyle w:val="ab"/>
        <w:numPr>
          <w:ilvl w:val="0"/>
          <w:numId w:val="42"/>
        </w:numPr>
        <w:spacing w:after="0"/>
        <w:ind w:left="0" w:firstLine="633"/>
      </w:pPr>
      <w:r>
        <w:t>с. Троица – воздушным</w:t>
      </w:r>
      <w:r w:rsidRPr="00D1635D">
        <w:t xml:space="preserve"> </w:t>
      </w:r>
      <w:r>
        <w:t>транспортом, в летнее время речным транспортом, в зимнее время имеет сообщение по автозимникам.</w:t>
      </w:r>
    </w:p>
    <w:p w:rsidR="00626226" w:rsidRDefault="00626226" w:rsidP="005F5B3C">
      <w:pPr>
        <w:pStyle w:val="S2"/>
      </w:pPr>
      <w:bookmarkStart w:id="12" w:name="_Toc497227184"/>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2"/>
    </w:p>
    <w:p w:rsidR="00626226" w:rsidRPr="00B241B4" w:rsidRDefault="00B33A23" w:rsidP="005F5B3C">
      <w:pPr>
        <w:pStyle w:val="S3"/>
        <w:tabs>
          <w:tab w:val="clear" w:pos="1854"/>
          <w:tab w:val="num" w:pos="567"/>
          <w:tab w:val="left" w:pos="1134"/>
        </w:tabs>
        <w:spacing w:before="0" w:after="0"/>
        <w:ind w:hanging="1287"/>
        <w:jc w:val="both"/>
      </w:pPr>
      <w:bookmarkStart w:id="13" w:name="_Toc497227185"/>
      <w:r>
        <w:t>А</w:t>
      </w:r>
      <w:r w:rsidR="00626226" w:rsidRPr="006E37A9">
        <w:t>втомобильны</w:t>
      </w:r>
      <w:r>
        <w:t>й</w:t>
      </w:r>
      <w:r w:rsidR="00626226" w:rsidRPr="006E37A9">
        <w:t xml:space="preserve"> транспорт</w:t>
      </w:r>
      <w:bookmarkEnd w:id="13"/>
    </w:p>
    <w:p w:rsidR="00D836D7" w:rsidRDefault="00C24C1C" w:rsidP="005F5B3C">
      <w:pPr>
        <w:spacing w:after="0"/>
      </w:pPr>
      <w:r w:rsidRPr="00D836D7">
        <w:t xml:space="preserve">Круглогодичное автомобильное транспортное сообщение имеет только </w:t>
      </w:r>
      <w:r w:rsidR="00D836D7" w:rsidRPr="00D836D7">
        <w:t>д.</w:t>
      </w:r>
      <w:r w:rsidRPr="00D836D7">
        <w:t xml:space="preserve"> </w:t>
      </w:r>
      <w:proofErr w:type="spellStart"/>
      <w:r w:rsidR="00D836D7" w:rsidRPr="00D836D7">
        <w:t>Ягурьях</w:t>
      </w:r>
      <w:proofErr w:type="spellEnd"/>
      <w:r w:rsidRPr="00D836D7">
        <w:t>, в зимний период функциониру</w:t>
      </w:r>
      <w:r w:rsidR="00D836D7" w:rsidRPr="00D836D7">
        <w:t>ю</w:t>
      </w:r>
      <w:r w:rsidRPr="00D836D7">
        <w:t>т автозимник</w:t>
      </w:r>
      <w:r w:rsidR="00D836D7">
        <w:t>и:</w:t>
      </w:r>
    </w:p>
    <w:p w:rsidR="00D836D7" w:rsidRDefault="00D836D7" w:rsidP="005F5B3C">
      <w:pPr>
        <w:pStyle w:val="ab"/>
        <w:numPr>
          <w:ilvl w:val="0"/>
          <w:numId w:val="43"/>
        </w:numPr>
        <w:spacing w:after="0"/>
        <w:ind w:left="993"/>
      </w:pPr>
      <w:r w:rsidRPr="00D836D7">
        <w:t>«13 км автомобильной дороги «г</w:t>
      </w:r>
      <w:r w:rsidR="006A7271">
        <w:t xml:space="preserve">. Ханты-Мансийск – </w:t>
      </w:r>
      <w:proofErr w:type="spellStart"/>
      <w:r w:rsidR="006A7271">
        <w:t>пгт</w:t>
      </w:r>
      <w:proofErr w:type="spellEnd"/>
      <w:r w:rsidR="006A7271">
        <w:t xml:space="preserve">. </w:t>
      </w:r>
      <w:proofErr w:type="spellStart"/>
      <w:r w:rsidR="006A7271">
        <w:t>Талинка</w:t>
      </w:r>
      <w:proofErr w:type="spellEnd"/>
      <w:r w:rsidRPr="00D836D7">
        <w:t xml:space="preserve"> </w:t>
      </w:r>
      <w:r w:rsidR="006A7271">
        <w:t>–</w:t>
      </w:r>
      <w:r w:rsidRPr="00D836D7">
        <w:t xml:space="preserve"> д. Белогорье»</w:t>
      </w:r>
      <w:r>
        <w:t>;</w:t>
      </w:r>
    </w:p>
    <w:p w:rsidR="00D836D7" w:rsidRDefault="00D836D7" w:rsidP="005F5B3C">
      <w:pPr>
        <w:pStyle w:val="ab"/>
        <w:numPr>
          <w:ilvl w:val="0"/>
          <w:numId w:val="43"/>
        </w:numPr>
        <w:spacing w:after="0"/>
        <w:ind w:left="993"/>
      </w:pPr>
      <w:r w:rsidRPr="00D836D7">
        <w:t>д. Белогорье – п. Кирпичный</w:t>
      </w:r>
      <w:r>
        <w:t>;</w:t>
      </w:r>
    </w:p>
    <w:p w:rsidR="00D836D7" w:rsidRDefault="00D836D7" w:rsidP="005F5B3C">
      <w:pPr>
        <w:pStyle w:val="ab"/>
        <w:numPr>
          <w:ilvl w:val="0"/>
          <w:numId w:val="43"/>
        </w:numPr>
        <w:spacing w:after="0"/>
        <w:ind w:left="993"/>
      </w:pPr>
      <w:r w:rsidRPr="00D836D7">
        <w:t>д. Белогорье – п. Луговской</w:t>
      </w:r>
      <w:r>
        <w:t>;</w:t>
      </w:r>
    </w:p>
    <w:p w:rsidR="00C24C1C" w:rsidRPr="00D836D7" w:rsidRDefault="00D836D7" w:rsidP="005F5B3C">
      <w:pPr>
        <w:pStyle w:val="ab"/>
        <w:numPr>
          <w:ilvl w:val="0"/>
          <w:numId w:val="43"/>
        </w:numPr>
        <w:spacing w:after="0"/>
        <w:ind w:left="993"/>
      </w:pPr>
      <w:r w:rsidRPr="00D836D7">
        <w:t>п. Луговской – с. Троица</w:t>
      </w:r>
      <w:r w:rsidR="00C24C1C" w:rsidRPr="00D836D7">
        <w:t>.</w:t>
      </w:r>
    </w:p>
    <w:p w:rsidR="003328FB" w:rsidRDefault="003328FB" w:rsidP="005F5B3C">
      <w:pPr>
        <w:spacing w:after="0"/>
      </w:pPr>
      <w:r>
        <w:t>Н</w:t>
      </w:r>
      <w:r w:rsidRPr="00E15E61">
        <w:t xml:space="preserve">а территории </w:t>
      </w:r>
      <w:r>
        <w:t xml:space="preserve">сельского поселения </w:t>
      </w:r>
      <w:r w:rsidR="00CD7921">
        <w:t>Луговской</w:t>
      </w:r>
      <w:r w:rsidRPr="00E15E61">
        <w:t xml:space="preserve"> </w:t>
      </w:r>
      <w:r>
        <w:t>здания и сооружения автосервиса (АЗС, СТО, площадки отдыха и т.д.) отсутствуют.</w:t>
      </w:r>
    </w:p>
    <w:p w:rsidR="003328FB" w:rsidRPr="003328FB" w:rsidRDefault="003328FB" w:rsidP="005F5B3C">
      <w:pPr>
        <w:spacing w:after="0"/>
      </w:pPr>
      <w:r w:rsidRPr="003328FB">
        <w:t>Автобусное сообщение организовано по маршрутам: «</w:t>
      </w:r>
      <w:r w:rsidR="00D836D7">
        <w:t xml:space="preserve">г. </w:t>
      </w:r>
      <w:r w:rsidRPr="003328FB">
        <w:t>Х</w:t>
      </w:r>
      <w:r>
        <w:t>анты</w:t>
      </w:r>
      <w:r w:rsidRPr="003328FB">
        <w:t>-Мансийск –</w:t>
      </w:r>
      <w:r w:rsidR="00D836D7">
        <w:t xml:space="preserve"> с. Троица</w:t>
      </w:r>
      <w:r w:rsidRPr="003328FB">
        <w:t xml:space="preserve">» </w:t>
      </w:r>
      <w:r w:rsidR="00247BDE">
        <w:t>и</w:t>
      </w:r>
      <w:r w:rsidR="00C53A62" w:rsidRPr="00C82649">
        <w:t xml:space="preserve"> «</w:t>
      </w:r>
      <w:r w:rsidR="00247BDE">
        <w:t xml:space="preserve">г. </w:t>
      </w:r>
      <w:r w:rsidR="00247BDE" w:rsidRPr="003328FB">
        <w:t>Х</w:t>
      </w:r>
      <w:r w:rsidR="00247BDE">
        <w:t>анты</w:t>
      </w:r>
      <w:r w:rsidR="00247BDE" w:rsidRPr="003328FB">
        <w:t>-Мансийск –</w:t>
      </w:r>
      <w:r w:rsidR="00247BDE">
        <w:t xml:space="preserve"> д. </w:t>
      </w:r>
      <w:proofErr w:type="spellStart"/>
      <w:r w:rsidR="00247BDE">
        <w:t>Ягурьях</w:t>
      </w:r>
      <w:proofErr w:type="spellEnd"/>
      <w:r w:rsidR="00C53A62" w:rsidRPr="00C82649">
        <w:t>»</w:t>
      </w:r>
      <w:r w:rsidRPr="003328FB">
        <w:t>.</w:t>
      </w:r>
    </w:p>
    <w:p w:rsidR="003328FB" w:rsidRDefault="003328FB" w:rsidP="005F5B3C">
      <w:pPr>
        <w:spacing w:after="0"/>
      </w:pPr>
      <w:r w:rsidRPr="00FD7929">
        <w:t xml:space="preserve">Показатели деятельности </w:t>
      </w:r>
      <w:r>
        <w:t>автомобильного</w:t>
      </w:r>
      <w:r w:rsidRPr="00FD7929">
        <w:t xml:space="preserve"> транспорта</w:t>
      </w:r>
      <w:r>
        <w:t xml:space="preserve"> представлены в таблице 2.</w:t>
      </w:r>
      <w:r w:rsidR="00247BDE">
        <w:t>2</w:t>
      </w:r>
      <w:r>
        <w:t>.</w:t>
      </w:r>
    </w:p>
    <w:p w:rsidR="005F5B3C" w:rsidRDefault="005F5B3C" w:rsidP="003328FB">
      <w:pPr>
        <w:jc w:val="right"/>
      </w:pPr>
    </w:p>
    <w:p w:rsidR="003328FB" w:rsidRDefault="003328FB" w:rsidP="003328FB">
      <w:pPr>
        <w:jc w:val="right"/>
      </w:pPr>
      <w:r>
        <w:t>Таблица 2.</w:t>
      </w:r>
      <w:r w:rsidR="00247BDE">
        <w:t>2</w:t>
      </w:r>
    </w:p>
    <w:p w:rsidR="003328FB" w:rsidRPr="00FD7929" w:rsidRDefault="003328FB" w:rsidP="003328FB">
      <w:pPr>
        <w:ind w:firstLine="0"/>
        <w:jc w:val="center"/>
      </w:pPr>
      <w:r w:rsidRPr="00FD7929">
        <w:t xml:space="preserve">Показатели деятельности </w:t>
      </w:r>
      <w:r>
        <w:t>автомобильного</w:t>
      </w:r>
      <w:r w:rsidRPr="00FD7929">
        <w:t xml:space="preserve">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334"/>
        <w:gridCol w:w="2004"/>
      </w:tblGrid>
      <w:tr w:rsidR="003328FB" w:rsidRPr="00A623A7" w:rsidTr="00247BDE">
        <w:trPr>
          <w:trHeight w:val="384"/>
        </w:trPr>
        <w:tc>
          <w:tcPr>
            <w:tcW w:w="3161" w:type="pct"/>
            <w:tcMar>
              <w:left w:w="28" w:type="dxa"/>
              <w:right w:w="28" w:type="dxa"/>
            </w:tcMar>
            <w:vAlign w:val="center"/>
          </w:tcPr>
          <w:p w:rsidR="003328FB" w:rsidRPr="00A623A7" w:rsidRDefault="003328FB" w:rsidP="008A0201">
            <w:pPr>
              <w:spacing w:after="0" w:line="240" w:lineRule="auto"/>
              <w:ind w:firstLine="0"/>
              <w:jc w:val="center"/>
              <w:rPr>
                <w:b/>
                <w:sz w:val="20"/>
                <w:szCs w:val="20"/>
              </w:rPr>
            </w:pPr>
            <w:r w:rsidRPr="00A623A7">
              <w:rPr>
                <w:b/>
                <w:sz w:val="20"/>
                <w:szCs w:val="20"/>
              </w:rPr>
              <w:t>Показатель</w:t>
            </w:r>
          </w:p>
        </w:tc>
        <w:tc>
          <w:tcPr>
            <w:tcW w:w="735" w:type="pct"/>
            <w:tcMar>
              <w:left w:w="28" w:type="dxa"/>
              <w:right w:w="28" w:type="dxa"/>
            </w:tcMar>
            <w:vAlign w:val="center"/>
          </w:tcPr>
          <w:p w:rsidR="003328FB" w:rsidRPr="00A623A7" w:rsidRDefault="003328FB" w:rsidP="008A0201">
            <w:pPr>
              <w:spacing w:after="0" w:line="240" w:lineRule="auto"/>
              <w:ind w:firstLine="0"/>
              <w:jc w:val="center"/>
              <w:rPr>
                <w:b/>
                <w:sz w:val="20"/>
                <w:szCs w:val="20"/>
              </w:rPr>
            </w:pPr>
            <w:r w:rsidRPr="00A623A7">
              <w:rPr>
                <w:b/>
                <w:sz w:val="20"/>
                <w:szCs w:val="20"/>
              </w:rPr>
              <w:t>Ед. изм</w:t>
            </w:r>
            <w:r>
              <w:rPr>
                <w:b/>
                <w:sz w:val="20"/>
                <w:szCs w:val="20"/>
              </w:rPr>
              <w:t>.</w:t>
            </w:r>
          </w:p>
        </w:tc>
        <w:tc>
          <w:tcPr>
            <w:tcW w:w="1104" w:type="pct"/>
            <w:tcMar>
              <w:left w:w="28" w:type="dxa"/>
              <w:right w:w="28" w:type="dxa"/>
            </w:tcMar>
            <w:vAlign w:val="center"/>
          </w:tcPr>
          <w:p w:rsidR="003328FB" w:rsidRPr="00A623A7" w:rsidRDefault="003328FB" w:rsidP="008A0201">
            <w:pPr>
              <w:spacing w:after="0" w:line="240" w:lineRule="auto"/>
              <w:ind w:firstLine="0"/>
              <w:jc w:val="center"/>
              <w:rPr>
                <w:b/>
                <w:sz w:val="20"/>
                <w:szCs w:val="20"/>
              </w:rPr>
            </w:pPr>
            <w:r w:rsidRPr="00A623A7">
              <w:rPr>
                <w:b/>
                <w:sz w:val="20"/>
                <w:szCs w:val="20"/>
              </w:rPr>
              <w:t>201</w:t>
            </w:r>
            <w:r>
              <w:rPr>
                <w:b/>
                <w:sz w:val="20"/>
                <w:szCs w:val="20"/>
              </w:rPr>
              <w:t>6</w:t>
            </w:r>
          </w:p>
        </w:tc>
      </w:tr>
      <w:tr w:rsidR="003328FB" w:rsidRPr="00A623A7" w:rsidTr="00247BDE">
        <w:trPr>
          <w:trHeight w:val="20"/>
        </w:trPr>
        <w:tc>
          <w:tcPr>
            <w:tcW w:w="3161" w:type="pct"/>
            <w:tcMar>
              <w:left w:w="28" w:type="dxa"/>
              <w:right w:w="28" w:type="dxa"/>
            </w:tcMar>
            <w:vAlign w:val="center"/>
            <w:hideMark/>
          </w:tcPr>
          <w:p w:rsidR="003328FB" w:rsidRPr="00A623A7" w:rsidRDefault="003328FB" w:rsidP="008A0201">
            <w:pPr>
              <w:spacing w:after="0" w:line="240" w:lineRule="auto"/>
              <w:ind w:firstLine="0"/>
              <w:jc w:val="left"/>
              <w:rPr>
                <w:sz w:val="20"/>
                <w:szCs w:val="20"/>
              </w:rPr>
            </w:pPr>
            <w:r w:rsidRPr="00A623A7">
              <w:rPr>
                <w:sz w:val="20"/>
                <w:szCs w:val="20"/>
              </w:rPr>
              <w:lastRenderedPageBreak/>
              <w:t>Охват населенных пунктов регулярным автобусным сообщением</w:t>
            </w:r>
          </w:p>
        </w:tc>
        <w:tc>
          <w:tcPr>
            <w:tcW w:w="735" w:type="pct"/>
            <w:tcMar>
              <w:left w:w="28" w:type="dxa"/>
              <w:right w:w="28" w:type="dxa"/>
            </w:tcMar>
            <w:vAlign w:val="center"/>
            <w:hideMark/>
          </w:tcPr>
          <w:p w:rsidR="003328FB" w:rsidRPr="00A623A7" w:rsidRDefault="003328FB" w:rsidP="008A0201">
            <w:pPr>
              <w:spacing w:after="0" w:line="240" w:lineRule="auto"/>
              <w:ind w:firstLine="0"/>
              <w:jc w:val="center"/>
              <w:rPr>
                <w:sz w:val="20"/>
                <w:szCs w:val="20"/>
              </w:rPr>
            </w:pPr>
            <w:r w:rsidRPr="00A623A7">
              <w:rPr>
                <w:sz w:val="20"/>
                <w:szCs w:val="20"/>
              </w:rPr>
              <w:t>%</w:t>
            </w:r>
          </w:p>
        </w:tc>
        <w:tc>
          <w:tcPr>
            <w:tcW w:w="1104" w:type="pct"/>
            <w:shd w:val="clear" w:color="auto" w:fill="auto"/>
            <w:tcMar>
              <w:left w:w="28" w:type="dxa"/>
              <w:right w:w="28" w:type="dxa"/>
            </w:tcMar>
            <w:vAlign w:val="center"/>
          </w:tcPr>
          <w:p w:rsidR="003328FB" w:rsidRPr="0076203B" w:rsidRDefault="00247BDE" w:rsidP="008A0201">
            <w:pPr>
              <w:spacing w:after="0" w:line="240" w:lineRule="auto"/>
              <w:ind w:firstLine="0"/>
              <w:jc w:val="center"/>
              <w:rPr>
                <w:sz w:val="20"/>
                <w:szCs w:val="20"/>
              </w:rPr>
            </w:pPr>
            <w:r>
              <w:rPr>
                <w:sz w:val="20"/>
                <w:szCs w:val="20"/>
              </w:rPr>
              <w:t>100</w:t>
            </w:r>
          </w:p>
        </w:tc>
      </w:tr>
      <w:tr w:rsidR="003328FB" w:rsidRPr="00A623A7" w:rsidTr="00247BDE">
        <w:trPr>
          <w:trHeight w:val="20"/>
        </w:trPr>
        <w:tc>
          <w:tcPr>
            <w:tcW w:w="3161" w:type="pct"/>
            <w:tcMar>
              <w:left w:w="28" w:type="dxa"/>
              <w:right w:w="28" w:type="dxa"/>
            </w:tcMar>
            <w:vAlign w:val="center"/>
          </w:tcPr>
          <w:p w:rsidR="003328FB" w:rsidRPr="00A623A7" w:rsidRDefault="003328FB" w:rsidP="003328FB">
            <w:pPr>
              <w:spacing w:after="0" w:line="240" w:lineRule="auto"/>
              <w:ind w:firstLine="0"/>
              <w:jc w:val="left"/>
              <w:rPr>
                <w:sz w:val="20"/>
                <w:szCs w:val="20"/>
              </w:rPr>
            </w:pPr>
            <w:r w:rsidRPr="009B3024">
              <w:rPr>
                <w:rFonts w:eastAsia="Times New Roman"/>
                <w:sz w:val="20"/>
                <w:szCs w:val="20"/>
              </w:rPr>
              <w:t>Количество маршрутов</w:t>
            </w:r>
          </w:p>
        </w:tc>
        <w:tc>
          <w:tcPr>
            <w:tcW w:w="735" w:type="pct"/>
            <w:tcMar>
              <w:left w:w="28" w:type="dxa"/>
              <w:right w:w="28" w:type="dxa"/>
            </w:tcMar>
            <w:vAlign w:val="center"/>
          </w:tcPr>
          <w:p w:rsidR="003328FB" w:rsidRPr="00A623A7" w:rsidRDefault="003328FB" w:rsidP="008A0201">
            <w:pPr>
              <w:spacing w:after="0" w:line="240" w:lineRule="auto"/>
              <w:ind w:firstLine="0"/>
              <w:jc w:val="center"/>
              <w:rPr>
                <w:sz w:val="20"/>
                <w:szCs w:val="20"/>
              </w:rPr>
            </w:pPr>
            <w:r>
              <w:rPr>
                <w:sz w:val="20"/>
                <w:szCs w:val="20"/>
              </w:rPr>
              <w:t>ед.</w:t>
            </w:r>
          </w:p>
        </w:tc>
        <w:tc>
          <w:tcPr>
            <w:tcW w:w="1104" w:type="pct"/>
            <w:shd w:val="clear" w:color="auto" w:fill="auto"/>
            <w:tcMar>
              <w:left w:w="28" w:type="dxa"/>
              <w:right w:w="28" w:type="dxa"/>
            </w:tcMar>
            <w:vAlign w:val="center"/>
          </w:tcPr>
          <w:p w:rsidR="003328FB" w:rsidRDefault="00247BDE" w:rsidP="008A0201">
            <w:pPr>
              <w:spacing w:after="0" w:line="240" w:lineRule="auto"/>
              <w:ind w:firstLine="0"/>
              <w:jc w:val="center"/>
              <w:rPr>
                <w:sz w:val="20"/>
                <w:szCs w:val="20"/>
              </w:rPr>
            </w:pPr>
            <w:r>
              <w:rPr>
                <w:sz w:val="20"/>
                <w:szCs w:val="20"/>
              </w:rPr>
              <w:t>2</w:t>
            </w:r>
          </w:p>
        </w:tc>
      </w:tr>
      <w:tr w:rsidR="00247BDE" w:rsidRPr="00A623A7" w:rsidTr="00247BDE">
        <w:trPr>
          <w:trHeight w:val="20"/>
        </w:trPr>
        <w:tc>
          <w:tcPr>
            <w:tcW w:w="3161" w:type="pct"/>
            <w:tcMar>
              <w:left w:w="28" w:type="dxa"/>
              <w:right w:w="28" w:type="dxa"/>
            </w:tcMar>
            <w:vAlign w:val="center"/>
          </w:tcPr>
          <w:p w:rsidR="00247BDE" w:rsidRPr="009B3024" w:rsidRDefault="00247BDE" w:rsidP="003328FB">
            <w:pPr>
              <w:spacing w:after="0" w:line="240" w:lineRule="auto"/>
              <w:ind w:firstLine="0"/>
              <w:jc w:val="left"/>
              <w:rPr>
                <w:rFonts w:eastAsia="Times New Roman"/>
                <w:sz w:val="20"/>
                <w:szCs w:val="20"/>
              </w:rPr>
            </w:pPr>
            <w:r>
              <w:rPr>
                <w:rFonts w:eastAsia="Times New Roman"/>
                <w:sz w:val="20"/>
                <w:szCs w:val="20"/>
              </w:rPr>
              <w:t>Количество выполненных рейсов по маршрутам</w:t>
            </w:r>
          </w:p>
        </w:tc>
        <w:tc>
          <w:tcPr>
            <w:tcW w:w="735" w:type="pct"/>
            <w:tcMar>
              <w:left w:w="28" w:type="dxa"/>
              <w:right w:w="28" w:type="dxa"/>
            </w:tcMar>
            <w:vAlign w:val="center"/>
          </w:tcPr>
          <w:p w:rsidR="00247BDE" w:rsidRDefault="00247BDE" w:rsidP="008A0201">
            <w:pPr>
              <w:spacing w:after="0" w:line="240" w:lineRule="auto"/>
              <w:ind w:firstLine="0"/>
              <w:jc w:val="center"/>
              <w:rPr>
                <w:sz w:val="20"/>
                <w:szCs w:val="20"/>
              </w:rPr>
            </w:pPr>
            <w:r>
              <w:rPr>
                <w:sz w:val="20"/>
                <w:szCs w:val="20"/>
              </w:rPr>
              <w:t>ед.</w:t>
            </w:r>
          </w:p>
        </w:tc>
        <w:tc>
          <w:tcPr>
            <w:tcW w:w="1104" w:type="pct"/>
            <w:shd w:val="clear" w:color="auto" w:fill="auto"/>
            <w:tcMar>
              <w:left w:w="28" w:type="dxa"/>
              <w:right w:w="28" w:type="dxa"/>
            </w:tcMar>
            <w:vAlign w:val="center"/>
          </w:tcPr>
          <w:p w:rsidR="00247BDE" w:rsidRDefault="00247BDE" w:rsidP="008A0201">
            <w:pPr>
              <w:spacing w:after="0" w:line="240" w:lineRule="auto"/>
              <w:ind w:firstLine="0"/>
              <w:jc w:val="center"/>
              <w:rPr>
                <w:sz w:val="20"/>
                <w:szCs w:val="20"/>
              </w:rPr>
            </w:pPr>
            <w:r>
              <w:rPr>
                <w:sz w:val="20"/>
                <w:szCs w:val="20"/>
              </w:rPr>
              <w:t>338</w:t>
            </w:r>
          </w:p>
        </w:tc>
      </w:tr>
      <w:tr w:rsidR="003328FB" w:rsidRPr="00A623A7" w:rsidTr="00247BDE">
        <w:trPr>
          <w:trHeight w:val="20"/>
        </w:trPr>
        <w:tc>
          <w:tcPr>
            <w:tcW w:w="3161" w:type="pct"/>
            <w:tcMar>
              <w:left w:w="28" w:type="dxa"/>
              <w:right w:w="28" w:type="dxa"/>
            </w:tcMar>
            <w:vAlign w:val="center"/>
            <w:hideMark/>
          </w:tcPr>
          <w:p w:rsidR="003328FB" w:rsidRPr="00A623A7" w:rsidRDefault="003328FB" w:rsidP="00247BDE">
            <w:pPr>
              <w:spacing w:after="0" w:line="240" w:lineRule="auto"/>
              <w:ind w:firstLine="0"/>
              <w:jc w:val="left"/>
              <w:rPr>
                <w:sz w:val="20"/>
                <w:szCs w:val="20"/>
              </w:rPr>
            </w:pPr>
            <w:r w:rsidRPr="00A623A7">
              <w:rPr>
                <w:sz w:val="20"/>
                <w:szCs w:val="20"/>
              </w:rPr>
              <w:t xml:space="preserve">Количество </w:t>
            </w:r>
            <w:r w:rsidR="00247BDE">
              <w:rPr>
                <w:sz w:val="20"/>
                <w:szCs w:val="20"/>
              </w:rPr>
              <w:t>перевезенных пассажиров</w:t>
            </w:r>
          </w:p>
        </w:tc>
        <w:tc>
          <w:tcPr>
            <w:tcW w:w="735" w:type="pct"/>
            <w:tcMar>
              <w:left w:w="28" w:type="dxa"/>
              <w:right w:w="28" w:type="dxa"/>
            </w:tcMar>
            <w:vAlign w:val="center"/>
            <w:hideMark/>
          </w:tcPr>
          <w:p w:rsidR="003328FB" w:rsidRPr="00A623A7" w:rsidRDefault="00247BDE" w:rsidP="008A0201">
            <w:pPr>
              <w:spacing w:after="0" w:line="240" w:lineRule="auto"/>
              <w:ind w:firstLine="0"/>
              <w:jc w:val="center"/>
              <w:rPr>
                <w:sz w:val="20"/>
                <w:szCs w:val="20"/>
              </w:rPr>
            </w:pPr>
            <w:r>
              <w:rPr>
                <w:sz w:val="20"/>
                <w:szCs w:val="20"/>
              </w:rPr>
              <w:t>чел</w:t>
            </w:r>
            <w:r w:rsidR="003328FB" w:rsidRPr="00A623A7">
              <w:rPr>
                <w:sz w:val="20"/>
                <w:szCs w:val="20"/>
              </w:rPr>
              <w:t>.</w:t>
            </w:r>
          </w:p>
        </w:tc>
        <w:tc>
          <w:tcPr>
            <w:tcW w:w="1104" w:type="pct"/>
            <w:shd w:val="clear" w:color="auto" w:fill="auto"/>
            <w:tcMar>
              <w:left w:w="28" w:type="dxa"/>
              <w:right w:w="28" w:type="dxa"/>
            </w:tcMar>
            <w:vAlign w:val="center"/>
          </w:tcPr>
          <w:p w:rsidR="003328FB" w:rsidRPr="0076203B" w:rsidRDefault="00247BDE" w:rsidP="008A0201">
            <w:pPr>
              <w:spacing w:after="0" w:line="240" w:lineRule="auto"/>
              <w:ind w:firstLine="0"/>
              <w:jc w:val="center"/>
              <w:rPr>
                <w:sz w:val="20"/>
                <w:szCs w:val="20"/>
              </w:rPr>
            </w:pPr>
            <w:r>
              <w:rPr>
                <w:sz w:val="20"/>
                <w:szCs w:val="20"/>
              </w:rPr>
              <w:t>10352</w:t>
            </w:r>
          </w:p>
        </w:tc>
      </w:tr>
    </w:tbl>
    <w:p w:rsidR="007748D1" w:rsidRDefault="007748D1" w:rsidP="00756C19"/>
    <w:p w:rsidR="004C6F55" w:rsidRPr="00B241B4" w:rsidRDefault="00B33A23" w:rsidP="00F33B07">
      <w:pPr>
        <w:pStyle w:val="S3"/>
        <w:tabs>
          <w:tab w:val="clear" w:pos="1854"/>
          <w:tab w:val="num" w:pos="1276"/>
        </w:tabs>
        <w:spacing w:before="0" w:after="0"/>
        <w:ind w:hanging="1287"/>
      </w:pPr>
      <w:bookmarkStart w:id="14" w:name="_Toc497227186"/>
      <w:r>
        <w:t>В</w:t>
      </w:r>
      <w:r w:rsidR="004C6F55" w:rsidRPr="006E37A9">
        <w:t>одны</w:t>
      </w:r>
      <w:r>
        <w:t>й</w:t>
      </w:r>
      <w:r w:rsidR="004C6F55" w:rsidRPr="006E37A9">
        <w:t xml:space="preserve"> транспорт</w:t>
      </w:r>
      <w:bookmarkEnd w:id="14"/>
    </w:p>
    <w:p w:rsidR="002633C7" w:rsidRDefault="002633C7" w:rsidP="005F5B3C">
      <w:pPr>
        <w:spacing w:after="0"/>
        <w:rPr>
          <w:szCs w:val="24"/>
        </w:rPr>
      </w:pPr>
      <w:r>
        <w:t xml:space="preserve">Ведущую роль в развитии поселения играет речной транспорт. </w:t>
      </w:r>
      <w:r>
        <w:rPr>
          <w:szCs w:val="24"/>
        </w:rPr>
        <w:t xml:space="preserve">По территории сельского поселения </w:t>
      </w:r>
      <w:r w:rsidR="00CD7921">
        <w:rPr>
          <w:szCs w:val="24"/>
        </w:rPr>
        <w:t>Луговской</w:t>
      </w:r>
      <w:r>
        <w:rPr>
          <w:szCs w:val="24"/>
        </w:rPr>
        <w:t xml:space="preserve"> протекает река </w:t>
      </w:r>
      <w:r w:rsidR="00247BDE">
        <w:rPr>
          <w:szCs w:val="24"/>
        </w:rPr>
        <w:t>Обь</w:t>
      </w:r>
      <w:r>
        <w:rPr>
          <w:szCs w:val="24"/>
        </w:rPr>
        <w:t xml:space="preserve">. </w:t>
      </w:r>
    </w:p>
    <w:p w:rsidR="00DA6F89" w:rsidRDefault="00DA6F89" w:rsidP="005F5B3C">
      <w:pPr>
        <w:spacing w:after="0"/>
      </w:pPr>
      <w:r>
        <w:t>На период навигации в населенн</w:t>
      </w:r>
      <w:r w:rsidR="00247BDE">
        <w:t>ых</w:t>
      </w:r>
      <w:r>
        <w:t xml:space="preserve"> пункт</w:t>
      </w:r>
      <w:r w:rsidR="00247BDE">
        <w:t>ах (п. Луговской, п. Кирпичный, д. Белогорье, с. Троица)</w:t>
      </w:r>
      <w:r>
        <w:t xml:space="preserve"> устанавливаются </w:t>
      </w:r>
      <w:r w:rsidR="00247BDE">
        <w:t xml:space="preserve">временные </w:t>
      </w:r>
      <w:r>
        <w:t>дебаркадеры</w:t>
      </w:r>
      <w:r w:rsidR="00247BDE">
        <w:t xml:space="preserve"> в период с мая по октябрь</w:t>
      </w:r>
      <w:r>
        <w:t>.</w:t>
      </w:r>
    </w:p>
    <w:p w:rsidR="00247BDE" w:rsidRPr="00247BDE" w:rsidRDefault="00247BDE" w:rsidP="005F5B3C">
      <w:pPr>
        <w:spacing w:after="0"/>
      </w:pPr>
      <w:r w:rsidRPr="00247BDE">
        <w:t>В целях улучшения транспортного обслуживания населения сельского поселения Луговской в период распутицы организован</w:t>
      </w:r>
      <w:r w:rsidR="001A4C29">
        <w:t>ы</w:t>
      </w:r>
      <w:r w:rsidRPr="00247BDE">
        <w:t xml:space="preserve"> рейс</w:t>
      </w:r>
      <w:r w:rsidR="001A4C29">
        <w:t>ы</w:t>
      </w:r>
      <w:r w:rsidRPr="00247BDE">
        <w:t xml:space="preserve"> по маршрут</w:t>
      </w:r>
      <w:r>
        <w:t>ам</w:t>
      </w:r>
      <w:r w:rsidRPr="00247BDE">
        <w:t xml:space="preserve"> «Ханты-Мансийск – Троица»</w:t>
      </w:r>
      <w:r w:rsidR="001A4C29">
        <w:t xml:space="preserve"> теплоходом «Линда»</w:t>
      </w:r>
      <w:r>
        <w:t xml:space="preserve"> и </w:t>
      </w:r>
      <w:r w:rsidRPr="00247BDE">
        <w:t>«</w:t>
      </w:r>
      <w:proofErr w:type="spellStart"/>
      <w:r>
        <w:t>Урманный</w:t>
      </w:r>
      <w:proofErr w:type="spellEnd"/>
      <w:r w:rsidRPr="00247BDE">
        <w:t xml:space="preserve"> –</w:t>
      </w:r>
      <w:r>
        <w:t xml:space="preserve"> </w:t>
      </w:r>
      <w:r w:rsidRPr="00247BDE">
        <w:t xml:space="preserve">Ханты-Мансийск» </w:t>
      </w:r>
      <w:r w:rsidR="001A4C29">
        <w:t>теплоходом</w:t>
      </w:r>
      <w:r w:rsidR="00014E42">
        <w:t xml:space="preserve"> «</w:t>
      </w:r>
      <w:r w:rsidR="001A4C29">
        <w:t xml:space="preserve">Метеор» </w:t>
      </w:r>
      <w:r w:rsidR="00014E42">
        <w:t>АО «</w:t>
      </w:r>
      <w:proofErr w:type="spellStart"/>
      <w:r w:rsidR="00014E42">
        <w:t>Северречфлот</w:t>
      </w:r>
      <w:proofErr w:type="spellEnd"/>
      <w:r w:rsidR="00014E42">
        <w:t>».</w:t>
      </w:r>
    </w:p>
    <w:p w:rsidR="002633C7" w:rsidRDefault="002633C7" w:rsidP="002633C7">
      <w:r w:rsidRPr="00FD7929">
        <w:t>Показатели деятельности водного транспорта</w:t>
      </w:r>
      <w:r>
        <w:t xml:space="preserve"> представлены в таблице 2.</w:t>
      </w:r>
      <w:r w:rsidR="001A4C29">
        <w:t>3</w:t>
      </w:r>
      <w:r>
        <w:t>.</w:t>
      </w:r>
    </w:p>
    <w:p w:rsidR="002633C7" w:rsidRDefault="002633C7" w:rsidP="002633C7">
      <w:pPr>
        <w:keepNext/>
        <w:jc w:val="right"/>
      </w:pPr>
      <w:r>
        <w:t>Таблица 2.</w:t>
      </w:r>
      <w:r w:rsidR="001A4C29">
        <w:t>3</w:t>
      </w:r>
    </w:p>
    <w:p w:rsidR="002633C7" w:rsidRPr="00FD7929" w:rsidRDefault="002633C7" w:rsidP="002633C7">
      <w:pPr>
        <w:keepNext/>
        <w:ind w:firstLine="0"/>
        <w:jc w:val="center"/>
      </w:pPr>
      <w:r w:rsidRPr="00FD7929">
        <w:t>Показатели деятельности водного транспорта</w:t>
      </w:r>
    </w:p>
    <w:tbl>
      <w:tblPr>
        <w:tblStyle w:val="af2"/>
        <w:tblW w:w="9072" w:type="dxa"/>
        <w:tblInd w:w="28" w:type="dxa"/>
        <w:tblLook w:val="04A0" w:firstRow="1" w:lastRow="0" w:firstColumn="1" w:lastColumn="0" w:noHBand="0" w:noVBand="1"/>
      </w:tblPr>
      <w:tblGrid>
        <w:gridCol w:w="4457"/>
        <w:gridCol w:w="3110"/>
        <w:gridCol w:w="1505"/>
      </w:tblGrid>
      <w:tr w:rsidR="002633C7" w:rsidRPr="009B3024" w:rsidTr="0041038C">
        <w:trPr>
          <w:trHeight w:val="331"/>
          <w:tblHeader/>
        </w:trPr>
        <w:tc>
          <w:tcPr>
            <w:tcW w:w="4457" w:type="dxa"/>
            <w:tcMar>
              <w:left w:w="28" w:type="dxa"/>
              <w:right w:w="28" w:type="dxa"/>
            </w:tcMar>
            <w:vAlign w:val="center"/>
          </w:tcPr>
          <w:p w:rsidR="002633C7" w:rsidRPr="009B3024" w:rsidRDefault="002633C7" w:rsidP="002633C7">
            <w:pPr>
              <w:keepNext/>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2633C7" w:rsidRPr="009B3024" w:rsidRDefault="002633C7" w:rsidP="002633C7">
            <w:pPr>
              <w:keepNext/>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1505" w:type="dxa"/>
            <w:tcMar>
              <w:left w:w="28" w:type="dxa"/>
              <w:right w:w="28" w:type="dxa"/>
            </w:tcMar>
            <w:vAlign w:val="center"/>
          </w:tcPr>
          <w:p w:rsidR="002633C7" w:rsidRPr="009B3024" w:rsidRDefault="002633C7" w:rsidP="002633C7">
            <w:pPr>
              <w:keepNext/>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2633C7" w:rsidRPr="009B3024" w:rsidTr="0041038C">
        <w:tc>
          <w:tcPr>
            <w:tcW w:w="4457"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ед.</w:t>
            </w:r>
          </w:p>
        </w:tc>
        <w:tc>
          <w:tcPr>
            <w:tcW w:w="1505" w:type="dxa"/>
            <w:tcMar>
              <w:left w:w="28" w:type="dxa"/>
              <w:right w:w="28" w:type="dxa"/>
            </w:tcMar>
            <w:vAlign w:val="center"/>
          </w:tcPr>
          <w:p w:rsidR="002633C7" w:rsidRPr="009B3024" w:rsidRDefault="00014E42" w:rsidP="008A0201">
            <w:pPr>
              <w:spacing w:after="0" w:line="240" w:lineRule="auto"/>
              <w:ind w:firstLine="0"/>
              <w:jc w:val="center"/>
              <w:rPr>
                <w:rFonts w:eastAsia="Times New Roman"/>
                <w:sz w:val="20"/>
                <w:szCs w:val="20"/>
              </w:rPr>
            </w:pPr>
            <w:r>
              <w:rPr>
                <w:rFonts w:eastAsia="Times New Roman"/>
                <w:sz w:val="20"/>
                <w:szCs w:val="20"/>
              </w:rPr>
              <w:t>2</w:t>
            </w:r>
          </w:p>
        </w:tc>
      </w:tr>
      <w:tr w:rsidR="002633C7" w:rsidRPr="009B3024" w:rsidTr="0041038C">
        <w:tc>
          <w:tcPr>
            <w:tcW w:w="4457"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Протяженность</w:t>
            </w:r>
            <w:r>
              <w:rPr>
                <w:rFonts w:eastAsia="Times New Roman"/>
                <w:sz w:val="20"/>
                <w:szCs w:val="20"/>
              </w:rPr>
              <w:t xml:space="preserve"> маршрута</w:t>
            </w:r>
          </w:p>
        </w:tc>
        <w:tc>
          <w:tcPr>
            <w:tcW w:w="3110" w:type="dxa"/>
            <w:tcMar>
              <w:left w:w="28" w:type="dxa"/>
              <w:right w:w="28" w:type="dxa"/>
            </w:tcMar>
            <w:vAlign w:val="center"/>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км</w:t>
            </w:r>
          </w:p>
        </w:tc>
        <w:tc>
          <w:tcPr>
            <w:tcW w:w="1505" w:type="dxa"/>
            <w:tcMar>
              <w:left w:w="28" w:type="dxa"/>
              <w:right w:w="28" w:type="dxa"/>
            </w:tcMar>
            <w:vAlign w:val="center"/>
          </w:tcPr>
          <w:p w:rsidR="002633C7" w:rsidRPr="009B3024" w:rsidRDefault="00014E42" w:rsidP="008A0201">
            <w:pPr>
              <w:spacing w:after="0" w:line="240" w:lineRule="auto"/>
              <w:ind w:firstLine="0"/>
              <w:jc w:val="center"/>
              <w:rPr>
                <w:rFonts w:eastAsia="Times New Roman"/>
                <w:sz w:val="20"/>
                <w:szCs w:val="20"/>
              </w:rPr>
            </w:pPr>
            <w:r>
              <w:rPr>
                <w:rFonts w:eastAsia="Times New Roman"/>
                <w:sz w:val="20"/>
                <w:szCs w:val="20"/>
              </w:rPr>
              <w:t>174</w:t>
            </w:r>
          </w:p>
        </w:tc>
      </w:tr>
      <w:tr w:rsidR="002633C7" w:rsidRPr="009B3024" w:rsidTr="0041038C">
        <w:tc>
          <w:tcPr>
            <w:tcW w:w="4457" w:type="dxa"/>
            <w:tcMar>
              <w:left w:w="28" w:type="dxa"/>
              <w:right w:w="28" w:type="dxa"/>
            </w:tcMar>
            <w:vAlign w:val="center"/>
            <w:hideMark/>
          </w:tcPr>
          <w:p w:rsidR="002633C7" w:rsidRPr="009B3024" w:rsidRDefault="002633C7" w:rsidP="002633C7">
            <w:pPr>
              <w:spacing w:after="0" w:line="240" w:lineRule="auto"/>
              <w:ind w:firstLine="0"/>
              <w:jc w:val="center"/>
              <w:rPr>
                <w:rFonts w:eastAsia="Times New Roman"/>
                <w:sz w:val="20"/>
                <w:szCs w:val="20"/>
              </w:rPr>
            </w:pPr>
            <w:r>
              <w:rPr>
                <w:rFonts w:eastAsia="Times New Roman"/>
                <w:sz w:val="20"/>
                <w:szCs w:val="20"/>
              </w:rPr>
              <w:t xml:space="preserve">Количество </w:t>
            </w:r>
            <w:r w:rsidRPr="009B3024">
              <w:rPr>
                <w:rFonts w:eastAsia="Times New Roman"/>
                <w:sz w:val="20"/>
                <w:szCs w:val="20"/>
              </w:rPr>
              <w:t>рейсов</w:t>
            </w:r>
          </w:p>
        </w:tc>
        <w:tc>
          <w:tcPr>
            <w:tcW w:w="3110"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ед.</w:t>
            </w:r>
          </w:p>
        </w:tc>
        <w:tc>
          <w:tcPr>
            <w:tcW w:w="1505" w:type="dxa"/>
            <w:tcMar>
              <w:left w:w="28" w:type="dxa"/>
              <w:right w:w="28" w:type="dxa"/>
            </w:tcMar>
            <w:vAlign w:val="center"/>
          </w:tcPr>
          <w:p w:rsidR="002633C7" w:rsidRPr="009B3024" w:rsidRDefault="00014E42" w:rsidP="008A0201">
            <w:pPr>
              <w:spacing w:after="0" w:line="240" w:lineRule="auto"/>
              <w:ind w:firstLine="0"/>
              <w:jc w:val="center"/>
              <w:rPr>
                <w:rFonts w:eastAsia="Times New Roman"/>
                <w:sz w:val="20"/>
                <w:szCs w:val="20"/>
              </w:rPr>
            </w:pPr>
            <w:r>
              <w:rPr>
                <w:rFonts w:eastAsia="Times New Roman"/>
                <w:sz w:val="20"/>
                <w:szCs w:val="20"/>
              </w:rPr>
              <w:t>770</w:t>
            </w:r>
          </w:p>
        </w:tc>
      </w:tr>
      <w:tr w:rsidR="00014E42" w:rsidRPr="009B3024" w:rsidTr="0041038C">
        <w:tc>
          <w:tcPr>
            <w:tcW w:w="4457" w:type="dxa"/>
            <w:tcMar>
              <w:left w:w="28" w:type="dxa"/>
              <w:right w:w="28" w:type="dxa"/>
            </w:tcMar>
            <w:vAlign w:val="center"/>
          </w:tcPr>
          <w:p w:rsidR="00014E42" w:rsidRDefault="00014E42" w:rsidP="002633C7">
            <w:pPr>
              <w:spacing w:after="0" w:line="240" w:lineRule="auto"/>
              <w:ind w:firstLine="0"/>
              <w:jc w:val="center"/>
              <w:rPr>
                <w:rFonts w:eastAsia="Times New Roman"/>
                <w:sz w:val="20"/>
                <w:szCs w:val="20"/>
              </w:rPr>
            </w:pPr>
            <w:r>
              <w:rPr>
                <w:rFonts w:eastAsia="Times New Roman"/>
                <w:sz w:val="20"/>
                <w:szCs w:val="20"/>
              </w:rPr>
              <w:t>Количество перевезенных пассажиров</w:t>
            </w:r>
          </w:p>
        </w:tc>
        <w:tc>
          <w:tcPr>
            <w:tcW w:w="3110" w:type="dxa"/>
            <w:tcMar>
              <w:left w:w="28" w:type="dxa"/>
              <w:right w:w="28" w:type="dxa"/>
            </w:tcMar>
            <w:vAlign w:val="center"/>
          </w:tcPr>
          <w:p w:rsidR="00014E42" w:rsidRPr="009B3024" w:rsidRDefault="00014E42" w:rsidP="008A0201">
            <w:pPr>
              <w:spacing w:after="0" w:line="240" w:lineRule="auto"/>
              <w:ind w:firstLine="0"/>
              <w:jc w:val="center"/>
              <w:rPr>
                <w:rFonts w:eastAsia="Times New Roman"/>
                <w:sz w:val="20"/>
                <w:szCs w:val="20"/>
              </w:rPr>
            </w:pPr>
            <w:r>
              <w:rPr>
                <w:rFonts w:eastAsia="Times New Roman"/>
                <w:sz w:val="20"/>
                <w:szCs w:val="20"/>
              </w:rPr>
              <w:t>чел.</w:t>
            </w:r>
          </w:p>
        </w:tc>
        <w:tc>
          <w:tcPr>
            <w:tcW w:w="1505" w:type="dxa"/>
            <w:tcMar>
              <w:left w:w="28" w:type="dxa"/>
              <w:right w:w="28" w:type="dxa"/>
            </w:tcMar>
            <w:vAlign w:val="center"/>
          </w:tcPr>
          <w:p w:rsidR="00014E42" w:rsidRDefault="00014E42" w:rsidP="008A0201">
            <w:pPr>
              <w:spacing w:after="0" w:line="240" w:lineRule="auto"/>
              <w:ind w:firstLine="0"/>
              <w:jc w:val="center"/>
              <w:rPr>
                <w:rFonts w:eastAsia="Times New Roman"/>
                <w:sz w:val="20"/>
                <w:szCs w:val="20"/>
              </w:rPr>
            </w:pPr>
            <w:r>
              <w:rPr>
                <w:rFonts w:eastAsia="Times New Roman"/>
                <w:sz w:val="20"/>
                <w:szCs w:val="20"/>
              </w:rPr>
              <w:t>80080</w:t>
            </w:r>
          </w:p>
        </w:tc>
      </w:tr>
      <w:tr w:rsidR="00014E42" w:rsidRPr="009B3024" w:rsidTr="0041038C">
        <w:tc>
          <w:tcPr>
            <w:tcW w:w="4457" w:type="dxa"/>
            <w:tcMar>
              <w:left w:w="28" w:type="dxa"/>
              <w:right w:w="28" w:type="dxa"/>
            </w:tcMar>
            <w:vAlign w:val="center"/>
          </w:tcPr>
          <w:p w:rsidR="00014E42" w:rsidRDefault="00014E42" w:rsidP="002633C7">
            <w:pPr>
              <w:spacing w:after="0" w:line="240" w:lineRule="auto"/>
              <w:ind w:firstLine="0"/>
              <w:jc w:val="center"/>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vAlign w:val="center"/>
          </w:tcPr>
          <w:p w:rsidR="00014E42" w:rsidRDefault="00014E42" w:rsidP="008A0201">
            <w:pPr>
              <w:spacing w:after="0" w:line="240" w:lineRule="auto"/>
              <w:ind w:firstLine="0"/>
              <w:jc w:val="center"/>
              <w:rPr>
                <w:rFonts w:eastAsia="Times New Roman"/>
                <w:sz w:val="20"/>
                <w:szCs w:val="20"/>
              </w:rPr>
            </w:pPr>
            <w:r>
              <w:rPr>
                <w:rFonts w:eastAsia="Times New Roman"/>
                <w:sz w:val="20"/>
                <w:szCs w:val="20"/>
              </w:rPr>
              <w:t>тонн</w:t>
            </w:r>
          </w:p>
        </w:tc>
        <w:tc>
          <w:tcPr>
            <w:tcW w:w="1505" w:type="dxa"/>
            <w:tcMar>
              <w:left w:w="28" w:type="dxa"/>
              <w:right w:w="28" w:type="dxa"/>
            </w:tcMar>
            <w:vAlign w:val="center"/>
          </w:tcPr>
          <w:p w:rsidR="00014E42" w:rsidRDefault="00014E42" w:rsidP="008A0201">
            <w:pPr>
              <w:spacing w:after="0" w:line="240" w:lineRule="auto"/>
              <w:ind w:firstLine="0"/>
              <w:jc w:val="center"/>
              <w:rPr>
                <w:rFonts w:eastAsia="Times New Roman"/>
                <w:sz w:val="20"/>
                <w:szCs w:val="20"/>
              </w:rPr>
            </w:pPr>
            <w:r>
              <w:rPr>
                <w:rFonts w:eastAsia="Times New Roman"/>
                <w:sz w:val="20"/>
                <w:szCs w:val="20"/>
              </w:rPr>
              <w:t>0</w:t>
            </w:r>
          </w:p>
        </w:tc>
      </w:tr>
      <w:tr w:rsidR="002633C7" w:rsidRPr="009B3024" w:rsidTr="0041038C">
        <w:tc>
          <w:tcPr>
            <w:tcW w:w="4457"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vAlign w:val="center"/>
            <w:hideMark/>
          </w:tcPr>
          <w:p w:rsidR="002633C7" w:rsidRPr="009B3024" w:rsidRDefault="002633C7" w:rsidP="008A0201">
            <w:pPr>
              <w:spacing w:after="0" w:line="240" w:lineRule="auto"/>
              <w:ind w:firstLine="0"/>
              <w:jc w:val="center"/>
              <w:rPr>
                <w:rFonts w:eastAsia="Times New Roman"/>
                <w:sz w:val="20"/>
                <w:szCs w:val="20"/>
              </w:rPr>
            </w:pPr>
            <w:r w:rsidRPr="009B3024">
              <w:rPr>
                <w:rFonts w:eastAsia="Times New Roman"/>
                <w:sz w:val="20"/>
                <w:szCs w:val="20"/>
              </w:rPr>
              <w:t>суток</w:t>
            </w:r>
          </w:p>
        </w:tc>
        <w:tc>
          <w:tcPr>
            <w:tcW w:w="1505" w:type="dxa"/>
            <w:tcMar>
              <w:left w:w="28" w:type="dxa"/>
              <w:right w:w="28" w:type="dxa"/>
            </w:tcMar>
            <w:vAlign w:val="center"/>
          </w:tcPr>
          <w:p w:rsidR="002633C7" w:rsidRPr="009B3024" w:rsidRDefault="00014E42" w:rsidP="008A0201">
            <w:pPr>
              <w:spacing w:after="0" w:line="240" w:lineRule="auto"/>
              <w:ind w:firstLine="0"/>
              <w:jc w:val="center"/>
              <w:rPr>
                <w:rFonts w:eastAsia="Times New Roman"/>
                <w:sz w:val="20"/>
                <w:szCs w:val="20"/>
              </w:rPr>
            </w:pPr>
            <w:r>
              <w:rPr>
                <w:rFonts w:eastAsia="Times New Roman"/>
                <w:sz w:val="20"/>
                <w:szCs w:val="20"/>
              </w:rPr>
              <w:t>154</w:t>
            </w:r>
          </w:p>
        </w:tc>
      </w:tr>
    </w:tbl>
    <w:p w:rsidR="002633C7" w:rsidRDefault="002633C7" w:rsidP="002633C7"/>
    <w:p w:rsidR="002633C7" w:rsidRDefault="002633C7" w:rsidP="005F5B3C">
      <w:pPr>
        <w:spacing w:after="0"/>
      </w:pPr>
      <w:r w:rsidRPr="001872B5">
        <w:t>Основными мероприятиями по организации транспортного обслуживания населения внутренн</w:t>
      </w:r>
      <w:r>
        <w:t>им водным транспортом являются:</w:t>
      </w:r>
    </w:p>
    <w:p w:rsidR="002633C7" w:rsidRPr="002633C7" w:rsidRDefault="002633C7" w:rsidP="005F5B3C">
      <w:pPr>
        <w:pStyle w:val="ab"/>
        <w:numPr>
          <w:ilvl w:val="0"/>
          <w:numId w:val="38"/>
        </w:numPr>
        <w:spacing w:after="0"/>
        <w:ind w:left="993"/>
      </w:pPr>
      <w:r w:rsidRPr="002633C7">
        <w:t>совершенствование существующей базы речного транспорта;</w:t>
      </w:r>
    </w:p>
    <w:p w:rsidR="002633C7" w:rsidRPr="002633C7" w:rsidRDefault="002633C7" w:rsidP="005F5B3C">
      <w:pPr>
        <w:pStyle w:val="ab"/>
        <w:numPr>
          <w:ilvl w:val="0"/>
          <w:numId w:val="38"/>
        </w:numPr>
        <w:spacing w:after="0"/>
        <w:ind w:left="993"/>
      </w:pPr>
      <w:r w:rsidRPr="002633C7">
        <w:t>предложения по внедрению, повышенного уровня комфортности, объектов речного транспорта.</w:t>
      </w:r>
    </w:p>
    <w:p w:rsidR="004C6F55" w:rsidRPr="00B241B4" w:rsidRDefault="00B33A23" w:rsidP="005F5B3C">
      <w:pPr>
        <w:pStyle w:val="S3"/>
        <w:spacing w:before="0" w:after="0"/>
        <w:ind w:left="1134" w:hanging="567"/>
      </w:pPr>
      <w:bookmarkStart w:id="15" w:name="_Toc497227187"/>
      <w:r>
        <w:t>В</w:t>
      </w:r>
      <w:r w:rsidR="004C6F55" w:rsidRPr="006E37A9">
        <w:t>оздушны</w:t>
      </w:r>
      <w:r>
        <w:t>й</w:t>
      </w:r>
      <w:r w:rsidR="004C6F55" w:rsidRPr="006E37A9">
        <w:t xml:space="preserve"> транспорт</w:t>
      </w:r>
      <w:bookmarkEnd w:id="15"/>
    </w:p>
    <w:p w:rsidR="00BC66E8" w:rsidRDefault="00BC66E8" w:rsidP="005F5B3C">
      <w:pPr>
        <w:spacing w:after="0"/>
      </w:pPr>
      <w:r w:rsidRPr="00B36C77">
        <w:t xml:space="preserve">Воздушный транспорт играет ведущую роль во внешних пассажирских связях </w:t>
      </w:r>
      <w:r w:rsidR="000D4628">
        <w:t>сельского поселения</w:t>
      </w:r>
      <w:r>
        <w:t xml:space="preserve"> </w:t>
      </w:r>
      <w:r w:rsidR="00CD7921">
        <w:t>Луговской</w:t>
      </w:r>
      <w:r>
        <w:t>.</w:t>
      </w:r>
    </w:p>
    <w:p w:rsidR="001A4C29" w:rsidRDefault="001A4C29" w:rsidP="005F5B3C">
      <w:pPr>
        <w:spacing w:after="0"/>
      </w:pPr>
      <w:r w:rsidRPr="003B6C29">
        <w:rPr>
          <w:lang w:eastAsia="ru-RU"/>
        </w:rPr>
        <w:t>Перевозку пассажиров возд</w:t>
      </w:r>
      <w:r>
        <w:rPr>
          <w:lang w:eastAsia="ru-RU"/>
        </w:rPr>
        <w:t xml:space="preserve">ушным транспортом осуществляет </w:t>
      </w:r>
      <w:r w:rsidRPr="003B6C29">
        <w:rPr>
          <w:lang w:eastAsia="ru-RU"/>
        </w:rPr>
        <w:t>АО «ЮТЭЙР – Вертолётные услуги».</w:t>
      </w:r>
      <w:r>
        <w:rPr>
          <w:lang w:eastAsia="ru-RU"/>
        </w:rPr>
        <w:t xml:space="preserve"> </w:t>
      </w:r>
      <w:r w:rsidRPr="001872B5">
        <w:t>Авиакомпани</w:t>
      </w:r>
      <w:r>
        <w:t>я</w:t>
      </w:r>
      <w:r w:rsidRPr="001872B5">
        <w:t xml:space="preserve"> </w:t>
      </w:r>
      <w:r>
        <w:t>для</w:t>
      </w:r>
      <w:r w:rsidRPr="001872B5">
        <w:t xml:space="preserve"> перевоз</w:t>
      </w:r>
      <w:r>
        <w:t>ок</w:t>
      </w:r>
      <w:r w:rsidRPr="001872B5">
        <w:t xml:space="preserve"> эксплуатиру</w:t>
      </w:r>
      <w:r>
        <w:t>е</w:t>
      </w:r>
      <w:r w:rsidRPr="001872B5">
        <w:t>т воздушные суда типа МИ-8</w:t>
      </w:r>
      <w:r>
        <w:t>Т</w:t>
      </w:r>
      <w:r w:rsidRPr="001872B5">
        <w:t>.</w:t>
      </w:r>
    </w:p>
    <w:p w:rsidR="000D4628" w:rsidRDefault="000D4628" w:rsidP="000D4628">
      <w:r>
        <w:t>Воздушные сооружения представлены в таблице 2.</w:t>
      </w:r>
      <w:r w:rsidR="001A4C29">
        <w:t>4</w:t>
      </w:r>
      <w:r>
        <w:t>.</w:t>
      </w:r>
    </w:p>
    <w:p w:rsidR="000D4628" w:rsidRDefault="000D4628" w:rsidP="000D4628">
      <w:pPr>
        <w:jc w:val="right"/>
      </w:pPr>
      <w:r>
        <w:t>Таблица 2.</w:t>
      </w:r>
      <w:r w:rsidR="001A4C29">
        <w:t>4</w:t>
      </w:r>
    </w:p>
    <w:p w:rsidR="000D4628" w:rsidRDefault="000D4628" w:rsidP="000D4628">
      <w:pPr>
        <w:ind w:firstLine="0"/>
        <w:jc w:val="center"/>
      </w:pPr>
      <w:r>
        <w:t>Воздушные сооружения</w:t>
      </w:r>
    </w:p>
    <w:tbl>
      <w:tblPr>
        <w:tblW w:w="497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3646"/>
        <w:gridCol w:w="3337"/>
        <w:gridCol w:w="1599"/>
      </w:tblGrid>
      <w:tr w:rsidR="001A4C29" w:rsidRPr="001A4C29" w:rsidTr="001A4C29">
        <w:trPr>
          <w:trHeight w:val="283"/>
          <w:tblHeader/>
        </w:trPr>
        <w:tc>
          <w:tcPr>
            <w:tcW w:w="27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b/>
                <w:sz w:val="20"/>
                <w:szCs w:val="20"/>
                <w:lang w:eastAsia="ru-RU"/>
              </w:rPr>
            </w:pPr>
            <w:r w:rsidRPr="001A4C29">
              <w:rPr>
                <w:rFonts w:eastAsia="Times New Roman"/>
                <w:b/>
                <w:sz w:val="20"/>
                <w:szCs w:val="20"/>
                <w:lang w:eastAsia="ru-RU"/>
              </w:rPr>
              <w:t>№</w:t>
            </w:r>
          </w:p>
          <w:p w:rsidR="001A4C29" w:rsidRPr="001A4C29" w:rsidRDefault="001A4C29" w:rsidP="001A4C29">
            <w:pPr>
              <w:spacing w:after="0" w:line="240" w:lineRule="auto"/>
              <w:ind w:firstLine="0"/>
              <w:jc w:val="center"/>
              <w:rPr>
                <w:rFonts w:eastAsia="Times New Roman"/>
                <w:b/>
                <w:sz w:val="20"/>
                <w:szCs w:val="20"/>
                <w:lang w:eastAsia="ru-RU"/>
              </w:rPr>
            </w:pPr>
            <w:r w:rsidRPr="001A4C29">
              <w:rPr>
                <w:rFonts w:eastAsia="Times New Roman"/>
                <w:b/>
                <w:sz w:val="20"/>
                <w:szCs w:val="20"/>
                <w:lang w:eastAsia="ru-RU"/>
              </w:rPr>
              <w:t>п/п</w:t>
            </w:r>
          </w:p>
        </w:tc>
        <w:tc>
          <w:tcPr>
            <w:tcW w:w="2009" w:type="pct"/>
            <w:shd w:val="clear" w:color="auto" w:fill="auto"/>
            <w:tcMar>
              <w:left w:w="28" w:type="dxa"/>
              <w:right w:w="28" w:type="dxa"/>
            </w:tcMar>
            <w:vAlign w:val="center"/>
          </w:tcPr>
          <w:p w:rsidR="001A4C29" w:rsidRPr="001A4C29" w:rsidRDefault="001A4C29" w:rsidP="001A4C29">
            <w:pPr>
              <w:autoSpaceDE w:val="0"/>
              <w:autoSpaceDN w:val="0"/>
              <w:adjustRightInd w:val="0"/>
              <w:spacing w:after="0" w:line="240" w:lineRule="auto"/>
              <w:ind w:firstLine="0"/>
              <w:jc w:val="center"/>
              <w:rPr>
                <w:rFonts w:eastAsia="Times New Roman"/>
                <w:b/>
                <w:sz w:val="20"/>
                <w:szCs w:val="20"/>
                <w:lang w:eastAsia="ru-RU"/>
              </w:rPr>
            </w:pPr>
            <w:r w:rsidRPr="001A4C29">
              <w:rPr>
                <w:rFonts w:eastAsia="Times New Roman"/>
                <w:b/>
                <w:sz w:val="20"/>
                <w:szCs w:val="20"/>
                <w:lang w:eastAsia="ru-RU"/>
              </w:rPr>
              <w:t>Местоположение</w:t>
            </w:r>
          </w:p>
        </w:tc>
        <w:tc>
          <w:tcPr>
            <w:tcW w:w="1839" w:type="pct"/>
            <w:shd w:val="clear" w:color="auto" w:fill="auto"/>
            <w:tcMar>
              <w:left w:w="28" w:type="dxa"/>
              <w:right w:w="28" w:type="dxa"/>
            </w:tcMar>
            <w:vAlign w:val="center"/>
          </w:tcPr>
          <w:p w:rsidR="001A4C29" w:rsidRPr="001A4C29" w:rsidRDefault="001A4C29" w:rsidP="001A4C29">
            <w:pPr>
              <w:autoSpaceDE w:val="0"/>
              <w:autoSpaceDN w:val="0"/>
              <w:adjustRightInd w:val="0"/>
              <w:spacing w:after="0" w:line="240" w:lineRule="auto"/>
              <w:ind w:firstLine="0"/>
              <w:jc w:val="center"/>
              <w:rPr>
                <w:rFonts w:eastAsia="Times New Roman"/>
                <w:b/>
                <w:sz w:val="20"/>
                <w:szCs w:val="20"/>
                <w:lang w:eastAsia="ru-RU"/>
              </w:rPr>
            </w:pPr>
            <w:r w:rsidRPr="001A4C29">
              <w:rPr>
                <w:rFonts w:eastAsia="Times New Roman"/>
                <w:b/>
                <w:sz w:val="20"/>
                <w:szCs w:val="20"/>
                <w:lang w:eastAsia="ru-RU"/>
              </w:rPr>
              <w:t>Количество, расстояние до ближайшего населённого пункта (км), тип покрытия</w:t>
            </w:r>
          </w:p>
        </w:tc>
        <w:tc>
          <w:tcPr>
            <w:tcW w:w="881" w:type="pct"/>
            <w:shd w:val="clear" w:color="auto" w:fill="auto"/>
            <w:tcMar>
              <w:left w:w="28" w:type="dxa"/>
              <w:right w:w="28" w:type="dxa"/>
            </w:tcMar>
            <w:vAlign w:val="center"/>
          </w:tcPr>
          <w:p w:rsidR="001A4C29" w:rsidRPr="001A4C29" w:rsidRDefault="001A4C29" w:rsidP="001A4C29">
            <w:pPr>
              <w:autoSpaceDE w:val="0"/>
              <w:autoSpaceDN w:val="0"/>
              <w:adjustRightInd w:val="0"/>
              <w:spacing w:after="0" w:line="240" w:lineRule="auto"/>
              <w:ind w:firstLine="0"/>
              <w:jc w:val="center"/>
              <w:rPr>
                <w:rFonts w:eastAsia="Times New Roman"/>
                <w:b/>
                <w:sz w:val="20"/>
                <w:szCs w:val="20"/>
                <w:lang w:eastAsia="ru-RU"/>
              </w:rPr>
            </w:pPr>
            <w:r w:rsidRPr="001A4C29">
              <w:rPr>
                <w:rFonts w:eastAsia="Times New Roman"/>
                <w:b/>
                <w:sz w:val="20"/>
                <w:szCs w:val="20"/>
                <w:lang w:eastAsia="ru-RU"/>
              </w:rPr>
              <w:t>Наличие инфраструктуры</w:t>
            </w:r>
          </w:p>
        </w:tc>
      </w:tr>
      <w:tr w:rsidR="001A4C29" w:rsidRPr="001A4C29" w:rsidTr="001A4C29">
        <w:trPr>
          <w:trHeight w:val="283"/>
        </w:trPr>
        <w:tc>
          <w:tcPr>
            <w:tcW w:w="27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1</w:t>
            </w:r>
          </w:p>
        </w:tc>
        <w:tc>
          <w:tcPr>
            <w:tcW w:w="200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 xml:space="preserve">п. Луговской, </w:t>
            </w:r>
            <w:r>
              <w:rPr>
                <w:rFonts w:eastAsia="Times New Roman"/>
                <w:sz w:val="20"/>
                <w:szCs w:val="20"/>
                <w:lang w:eastAsia="ru-RU"/>
              </w:rPr>
              <w:t>в северной части посёлка</w:t>
            </w:r>
          </w:p>
        </w:tc>
        <w:tc>
          <w:tcPr>
            <w:tcW w:w="183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1, (в черте посёлка) Бетонное покрытие площадки</w:t>
            </w:r>
          </w:p>
        </w:tc>
        <w:tc>
          <w:tcPr>
            <w:tcW w:w="88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Подъезд</w:t>
            </w:r>
          </w:p>
        </w:tc>
      </w:tr>
      <w:tr w:rsidR="001A4C29" w:rsidRPr="001A4C29" w:rsidTr="001A4C29">
        <w:trPr>
          <w:trHeight w:val="283"/>
        </w:trPr>
        <w:tc>
          <w:tcPr>
            <w:tcW w:w="27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lastRenderedPageBreak/>
              <w:t>2</w:t>
            </w:r>
          </w:p>
        </w:tc>
        <w:tc>
          <w:tcPr>
            <w:tcW w:w="200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 xml:space="preserve">п. Кирпичный, </w:t>
            </w:r>
            <w:r w:rsidRPr="001A4C29">
              <w:rPr>
                <w:sz w:val="20"/>
                <w:szCs w:val="20"/>
              </w:rPr>
              <w:t>в юго-западной части посёлка</w:t>
            </w:r>
          </w:p>
        </w:tc>
        <w:tc>
          <w:tcPr>
            <w:tcW w:w="183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1, (0,2) Бетонное покрытие площадки</w:t>
            </w:r>
          </w:p>
        </w:tc>
        <w:tc>
          <w:tcPr>
            <w:tcW w:w="88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Подъезд</w:t>
            </w:r>
          </w:p>
        </w:tc>
      </w:tr>
      <w:tr w:rsidR="001A4C29" w:rsidRPr="001A4C29" w:rsidTr="001A4C29">
        <w:trPr>
          <w:trHeight w:val="283"/>
        </w:trPr>
        <w:tc>
          <w:tcPr>
            <w:tcW w:w="27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3</w:t>
            </w:r>
          </w:p>
        </w:tc>
        <w:tc>
          <w:tcPr>
            <w:tcW w:w="200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 xml:space="preserve">д. Белогорье, </w:t>
            </w:r>
            <w:r w:rsidRPr="001A4C29">
              <w:rPr>
                <w:sz w:val="20"/>
                <w:szCs w:val="20"/>
              </w:rPr>
              <w:t>южнее физического центра населённого пункта</w:t>
            </w:r>
          </w:p>
        </w:tc>
        <w:tc>
          <w:tcPr>
            <w:tcW w:w="183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1, (0,1) Бетонное покрытие площадки</w:t>
            </w:r>
          </w:p>
        </w:tc>
        <w:tc>
          <w:tcPr>
            <w:tcW w:w="88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Подъезд</w:t>
            </w:r>
          </w:p>
        </w:tc>
      </w:tr>
      <w:tr w:rsidR="001A4C29" w:rsidRPr="001A4C29" w:rsidTr="001A4C29">
        <w:trPr>
          <w:trHeight w:val="283"/>
        </w:trPr>
        <w:tc>
          <w:tcPr>
            <w:tcW w:w="27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4</w:t>
            </w:r>
          </w:p>
        </w:tc>
        <w:tc>
          <w:tcPr>
            <w:tcW w:w="200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 xml:space="preserve">с. Троица, </w:t>
            </w:r>
            <w:r w:rsidRPr="001A4C29">
              <w:rPr>
                <w:sz w:val="20"/>
                <w:szCs w:val="20"/>
              </w:rPr>
              <w:t>северо-западная окраина населённого пункта</w:t>
            </w:r>
          </w:p>
        </w:tc>
        <w:tc>
          <w:tcPr>
            <w:tcW w:w="1839"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1, (0,1) Бетонное покрытие площадки</w:t>
            </w:r>
          </w:p>
        </w:tc>
        <w:tc>
          <w:tcPr>
            <w:tcW w:w="881" w:type="pct"/>
            <w:shd w:val="clear" w:color="auto" w:fill="auto"/>
            <w:tcMar>
              <w:left w:w="28" w:type="dxa"/>
              <w:right w:w="28" w:type="dxa"/>
            </w:tcMar>
            <w:vAlign w:val="center"/>
          </w:tcPr>
          <w:p w:rsidR="001A4C29" w:rsidRPr="001A4C29" w:rsidRDefault="001A4C29" w:rsidP="001A4C29">
            <w:pPr>
              <w:spacing w:after="0" w:line="240" w:lineRule="auto"/>
              <w:ind w:firstLine="0"/>
              <w:jc w:val="center"/>
              <w:rPr>
                <w:rFonts w:eastAsia="Times New Roman"/>
                <w:sz w:val="20"/>
                <w:szCs w:val="20"/>
                <w:lang w:eastAsia="ru-RU"/>
              </w:rPr>
            </w:pPr>
            <w:r w:rsidRPr="001A4C29">
              <w:rPr>
                <w:rFonts w:eastAsia="Times New Roman"/>
                <w:sz w:val="20"/>
                <w:szCs w:val="20"/>
                <w:lang w:eastAsia="ru-RU"/>
              </w:rPr>
              <w:t>Подъезд</w:t>
            </w:r>
          </w:p>
        </w:tc>
      </w:tr>
    </w:tbl>
    <w:p w:rsidR="001A4C29" w:rsidRDefault="001A4C29" w:rsidP="000D4628">
      <w:pPr>
        <w:ind w:firstLine="0"/>
        <w:jc w:val="center"/>
      </w:pPr>
    </w:p>
    <w:p w:rsidR="00FD7929" w:rsidRDefault="00FD7929" w:rsidP="00FD7929">
      <w:r w:rsidRPr="00FD7929">
        <w:t xml:space="preserve">Показатели деятельности </w:t>
      </w:r>
      <w:r>
        <w:t>воздушного</w:t>
      </w:r>
      <w:r w:rsidRPr="00FD7929">
        <w:t xml:space="preserve"> транспорта</w:t>
      </w:r>
      <w:r>
        <w:t xml:space="preserve"> представлены в таблице 2.</w:t>
      </w:r>
      <w:r w:rsidR="001A4C29">
        <w:t>5</w:t>
      </w:r>
      <w:r>
        <w:t>.</w:t>
      </w:r>
    </w:p>
    <w:p w:rsidR="00FD7929" w:rsidRDefault="00FD7929" w:rsidP="00D42782">
      <w:pPr>
        <w:keepNext/>
        <w:jc w:val="right"/>
      </w:pPr>
      <w:r>
        <w:t>Таблица 2.</w:t>
      </w:r>
      <w:r w:rsidR="001A4C29">
        <w:t>5</w:t>
      </w:r>
    </w:p>
    <w:p w:rsidR="00FD7929" w:rsidRPr="00FD7929" w:rsidRDefault="00FD7929" w:rsidP="00D42782">
      <w:pPr>
        <w:keepNext/>
        <w:ind w:firstLine="0"/>
        <w:jc w:val="center"/>
      </w:pPr>
      <w:r w:rsidRPr="00FD7929">
        <w:t xml:space="preserve">Показатели деятельности </w:t>
      </w:r>
      <w:r>
        <w:t>воздушного</w:t>
      </w:r>
      <w:r w:rsidRPr="00FD7929">
        <w:t xml:space="preserve"> транспорта</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1503"/>
        <w:gridCol w:w="2976"/>
      </w:tblGrid>
      <w:tr w:rsidR="00D42782" w:rsidRPr="001C1994" w:rsidTr="005F5B3C">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Показатели</w:t>
            </w:r>
          </w:p>
        </w:tc>
        <w:tc>
          <w:tcPr>
            <w:tcW w:w="150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Ед. изм.</w:t>
            </w:r>
          </w:p>
        </w:tc>
        <w:tc>
          <w:tcPr>
            <w:tcW w:w="2976" w:type="dxa"/>
            <w:tcBorders>
              <w:top w:val="single" w:sz="4" w:space="0" w:color="auto"/>
              <w:left w:val="single" w:sz="4" w:space="0" w:color="auto"/>
              <w:right w:val="single" w:sz="4" w:space="0" w:color="auto"/>
            </w:tcBorders>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053922"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53922">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sidRPr="009B3024">
              <w:rPr>
                <w:rFonts w:eastAsia="Times New Roman"/>
                <w:sz w:val="20"/>
                <w:szCs w:val="20"/>
              </w:rPr>
              <w:t>ед.</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1A4C29" w:rsidP="000B5241">
            <w:pPr>
              <w:spacing w:after="0" w:line="240" w:lineRule="auto"/>
              <w:ind w:firstLine="0"/>
              <w:jc w:val="center"/>
              <w:rPr>
                <w:rFonts w:eastAsia="Times New Roman"/>
                <w:sz w:val="20"/>
                <w:szCs w:val="20"/>
              </w:rPr>
            </w:pPr>
            <w:r>
              <w:rPr>
                <w:rFonts w:eastAsia="Times New Roman"/>
                <w:sz w:val="20"/>
                <w:szCs w:val="20"/>
              </w:rPr>
              <w:t>1</w:t>
            </w:r>
          </w:p>
        </w:tc>
      </w:tr>
      <w:tr w:rsidR="00053922" w:rsidRPr="001C1994" w:rsidTr="005F5B3C">
        <w:trPr>
          <w:trHeight w:val="70"/>
        </w:trPr>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sidRPr="001C1994">
              <w:rPr>
                <w:sz w:val="20"/>
                <w:szCs w:val="20"/>
              </w:rPr>
              <w:t>Всего вылетов</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1A4C29" w:rsidP="00330E7D">
            <w:pPr>
              <w:pStyle w:val="S5"/>
              <w:spacing w:after="0" w:line="240" w:lineRule="auto"/>
              <w:ind w:firstLine="0"/>
              <w:jc w:val="center"/>
              <w:rPr>
                <w:sz w:val="20"/>
                <w:szCs w:val="20"/>
              </w:rPr>
            </w:pPr>
            <w:r>
              <w:rPr>
                <w:sz w:val="20"/>
                <w:szCs w:val="20"/>
              </w:rPr>
              <w:t>348</w:t>
            </w:r>
          </w:p>
        </w:tc>
      </w:tr>
      <w:tr w:rsidR="00053922"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вертолетных</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1A4C29" w:rsidP="00330E7D">
            <w:pPr>
              <w:pStyle w:val="S5"/>
              <w:spacing w:after="0" w:line="240" w:lineRule="auto"/>
              <w:ind w:firstLine="0"/>
              <w:jc w:val="center"/>
              <w:rPr>
                <w:sz w:val="20"/>
                <w:szCs w:val="20"/>
              </w:rPr>
            </w:pPr>
            <w:r>
              <w:rPr>
                <w:sz w:val="20"/>
                <w:szCs w:val="20"/>
              </w:rPr>
              <w:t>348</w:t>
            </w:r>
          </w:p>
        </w:tc>
      </w:tr>
      <w:tr w:rsidR="00053922"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самолетных</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1A4C29" w:rsidP="00330E7D">
            <w:pPr>
              <w:pStyle w:val="S5"/>
              <w:spacing w:after="0" w:line="240" w:lineRule="auto"/>
              <w:ind w:firstLine="0"/>
              <w:jc w:val="center"/>
              <w:rPr>
                <w:sz w:val="20"/>
                <w:szCs w:val="20"/>
              </w:rPr>
            </w:pPr>
            <w:r>
              <w:rPr>
                <w:sz w:val="20"/>
                <w:szCs w:val="20"/>
              </w:rPr>
              <w:t>0</w:t>
            </w:r>
          </w:p>
        </w:tc>
      </w:tr>
      <w:tr w:rsidR="001A4C29"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1A4C29" w:rsidRPr="001C1994" w:rsidRDefault="001A4C29" w:rsidP="000C0A6C">
            <w:pPr>
              <w:pStyle w:val="S5"/>
              <w:spacing w:after="0" w:line="240" w:lineRule="auto"/>
              <w:ind w:firstLine="0"/>
              <w:rPr>
                <w:sz w:val="20"/>
                <w:szCs w:val="20"/>
              </w:rPr>
            </w:pPr>
            <w:r w:rsidRPr="001C1994">
              <w:rPr>
                <w:sz w:val="20"/>
                <w:szCs w:val="20"/>
              </w:rPr>
              <w:t>в т.ч.</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sidRPr="001C1994">
              <w:rPr>
                <w:sz w:val="20"/>
                <w:szCs w:val="20"/>
              </w:rPr>
              <w:t>чел.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Pr>
                <w:sz w:val="20"/>
                <w:szCs w:val="20"/>
              </w:rPr>
              <w:t>12528</w:t>
            </w:r>
          </w:p>
        </w:tc>
      </w:tr>
      <w:tr w:rsidR="001A4C29"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rPr>
                <w:sz w:val="20"/>
                <w:szCs w:val="20"/>
              </w:rPr>
            </w:pPr>
            <w:r>
              <w:rPr>
                <w:sz w:val="20"/>
                <w:szCs w:val="20"/>
              </w:rPr>
              <w:t xml:space="preserve">- </w:t>
            </w:r>
            <w:r w:rsidRPr="001C1994">
              <w:rPr>
                <w:sz w:val="20"/>
                <w:szCs w:val="20"/>
              </w:rPr>
              <w:t>отправленных</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sidRPr="001C1994">
              <w:rPr>
                <w:sz w:val="20"/>
                <w:szCs w:val="20"/>
              </w:rPr>
              <w:t>чел.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Pr>
                <w:sz w:val="20"/>
                <w:szCs w:val="20"/>
              </w:rPr>
              <w:t>6264</w:t>
            </w:r>
          </w:p>
        </w:tc>
      </w:tr>
      <w:tr w:rsidR="001A4C29"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rPr>
                <w:sz w:val="20"/>
                <w:szCs w:val="20"/>
              </w:rPr>
            </w:pPr>
            <w:r>
              <w:rPr>
                <w:sz w:val="20"/>
                <w:szCs w:val="20"/>
              </w:rPr>
              <w:t xml:space="preserve">- </w:t>
            </w:r>
            <w:r w:rsidRPr="001C1994">
              <w:rPr>
                <w:sz w:val="20"/>
                <w:szCs w:val="20"/>
              </w:rPr>
              <w:t>принятых</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sidRPr="001C1994">
              <w:rPr>
                <w:sz w:val="20"/>
                <w:szCs w:val="20"/>
              </w:rPr>
              <w:t>чел.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Pr>
                <w:sz w:val="20"/>
                <w:szCs w:val="20"/>
              </w:rPr>
              <w:t>6264</w:t>
            </w:r>
          </w:p>
        </w:tc>
      </w:tr>
      <w:tr w:rsidR="001A4C29"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Default="001A4C29" w:rsidP="000C0A6C">
            <w:pPr>
              <w:pStyle w:val="S5"/>
              <w:spacing w:after="0" w:line="240" w:lineRule="auto"/>
              <w:ind w:firstLine="0"/>
              <w:rPr>
                <w:sz w:val="20"/>
                <w:szCs w:val="20"/>
              </w:rPr>
            </w:pPr>
            <w:r>
              <w:rPr>
                <w:sz w:val="20"/>
                <w:szCs w:val="20"/>
              </w:rPr>
              <w:t>- транзитных</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sidRPr="001C1994">
              <w:rPr>
                <w:sz w:val="20"/>
                <w:szCs w:val="20"/>
              </w:rPr>
              <w:t>чел.</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Pr>
                <w:sz w:val="20"/>
                <w:szCs w:val="20"/>
              </w:rPr>
              <w:t>0</w:t>
            </w:r>
          </w:p>
        </w:tc>
      </w:tr>
      <w:tr w:rsidR="001A4C29" w:rsidRPr="001C1994" w:rsidTr="005F5B3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rPr>
                <w:sz w:val="20"/>
                <w:szCs w:val="20"/>
              </w:rPr>
            </w:pPr>
            <w:r>
              <w:rPr>
                <w:sz w:val="20"/>
                <w:szCs w:val="20"/>
              </w:rPr>
              <w:t>Обработано груза</w:t>
            </w:r>
          </w:p>
        </w:tc>
        <w:tc>
          <w:tcPr>
            <w:tcW w:w="1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Pr>
                <w:sz w:val="20"/>
                <w:szCs w:val="20"/>
              </w:rPr>
              <w:t>тонн</w:t>
            </w:r>
          </w:p>
        </w:tc>
        <w:tc>
          <w:tcPr>
            <w:tcW w:w="2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A4C29" w:rsidRPr="001C1994" w:rsidRDefault="001A4C29" w:rsidP="000C0A6C">
            <w:pPr>
              <w:pStyle w:val="S5"/>
              <w:spacing w:after="0" w:line="240" w:lineRule="auto"/>
              <w:ind w:firstLine="0"/>
              <w:jc w:val="center"/>
              <w:rPr>
                <w:sz w:val="20"/>
                <w:szCs w:val="20"/>
              </w:rPr>
            </w:pPr>
            <w:r>
              <w:rPr>
                <w:sz w:val="20"/>
                <w:szCs w:val="20"/>
              </w:rPr>
              <w:t>0</w:t>
            </w:r>
          </w:p>
        </w:tc>
      </w:tr>
    </w:tbl>
    <w:p w:rsidR="00FD7929" w:rsidRPr="001872B5" w:rsidRDefault="00FD7929" w:rsidP="00CB1CB3"/>
    <w:p w:rsidR="00EB41DF" w:rsidRDefault="00CB1CB3" w:rsidP="005F5B3C">
      <w:pPr>
        <w:spacing w:after="0"/>
      </w:pPr>
      <w:r>
        <w:t>Основными проблемами в содержании</w:t>
      </w:r>
      <w:r w:rsidR="00C90EAE">
        <w:t xml:space="preserve"> авиатранспорта</w:t>
      </w:r>
      <w:r w:rsidR="00A10D7B">
        <w:t xml:space="preserve"> на сегодняшний день являются: </w:t>
      </w:r>
      <w:r>
        <w:t xml:space="preserve">обеспечение </w:t>
      </w:r>
      <w:r w:rsidR="00C90EAE">
        <w:t>авиабезопасности, рост расходной части технического содержания</w:t>
      </w:r>
      <w:r w:rsidR="003E2AF1">
        <w:t xml:space="preserve"> и обслуживания воздушных судов</w:t>
      </w:r>
      <w:r w:rsidR="00C90EAE">
        <w:t>.</w:t>
      </w:r>
    </w:p>
    <w:p w:rsidR="00184584" w:rsidRPr="00184584" w:rsidRDefault="00B33A23" w:rsidP="005F5B3C">
      <w:pPr>
        <w:pStyle w:val="S3"/>
        <w:tabs>
          <w:tab w:val="clear" w:pos="1854"/>
          <w:tab w:val="num" w:pos="567"/>
          <w:tab w:val="left" w:pos="1134"/>
        </w:tabs>
        <w:spacing w:after="0"/>
        <w:ind w:left="567" w:firstLine="0"/>
      </w:pPr>
      <w:bookmarkStart w:id="16" w:name="_Toc497227188"/>
      <w:r>
        <w:t>Ж</w:t>
      </w:r>
      <w:r w:rsidR="00184584" w:rsidRPr="00184584">
        <w:t>елезнодорожны</w:t>
      </w:r>
      <w:r>
        <w:t>й транспорт</w:t>
      </w:r>
      <w:bookmarkEnd w:id="16"/>
    </w:p>
    <w:p w:rsidR="001F76A4" w:rsidRPr="00DF5441" w:rsidRDefault="001F76A4" w:rsidP="005F5B3C">
      <w:pPr>
        <w:spacing w:after="0"/>
        <w:rPr>
          <w:lang w:eastAsia="ru-RU"/>
        </w:rPr>
      </w:pPr>
      <w:r w:rsidRPr="00F7186E">
        <w:t xml:space="preserve">На территории </w:t>
      </w:r>
      <w:r w:rsidR="00053922">
        <w:t xml:space="preserve">сельского поселения </w:t>
      </w:r>
      <w:r w:rsidR="00CD7921">
        <w:t>Луговской</w:t>
      </w:r>
      <w:r w:rsidRPr="00F7186E">
        <w:t xml:space="preserve"> перевозки железнодорожным транспортом не осуществляются ввиду отсутствия железнодорожных путей.</w:t>
      </w:r>
    </w:p>
    <w:p w:rsidR="004C6F55" w:rsidRPr="000F55EC" w:rsidRDefault="004C6F55" w:rsidP="005F5B3C">
      <w:pPr>
        <w:pStyle w:val="S2"/>
      </w:pPr>
      <w:bookmarkStart w:id="17" w:name="_Toc497227189"/>
      <w:r>
        <w:t>Х</w:t>
      </w:r>
      <w:r w:rsidRPr="00430A18">
        <w:t>арактеристик</w:t>
      </w:r>
      <w:r>
        <w:t>а</w:t>
      </w:r>
      <w:r w:rsidRPr="00430A18">
        <w:t xml:space="preserve"> сети дорог</w:t>
      </w:r>
      <w:r w:rsidR="001B528E">
        <w:t xml:space="preserve"> </w:t>
      </w:r>
      <w:r w:rsidR="00053922">
        <w:t xml:space="preserve">сельского поселения </w:t>
      </w:r>
      <w:r w:rsidR="00CD7921">
        <w:t>Луговской</w:t>
      </w:r>
      <w:r>
        <w:t xml:space="preserve">, параметры </w:t>
      </w:r>
      <w:r w:rsidRPr="00430A18">
        <w:t>дорожного движения</w:t>
      </w:r>
      <w:r w:rsidR="00351696">
        <w:t>, оценка качества содержания дорог</w:t>
      </w:r>
      <w:bookmarkEnd w:id="17"/>
    </w:p>
    <w:p w:rsidR="00BB279A" w:rsidRDefault="00BB279A" w:rsidP="005F5B3C">
      <w:pPr>
        <w:spacing w:after="0"/>
      </w:pPr>
      <w:r w:rsidRPr="00961DB0">
        <w:t>Основные характеристики протяженности дорог, расположенных в границах муниципального образования</w:t>
      </w:r>
      <w:r>
        <w:t xml:space="preserve"> представлены в таблице 2.6.</w:t>
      </w:r>
    </w:p>
    <w:p w:rsidR="00BB279A" w:rsidRDefault="00BB279A" w:rsidP="00BB279A">
      <w:pPr>
        <w:jc w:val="right"/>
      </w:pPr>
      <w:r>
        <w:t>Таблица 2.6</w:t>
      </w:r>
    </w:p>
    <w:p w:rsidR="00BB279A" w:rsidRPr="00961DB0" w:rsidRDefault="00BB279A" w:rsidP="00BB279A">
      <w:pPr>
        <w:ind w:firstLine="0"/>
        <w:jc w:val="center"/>
      </w:pPr>
      <w: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127"/>
        <w:gridCol w:w="2554"/>
      </w:tblGrid>
      <w:tr w:rsidR="00BB279A" w:rsidRPr="00FF4D87" w:rsidTr="000C0A6C">
        <w:trPr>
          <w:trHeight w:val="230"/>
          <w:tblHeader/>
        </w:trPr>
        <w:tc>
          <w:tcPr>
            <w:tcW w:w="231" w:type="pct"/>
            <w:tcMar>
              <w:left w:w="28" w:type="dxa"/>
              <w:right w:w="28" w:type="dxa"/>
            </w:tcMar>
            <w:vAlign w:val="center"/>
          </w:tcPr>
          <w:p w:rsidR="00BB279A" w:rsidRPr="00FF4D87" w:rsidRDefault="00BB279A" w:rsidP="00BB279A">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№п/п</w:t>
            </w:r>
          </w:p>
        </w:tc>
        <w:tc>
          <w:tcPr>
            <w:tcW w:w="3366" w:type="pct"/>
            <w:tcMar>
              <w:left w:w="28" w:type="dxa"/>
              <w:right w:w="28" w:type="dxa"/>
            </w:tcMar>
            <w:vAlign w:val="center"/>
          </w:tcPr>
          <w:p w:rsidR="00BB279A" w:rsidRPr="00FF4D87" w:rsidRDefault="00BB279A" w:rsidP="00BB279A">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1403" w:type="pct"/>
            <w:tcMar>
              <w:left w:w="28" w:type="dxa"/>
              <w:right w:w="28" w:type="dxa"/>
            </w:tcMar>
            <w:vAlign w:val="center"/>
          </w:tcPr>
          <w:p w:rsidR="00BB279A" w:rsidRPr="00FF4D87" w:rsidRDefault="00BB279A" w:rsidP="00BB279A">
            <w:pPr>
              <w:keepNext/>
              <w:spacing w:after="0" w:line="240" w:lineRule="auto"/>
              <w:ind w:firstLine="0"/>
              <w:jc w:val="center"/>
              <w:rPr>
                <w:rFonts w:eastAsia="Times New Roman"/>
                <w:color w:val="000000"/>
                <w:sz w:val="20"/>
                <w:szCs w:val="20"/>
              </w:rPr>
            </w:pPr>
            <w:r>
              <w:rPr>
                <w:rFonts w:eastAsia="Times New Roman"/>
                <w:b/>
                <w:color w:val="000000"/>
                <w:sz w:val="20"/>
                <w:szCs w:val="20"/>
              </w:rPr>
              <w:t>Протяженность, км</w:t>
            </w:r>
          </w:p>
        </w:tc>
      </w:tr>
      <w:tr w:rsidR="00BB279A" w:rsidRPr="00FF4D87" w:rsidTr="000C0A6C">
        <w:trPr>
          <w:trHeight w:val="20"/>
        </w:trPr>
        <w:tc>
          <w:tcPr>
            <w:tcW w:w="231" w:type="pct"/>
            <w:shd w:val="clear" w:color="auto" w:fill="auto"/>
            <w:noWrap/>
            <w:tcMar>
              <w:left w:w="28" w:type="dxa"/>
              <w:right w:w="28" w:type="dxa"/>
            </w:tcMar>
            <w:vAlign w:val="center"/>
            <w:hideMark/>
          </w:tcPr>
          <w:p w:rsidR="00BB279A" w:rsidRPr="00FF4D87" w:rsidRDefault="00BB279A" w:rsidP="00BB279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3366" w:type="pct"/>
            <w:shd w:val="clear" w:color="auto" w:fill="auto"/>
            <w:tcMar>
              <w:left w:w="28" w:type="dxa"/>
              <w:right w:w="28" w:type="dxa"/>
            </w:tcMar>
            <w:vAlign w:val="center"/>
            <w:hideMark/>
          </w:tcPr>
          <w:p w:rsidR="00BB279A" w:rsidRPr="00FF4D87" w:rsidRDefault="00BB279A" w:rsidP="00BB279A">
            <w:pPr>
              <w:spacing w:after="0" w:line="240" w:lineRule="auto"/>
              <w:ind w:firstLine="0"/>
              <w:jc w:val="left"/>
              <w:rPr>
                <w:rFonts w:eastAsia="Times New Roman"/>
                <w:color w:val="000000"/>
                <w:sz w:val="20"/>
                <w:szCs w:val="20"/>
              </w:rPr>
            </w:pPr>
            <w:r>
              <w:rPr>
                <w:rFonts w:eastAsia="Times New Roman"/>
                <w:color w:val="000000"/>
                <w:sz w:val="20"/>
                <w:szCs w:val="20"/>
              </w:rPr>
              <w:t>Общая п</w:t>
            </w:r>
            <w:r w:rsidRPr="00FF4D87">
              <w:rPr>
                <w:rFonts w:eastAsia="Times New Roman"/>
                <w:color w:val="000000"/>
                <w:sz w:val="20"/>
                <w:szCs w:val="20"/>
              </w:rPr>
              <w:t xml:space="preserve">ротяженность автомобильных дорог </w:t>
            </w:r>
          </w:p>
        </w:tc>
        <w:tc>
          <w:tcPr>
            <w:tcW w:w="1403" w:type="pct"/>
            <w:shd w:val="clear" w:color="auto" w:fill="auto"/>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29,099</w:t>
            </w:r>
          </w:p>
        </w:tc>
      </w:tr>
      <w:tr w:rsidR="00BB279A" w:rsidRPr="00FF4D87" w:rsidTr="000C0A6C">
        <w:trPr>
          <w:trHeight w:val="20"/>
        </w:trPr>
        <w:tc>
          <w:tcPr>
            <w:tcW w:w="231" w:type="pct"/>
            <w:shd w:val="clear" w:color="auto" w:fill="auto"/>
            <w:noWrap/>
            <w:tcMar>
              <w:left w:w="28" w:type="dxa"/>
              <w:right w:w="28" w:type="dxa"/>
            </w:tcMar>
            <w:vAlign w:val="center"/>
            <w:hideMark/>
          </w:tcPr>
          <w:p w:rsidR="00BB279A" w:rsidRPr="00FF4D87" w:rsidRDefault="00BB279A" w:rsidP="00BB279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BB279A" w:rsidRPr="00FF4D87" w:rsidRDefault="00BB279A" w:rsidP="00BB279A">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1403" w:type="pct"/>
            <w:shd w:val="clear" w:color="auto" w:fill="auto"/>
            <w:noWrap/>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BB279A" w:rsidRPr="00FF4D87" w:rsidTr="000C0A6C">
        <w:trPr>
          <w:trHeight w:val="20"/>
        </w:trPr>
        <w:tc>
          <w:tcPr>
            <w:tcW w:w="231" w:type="pct"/>
            <w:shd w:val="clear" w:color="auto" w:fill="auto"/>
            <w:noWrap/>
            <w:tcMar>
              <w:left w:w="28" w:type="dxa"/>
              <w:right w:w="28" w:type="dxa"/>
            </w:tcMar>
            <w:vAlign w:val="center"/>
            <w:hideMark/>
          </w:tcPr>
          <w:p w:rsidR="00BB279A" w:rsidRPr="00FF4D87" w:rsidRDefault="00BB279A" w:rsidP="00BB279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BB279A" w:rsidRPr="00FF4D87" w:rsidRDefault="00BB279A" w:rsidP="00BB279A">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значения</w:t>
            </w:r>
          </w:p>
        </w:tc>
        <w:tc>
          <w:tcPr>
            <w:tcW w:w="1403" w:type="pct"/>
            <w:shd w:val="clear" w:color="auto" w:fill="auto"/>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BB279A" w:rsidRPr="00FF4D87" w:rsidTr="000C0A6C">
        <w:trPr>
          <w:trHeight w:val="20"/>
        </w:trPr>
        <w:tc>
          <w:tcPr>
            <w:tcW w:w="231" w:type="pct"/>
            <w:shd w:val="clear" w:color="auto" w:fill="auto"/>
            <w:noWrap/>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366" w:type="pct"/>
            <w:shd w:val="clear" w:color="auto" w:fill="auto"/>
            <w:tcMar>
              <w:left w:w="28" w:type="dxa"/>
              <w:right w:w="28" w:type="dxa"/>
            </w:tcMar>
            <w:vAlign w:val="center"/>
          </w:tcPr>
          <w:p w:rsidR="00BB279A" w:rsidRPr="00FF4D87" w:rsidRDefault="00BB279A" w:rsidP="00BB279A">
            <w:pPr>
              <w:spacing w:after="0" w:line="240" w:lineRule="auto"/>
              <w:ind w:firstLine="0"/>
              <w:jc w:val="left"/>
              <w:rPr>
                <w:rFonts w:eastAsia="Times New Roman"/>
                <w:color w:val="000000"/>
                <w:sz w:val="20"/>
                <w:szCs w:val="20"/>
              </w:rPr>
            </w:pPr>
            <w:r>
              <w:rPr>
                <w:rFonts w:eastAsia="Times New Roman"/>
                <w:color w:val="000000"/>
                <w:sz w:val="20"/>
                <w:szCs w:val="20"/>
              </w:rPr>
              <w:t>М</w:t>
            </w:r>
            <w:r w:rsidRPr="00FF4D87">
              <w:rPr>
                <w:rFonts w:eastAsia="Times New Roman"/>
                <w:color w:val="000000"/>
                <w:sz w:val="20"/>
                <w:szCs w:val="20"/>
              </w:rPr>
              <w:t>ежмуниципального значения</w:t>
            </w:r>
          </w:p>
        </w:tc>
        <w:tc>
          <w:tcPr>
            <w:tcW w:w="1403" w:type="pct"/>
            <w:shd w:val="clear" w:color="auto" w:fill="auto"/>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BB279A" w:rsidRPr="00FF4D87" w:rsidTr="000C0A6C">
        <w:trPr>
          <w:trHeight w:val="20"/>
        </w:trPr>
        <w:tc>
          <w:tcPr>
            <w:tcW w:w="231" w:type="pct"/>
            <w:shd w:val="clear" w:color="auto" w:fill="auto"/>
            <w:noWrap/>
            <w:tcMar>
              <w:left w:w="28" w:type="dxa"/>
              <w:right w:w="28" w:type="dxa"/>
            </w:tcMar>
            <w:vAlign w:val="center"/>
            <w:hideMark/>
          </w:tcPr>
          <w:p w:rsidR="00BB279A" w:rsidRPr="00FF4D87" w:rsidRDefault="00BB279A" w:rsidP="00BB279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BB279A" w:rsidRPr="00FF4D87" w:rsidRDefault="00BB279A" w:rsidP="00BB279A">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1403" w:type="pct"/>
            <w:shd w:val="clear" w:color="auto" w:fill="auto"/>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25,972</w:t>
            </w:r>
          </w:p>
        </w:tc>
      </w:tr>
      <w:tr w:rsidR="00BB279A" w:rsidRPr="00FF4D87" w:rsidTr="000C0A6C">
        <w:trPr>
          <w:trHeight w:val="20"/>
        </w:trPr>
        <w:tc>
          <w:tcPr>
            <w:tcW w:w="231" w:type="pct"/>
            <w:shd w:val="clear" w:color="auto" w:fill="auto"/>
            <w:noWrap/>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366" w:type="pct"/>
            <w:shd w:val="clear" w:color="auto" w:fill="auto"/>
            <w:tcMar>
              <w:left w:w="28" w:type="dxa"/>
              <w:right w:w="28" w:type="dxa"/>
            </w:tcMar>
            <w:vAlign w:val="center"/>
          </w:tcPr>
          <w:p w:rsidR="00BB279A" w:rsidRPr="00FF4D87" w:rsidRDefault="00BB279A" w:rsidP="00BB279A">
            <w:pPr>
              <w:spacing w:after="0" w:line="240" w:lineRule="auto"/>
              <w:ind w:firstLine="0"/>
              <w:jc w:val="left"/>
              <w:rPr>
                <w:rFonts w:eastAsia="Times New Roman"/>
                <w:color w:val="000000"/>
                <w:sz w:val="20"/>
                <w:szCs w:val="20"/>
              </w:rPr>
            </w:pPr>
            <w:r>
              <w:rPr>
                <w:rFonts w:eastAsia="Times New Roman"/>
                <w:color w:val="000000"/>
                <w:sz w:val="20"/>
                <w:szCs w:val="20"/>
              </w:rPr>
              <w:t>Автозимники</w:t>
            </w:r>
          </w:p>
        </w:tc>
        <w:tc>
          <w:tcPr>
            <w:tcW w:w="1403" w:type="pct"/>
            <w:shd w:val="clear" w:color="auto" w:fill="auto"/>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40,546</w:t>
            </w:r>
          </w:p>
        </w:tc>
      </w:tr>
      <w:tr w:rsidR="00BB279A" w:rsidRPr="00FF4D87" w:rsidTr="000C0A6C">
        <w:trPr>
          <w:trHeight w:val="20"/>
        </w:trPr>
        <w:tc>
          <w:tcPr>
            <w:tcW w:w="231" w:type="pct"/>
            <w:shd w:val="clear" w:color="auto" w:fill="auto"/>
            <w:noWrap/>
            <w:tcMar>
              <w:left w:w="28" w:type="dxa"/>
              <w:right w:w="28" w:type="dxa"/>
            </w:tcMar>
            <w:vAlign w:val="center"/>
            <w:hideMark/>
          </w:tcPr>
          <w:p w:rsidR="00BB279A" w:rsidRPr="00FF4D87" w:rsidRDefault="00BB279A" w:rsidP="00BB279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BB279A" w:rsidRPr="00FF4D87" w:rsidRDefault="00BB279A" w:rsidP="00BB279A">
            <w:pPr>
              <w:spacing w:after="0" w:line="240" w:lineRule="auto"/>
              <w:ind w:firstLine="0"/>
              <w:jc w:val="left"/>
              <w:rPr>
                <w:rFonts w:eastAsia="Times New Roman"/>
                <w:color w:val="000000"/>
                <w:sz w:val="20"/>
                <w:szCs w:val="20"/>
              </w:rPr>
            </w:pPr>
            <w:r>
              <w:rPr>
                <w:rFonts w:eastAsia="Times New Roman"/>
                <w:color w:val="000000"/>
                <w:sz w:val="20"/>
                <w:szCs w:val="20"/>
              </w:rPr>
              <w:t>Частные</w:t>
            </w:r>
          </w:p>
        </w:tc>
        <w:tc>
          <w:tcPr>
            <w:tcW w:w="1403" w:type="pct"/>
            <w:shd w:val="clear" w:color="auto" w:fill="auto"/>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BB279A" w:rsidRPr="00FF4D87" w:rsidTr="000C0A6C">
        <w:trPr>
          <w:trHeight w:val="20"/>
        </w:trPr>
        <w:tc>
          <w:tcPr>
            <w:tcW w:w="231" w:type="pct"/>
            <w:shd w:val="clear" w:color="auto" w:fill="auto"/>
            <w:noWrap/>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366" w:type="pct"/>
            <w:shd w:val="clear" w:color="auto" w:fill="auto"/>
            <w:tcMar>
              <w:left w:w="28" w:type="dxa"/>
              <w:right w:w="28" w:type="dxa"/>
            </w:tcMar>
            <w:vAlign w:val="center"/>
          </w:tcPr>
          <w:p w:rsidR="00BB279A" w:rsidRDefault="00BB279A" w:rsidP="00BB279A">
            <w:pPr>
              <w:spacing w:after="0" w:line="240" w:lineRule="auto"/>
              <w:ind w:firstLine="0"/>
              <w:jc w:val="left"/>
              <w:rPr>
                <w:rFonts w:eastAsia="Times New Roman"/>
                <w:color w:val="000000"/>
                <w:sz w:val="20"/>
                <w:szCs w:val="20"/>
              </w:rPr>
            </w:pPr>
            <w:r>
              <w:rPr>
                <w:rFonts w:eastAsia="Times New Roman"/>
                <w:color w:val="000000"/>
                <w:sz w:val="20"/>
                <w:szCs w:val="20"/>
              </w:rPr>
              <w:t>Бесхозяйные</w:t>
            </w:r>
          </w:p>
        </w:tc>
        <w:tc>
          <w:tcPr>
            <w:tcW w:w="1403" w:type="pct"/>
            <w:shd w:val="clear" w:color="auto" w:fill="auto"/>
            <w:tcMar>
              <w:left w:w="28" w:type="dxa"/>
              <w:right w:w="28" w:type="dxa"/>
            </w:tcMar>
            <w:vAlign w:val="center"/>
          </w:tcPr>
          <w:p w:rsidR="00BB279A" w:rsidRPr="00FF4D87" w:rsidRDefault="00BB279A" w:rsidP="00BB279A">
            <w:pPr>
              <w:spacing w:after="0" w:line="240" w:lineRule="auto"/>
              <w:ind w:firstLine="0"/>
              <w:jc w:val="center"/>
              <w:rPr>
                <w:rFonts w:eastAsia="Times New Roman"/>
                <w:color w:val="000000"/>
                <w:sz w:val="20"/>
                <w:szCs w:val="20"/>
              </w:rPr>
            </w:pPr>
            <w:r>
              <w:rPr>
                <w:rFonts w:eastAsia="Times New Roman"/>
                <w:color w:val="000000"/>
                <w:sz w:val="20"/>
                <w:szCs w:val="20"/>
              </w:rPr>
              <w:t>3,127</w:t>
            </w:r>
          </w:p>
        </w:tc>
      </w:tr>
    </w:tbl>
    <w:p w:rsidR="00BB279A" w:rsidRDefault="00BB279A" w:rsidP="003053DA">
      <w:pPr>
        <w:rPr>
          <w:szCs w:val="24"/>
        </w:rPr>
      </w:pPr>
    </w:p>
    <w:p w:rsidR="009A4A5B" w:rsidRPr="009A4A5B" w:rsidRDefault="009A4A5B" w:rsidP="009A4A5B">
      <w:r w:rsidRPr="009A4A5B">
        <w:lastRenderedPageBreak/>
        <w:t>Дороги межмуниципального, регионального и федерального значения по территории сельского поселения Луговской не проходят.</w:t>
      </w:r>
    </w:p>
    <w:p w:rsidR="000C0A6C" w:rsidRDefault="000C0A6C" w:rsidP="000C0A6C">
      <w:r w:rsidRPr="00D836D7">
        <w:t xml:space="preserve">Круглогодичное автомобильное транспортное сообщение имеет только д. </w:t>
      </w:r>
      <w:proofErr w:type="spellStart"/>
      <w:r w:rsidRPr="00D836D7">
        <w:t>Ягурьях</w:t>
      </w:r>
      <w:proofErr w:type="spellEnd"/>
      <w:r w:rsidRPr="00D836D7">
        <w:t xml:space="preserve">, </w:t>
      </w:r>
      <w:r w:rsidR="006A7271">
        <w:t>с</w:t>
      </w:r>
      <w:r w:rsidR="006A7271" w:rsidRPr="006F47FC">
        <w:t>вязь других населённых пунктов поселения</w:t>
      </w:r>
      <w:r w:rsidR="006A7271">
        <w:t xml:space="preserve"> в зимний период осуществляется по автозимникам (таблица 2.7).</w:t>
      </w:r>
    </w:p>
    <w:p w:rsidR="006A7271" w:rsidRDefault="006A7271" w:rsidP="006A7271">
      <w:pPr>
        <w:jc w:val="right"/>
      </w:pPr>
      <w:r>
        <w:t>Таблица 2.7</w:t>
      </w:r>
    </w:p>
    <w:p w:rsidR="006A7271" w:rsidRDefault="006A7271" w:rsidP="006A7271">
      <w:pPr>
        <w:ind w:firstLine="0"/>
        <w:jc w:val="center"/>
      </w:pPr>
      <w:r>
        <w:t>Характеристика автозимников</w:t>
      </w:r>
    </w:p>
    <w:tbl>
      <w:tblPr>
        <w:tblStyle w:val="af2"/>
        <w:tblW w:w="9072" w:type="dxa"/>
        <w:tblInd w:w="108" w:type="dxa"/>
        <w:tblLook w:val="04A0" w:firstRow="1" w:lastRow="0" w:firstColumn="1" w:lastColumn="0" w:noHBand="0" w:noVBand="1"/>
      </w:tblPr>
      <w:tblGrid>
        <w:gridCol w:w="6096"/>
        <w:gridCol w:w="2976"/>
      </w:tblGrid>
      <w:tr w:rsidR="006A7271" w:rsidRPr="0092489B" w:rsidTr="005F5B3C">
        <w:tc>
          <w:tcPr>
            <w:tcW w:w="6096" w:type="dxa"/>
            <w:vAlign w:val="center"/>
          </w:tcPr>
          <w:p w:rsidR="006A7271" w:rsidRPr="0092489B" w:rsidRDefault="006A7271" w:rsidP="00A2250D">
            <w:pPr>
              <w:pStyle w:val="S5"/>
              <w:spacing w:after="0"/>
              <w:ind w:firstLine="0"/>
              <w:jc w:val="center"/>
              <w:rPr>
                <w:b/>
                <w:sz w:val="20"/>
                <w:szCs w:val="20"/>
              </w:rPr>
            </w:pPr>
            <w:r w:rsidRPr="0092489B">
              <w:rPr>
                <w:b/>
                <w:sz w:val="20"/>
                <w:szCs w:val="20"/>
              </w:rPr>
              <w:t>Наименование дороги (направления)</w:t>
            </w:r>
          </w:p>
        </w:tc>
        <w:tc>
          <w:tcPr>
            <w:tcW w:w="2976" w:type="dxa"/>
            <w:vAlign w:val="center"/>
          </w:tcPr>
          <w:p w:rsidR="006A7271" w:rsidRPr="0092489B" w:rsidRDefault="006A7271" w:rsidP="00A2250D">
            <w:pPr>
              <w:pStyle w:val="S5"/>
              <w:spacing w:after="0"/>
              <w:ind w:firstLine="0"/>
              <w:jc w:val="center"/>
              <w:rPr>
                <w:b/>
                <w:sz w:val="20"/>
                <w:szCs w:val="20"/>
              </w:rPr>
            </w:pPr>
            <w:r>
              <w:rPr>
                <w:b/>
                <w:sz w:val="20"/>
                <w:szCs w:val="20"/>
              </w:rPr>
              <w:t>Протяженность в границах МО, км</w:t>
            </w:r>
          </w:p>
        </w:tc>
      </w:tr>
      <w:tr w:rsidR="006A7271" w:rsidRPr="0092489B" w:rsidTr="005F5B3C">
        <w:tc>
          <w:tcPr>
            <w:tcW w:w="6096" w:type="dxa"/>
            <w:vAlign w:val="center"/>
          </w:tcPr>
          <w:p w:rsidR="006A7271" w:rsidRPr="0092489B" w:rsidRDefault="006A7271" w:rsidP="006A7271">
            <w:pPr>
              <w:pStyle w:val="S5"/>
              <w:spacing w:after="0"/>
              <w:ind w:firstLine="0"/>
              <w:jc w:val="center"/>
              <w:rPr>
                <w:sz w:val="20"/>
                <w:szCs w:val="20"/>
              </w:rPr>
            </w:pPr>
            <w:r>
              <w:rPr>
                <w:sz w:val="20"/>
                <w:szCs w:val="20"/>
              </w:rPr>
              <w:t xml:space="preserve">«13 км автомобильной дороги «г. Ханты-Мансийск – </w:t>
            </w:r>
            <w:proofErr w:type="spellStart"/>
            <w:r>
              <w:rPr>
                <w:sz w:val="20"/>
                <w:szCs w:val="20"/>
              </w:rPr>
              <w:t>пгт</w:t>
            </w:r>
            <w:proofErr w:type="spellEnd"/>
            <w:r>
              <w:rPr>
                <w:sz w:val="20"/>
                <w:szCs w:val="20"/>
              </w:rPr>
              <w:t>.</w:t>
            </w:r>
            <w:r w:rsidR="00A00322">
              <w:rPr>
                <w:sz w:val="20"/>
                <w:szCs w:val="20"/>
              </w:rPr>
              <w:t xml:space="preserve"> </w:t>
            </w:r>
            <w:proofErr w:type="spellStart"/>
            <w:r w:rsidR="00A00322">
              <w:rPr>
                <w:sz w:val="20"/>
                <w:szCs w:val="20"/>
              </w:rPr>
              <w:t>Талинка</w:t>
            </w:r>
            <w:proofErr w:type="spellEnd"/>
            <w:r w:rsidR="00A00322">
              <w:rPr>
                <w:sz w:val="20"/>
                <w:szCs w:val="20"/>
              </w:rPr>
              <w:t>» – д. </w:t>
            </w:r>
            <w:r>
              <w:rPr>
                <w:sz w:val="20"/>
                <w:szCs w:val="20"/>
              </w:rPr>
              <w:t>Белогорье»</w:t>
            </w:r>
          </w:p>
        </w:tc>
        <w:tc>
          <w:tcPr>
            <w:tcW w:w="2976" w:type="dxa"/>
            <w:vAlign w:val="center"/>
          </w:tcPr>
          <w:p w:rsidR="006A7271" w:rsidRPr="0092489B" w:rsidRDefault="006A7271" w:rsidP="006A7271">
            <w:pPr>
              <w:pStyle w:val="S5"/>
              <w:spacing w:after="0"/>
              <w:ind w:firstLine="0"/>
              <w:jc w:val="center"/>
              <w:rPr>
                <w:sz w:val="20"/>
                <w:szCs w:val="20"/>
              </w:rPr>
            </w:pPr>
            <w:r>
              <w:rPr>
                <w:sz w:val="20"/>
                <w:szCs w:val="20"/>
              </w:rPr>
              <w:t>5,000</w:t>
            </w:r>
          </w:p>
        </w:tc>
      </w:tr>
      <w:tr w:rsidR="006A7271" w:rsidRPr="0092489B" w:rsidTr="005F5B3C">
        <w:tc>
          <w:tcPr>
            <w:tcW w:w="6096" w:type="dxa"/>
            <w:vAlign w:val="center"/>
          </w:tcPr>
          <w:p w:rsidR="006A7271" w:rsidRPr="0092489B" w:rsidRDefault="006A7271" w:rsidP="006A7271">
            <w:pPr>
              <w:pStyle w:val="S5"/>
              <w:spacing w:after="0"/>
              <w:ind w:firstLine="0"/>
              <w:jc w:val="center"/>
              <w:rPr>
                <w:sz w:val="20"/>
                <w:szCs w:val="20"/>
              </w:rPr>
            </w:pPr>
            <w:r>
              <w:rPr>
                <w:sz w:val="20"/>
                <w:szCs w:val="20"/>
              </w:rPr>
              <w:t>д. Белогорье – п. Кирпичный</w:t>
            </w:r>
          </w:p>
        </w:tc>
        <w:tc>
          <w:tcPr>
            <w:tcW w:w="2976" w:type="dxa"/>
            <w:vAlign w:val="center"/>
          </w:tcPr>
          <w:p w:rsidR="006A7271" w:rsidRPr="0092489B" w:rsidRDefault="006A7271" w:rsidP="006A7271">
            <w:pPr>
              <w:pStyle w:val="S5"/>
              <w:spacing w:after="0"/>
              <w:ind w:firstLine="0"/>
              <w:jc w:val="center"/>
              <w:rPr>
                <w:sz w:val="20"/>
                <w:szCs w:val="20"/>
              </w:rPr>
            </w:pPr>
            <w:r>
              <w:rPr>
                <w:sz w:val="20"/>
                <w:szCs w:val="20"/>
              </w:rPr>
              <w:t>4,040</w:t>
            </w:r>
          </w:p>
        </w:tc>
      </w:tr>
      <w:tr w:rsidR="006A7271" w:rsidRPr="0092489B" w:rsidTr="005F5B3C">
        <w:tc>
          <w:tcPr>
            <w:tcW w:w="6096" w:type="dxa"/>
            <w:vAlign w:val="center"/>
          </w:tcPr>
          <w:p w:rsidR="006A7271" w:rsidRPr="0092489B" w:rsidRDefault="006A7271" w:rsidP="006A7271">
            <w:pPr>
              <w:pStyle w:val="S5"/>
              <w:spacing w:after="0"/>
              <w:ind w:firstLine="0"/>
              <w:jc w:val="center"/>
              <w:rPr>
                <w:sz w:val="20"/>
                <w:szCs w:val="20"/>
              </w:rPr>
            </w:pPr>
            <w:r>
              <w:rPr>
                <w:sz w:val="20"/>
                <w:szCs w:val="20"/>
              </w:rPr>
              <w:t>д. Белогорье – п. Луговской</w:t>
            </w:r>
          </w:p>
        </w:tc>
        <w:tc>
          <w:tcPr>
            <w:tcW w:w="2976" w:type="dxa"/>
            <w:vAlign w:val="center"/>
          </w:tcPr>
          <w:p w:rsidR="006A7271" w:rsidRPr="0092489B" w:rsidRDefault="006A7271" w:rsidP="006A7271">
            <w:pPr>
              <w:pStyle w:val="S5"/>
              <w:spacing w:after="0"/>
              <w:ind w:firstLine="0"/>
              <w:jc w:val="center"/>
              <w:rPr>
                <w:sz w:val="20"/>
                <w:szCs w:val="20"/>
              </w:rPr>
            </w:pPr>
            <w:r>
              <w:rPr>
                <w:sz w:val="20"/>
                <w:szCs w:val="20"/>
              </w:rPr>
              <w:t>7,159</w:t>
            </w:r>
          </w:p>
        </w:tc>
      </w:tr>
      <w:tr w:rsidR="006A7271" w:rsidRPr="0092489B" w:rsidTr="005F5B3C">
        <w:tc>
          <w:tcPr>
            <w:tcW w:w="6096" w:type="dxa"/>
            <w:vAlign w:val="center"/>
          </w:tcPr>
          <w:p w:rsidR="006A7271" w:rsidRPr="0092489B" w:rsidRDefault="006A7271" w:rsidP="006A7271">
            <w:pPr>
              <w:pStyle w:val="S5"/>
              <w:spacing w:after="0"/>
              <w:ind w:firstLine="0"/>
              <w:jc w:val="center"/>
              <w:rPr>
                <w:sz w:val="20"/>
                <w:szCs w:val="20"/>
              </w:rPr>
            </w:pPr>
            <w:r>
              <w:rPr>
                <w:sz w:val="20"/>
                <w:szCs w:val="20"/>
              </w:rPr>
              <w:t>п. Луговской – с. Троица</w:t>
            </w:r>
          </w:p>
        </w:tc>
        <w:tc>
          <w:tcPr>
            <w:tcW w:w="2976" w:type="dxa"/>
            <w:vAlign w:val="center"/>
          </w:tcPr>
          <w:p w:rsidR="006A7271" w:rsidRPr="0092489B" w:rsidRDefault="006A7271" w:rsidP="006A7271">
            <w:pPr>
              <w:pStyle w:val="S5"/>
              <w:spacing w:after="0"/>
              <w:ind w:firstLine="0"/>
              <w:jc w:val="center"/>
              <w:rPr>
                <w:sz w:val="20"/>
                <w:szCs w:val="20"/>
              </w:rPr>
            </w:pPr>
            <w:r>
              <w:rPr>
                <w:sz w:val="20"/>
                <w:szCs w:val="20"/>
              </w:rPr>
              <w:t>9,698</w:t>
            </w:r>
          </w:p>
        </w:tc>
      </w:tr>
    </w:tbl>
    <w:p w:rsidR="000C0A6C" w:rsidRDefault="000C0A6C" w:rsidP="003053DA">
      <w:pPr>
        <w:rPr>
          <w:szCs w:val="24"/>
        </w:rPr>
      </w:pPr>
    </w:p>
    <w:p w:rsidR="00961DB0" w:rsidRPr="006E246A" w:rsidRDefault="00961DB0" w:rsidP="005F5B3C">
      <w:pPr>
        <w:spacing w:after="0"/>
      </w:pPr>
      <w:r>
        <w:t>Дорожно-</w:t>
      </w:r>
      <w:r w:rsidRPr="006E246A">
        <w:t xml:space="preserve">транспортная </w:t>
      </w:r>
      <w:r>
        <w:t xml:space="preserve">сеть </w:t>
      </w:r>
      <w:r w:rsidR="00634984">
        <w:t>населенных пунктов</w:t>
      </w:r>
      <w:r w:rsidRPr="006E246A">
        <w:t xml:space="preserve">, предназначена для не скоростного движения с двумя полосами движения. Дороги </w:t>
      </w:r>
      <w:r>
        <w:t>имеют</w:t>
      </w:r>
      <w:r w:rsidRPr="006E246A">
        <w:t xml:space="preserve">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961DB0" w:rsidRDefault="00961DB0" w:rsidP="005F5B3C">
      <w:pPr>
        <w:spacing w:after="0"/>
      </w:pPr>
      <w:r w:rsidRPr="003D7D03">
        <w:t xml:space="preserve">На сегодняшний день большая часть улиц и дорог, входящих в состав </w:t>
      </w:r>
      <w:r w:rsidR="00053922">
        <w:t>сельского поселения</w:t>
      </w:r>
      <w:r w:rsidRPr="003D7D03">
        <w:t xml:space="preserve">, </w:t>
      </w:r>
      <w:r>
        <w:t xml:space="preserve">не </w:t>
      </w:r>
      <w:r w:rsidRPr="003D7D03">
        <w:t>име</w:t>
      </w:r>
      <w:r>
        <w:t>е</w:t>
      </w:r>
      <w:r w:rsidRPr="003D7D03">
        <w:t xml:space="preserve">т </w:t>
      </w:r>
      <w:r>
        <w:t>твердого покрытия</w:t>
      </w:r>
      <w:r w:rsidR="00D27424">
        <w:t>.</w:t>
      </w:r>
    </w:p>
    <w:p w:rsidR="00961DB0" w:rsidRDefault="00961DB0" w:rsidP="00330E7D">
      <w:r>
        <w:t>Классификация улично-дорожной сети представлена в таблице 2.</w:t>
      </w:r>
      <w:r w:rsidR="007F6AB1">
        <w:t>8</w:t>
      </w:r>
      <w:r>
        <w:t>.</w:t>
      </w:r>
    </w:p>
    <w:p w:rsidR="00961DB0" w:rsidRDefault="00961DB0" w:rsidP="008A0201">
      <w:pPr>
        <w:keepNext/>
        <w:jc w:val="right"/>
      </w:pPr>
      <w:r>
        <w:t>Таблица 2.</w:t>
      </w:r>
      <w:r w:rsidR="007F6AB1">
        <w:t>8</w:t>
      </w:r>
    </w:p>
    <w:p w:rsidR="00961DB0" w:rsidRDefault="00961DB0" w:rsidP="008A0201">
      <w:pPr>
        <w:keepNext/>
        <w:ind w:firstLine="0"/>
        <w:jc w:val="center"/>
      </w:pPr>
      <w:r>
        <w:t xml:space="preserve">Классификация улично-дорожной </w:t>
      </w:r>
      <w:r w:rsidR="00634984">
        <w:t>сети</w:t>
      </w:r>
    </w:p>
    <w:tbl>
      <w:tblPr>
        <w:tblW w:w="89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1275"/>
        <w:gridCol w:w="1418"/>
        <w:gridCol w:w="772"/>
        <w:gridCol w:w="787"/>
        <w:gridCol w:w="519"/>
        <w:gridCol w:w="708"/>
        <w:gridCol w:w="531"/>
        <w:gridCol w:w="709"/>
        <w:gridCol w:w="567"/>
        <w:gridCol w:w="510"/>
        <w:gridCol w:w="425"/>
        <w:gridCol w:w="10"/>
        <w:gridCol w:w="415"/>
      </w:tblGrid>
      <w:tr w:rsidR="00A2250D" w:rsidRPr="00A2250D" w:rsidTr="005F5B3C">
        <w:trPr>
          <w:tblHeader/>
        </w:trPr>
        <w:tc>
          <w:tcPr>
            <w:tcW w:w="344" w:type="dxa"/>
            <w:vMerge w:val="restart"/>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 п/п</w:t>
            </w:r>
          </w:p>
        </w:tc>
        <w:tc>
          <w:tcPr>
            <w:tcW w:w="1275" w:type="dxa"/>
            <w:vMerge w:val="restart"/>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Наименование объекта, место расположения (наименование улицы)</w:t>
            </w:r>
          </w:p>
        </w:tc>
        <w:tc>
          <w:tcPr>
            <w:tcW w:w="1418" w:type="dxa"/>
            <w:vMerge w:val="restart"/>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Идентификационный номер автомобильной дороги</w:t>
            </w:r>
          </w:p>
        </w:tc>
        <w:tc>
          <w:tcPr>
            <w:tcW w:w="5953" w:type="dxa"/>
            <w:gridSpan w:val="11"/>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 xml:space="preserve">Наличие дорог, находящиеся в </w:t>
            </w:r>
            <w:r w:rsidR="00F571F8">
              <w:rPr>
                <w:b/>
                <w:sz w:val="20"/>
                <w:szCs w:val="20"/>
              </w:rPr>
              <w:t>муниципальной собственности СП</w:t>
            </w:r>
          </w:p>
        </w:tc>
      </w:tr>
      <w:tr w:rsidR="00A2250D" w:rsidRPr="00A2250D" w:rsidTr="005F5B3C">
        <w:trPr>
          <w:tblHeader/>
        </w:trPr>
        <w:tc>
          <w:tcPr>
            <w:tcW w:w="344"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275"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418"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559" w:type="dxa"/>
            <w:gridSpan w:val="2"/>
            <w:vMerge w:val="restart"/>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Всего дорог</w:t>
            </w:r>
          </w:p>
        </w:tc>
        <w:tc>
          <w:tcPr>
            <w:tcW w:w="3544" w:type="dxa"/>
            <w:gridSpan w:val="6"/>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дороги с твердым покрытием</w:t>
            </w:r>
          </w:p>
        </w:tc>
        <w:tc>
          <w:tcPr>
            <w:tcW w:w="850" w:type="dxa"/>
            <w:gridSpan w:val="3"/>
            <w:vMerge w:val="restart"/>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 xml:space="preserve">грунтовые (из грунтов местных </w:t>
            </w:r>
            <w:proofErr w:type="spellStart"/>
            <w:r w:rsidRPr="00A2250D">
              <w:rPr>
                <w:b/>
                <w:sz w:val="20"/>
                <w:szCs w:val="20"/>
              </w:rPr>
              <w:t>малопрочных</w:t>
            </w:r>
            <w:proofErr w:type="spellEnd"/>
            <w:r w:rsidRPr="00A2250D">
              <w:rPr>
                <w:b/>
                <w:sz w:val="20"/>
                <w:szCs w:val="20"/>
              </w:rPr>
              <w:t xml:space="preserve"> материалов), шлака</w:t>
            </w:r>
          </w:p>
        </w:tc>
      </w:tr>
      <w:tr w:rsidR="00A2250D" w:rsidRPr="00A2250D" w:rsidTr="005F5B3C">
        <w:trPr>
          <w:tblHeader/>
        </w:trPr>
        <w:tc>
          <w:tcPr>
            <w:tcW w:w="344"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275"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418"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559" w:type="dxa"/>
            <w:gridSpan w:val="2"/>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227" w:type="dxa"/>
            <w:gridSpan w:val="2"/>
            <w:vMerge w:val="restart"/>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всего</w:t>
            </w:r>
          </w:p>
        </w:tc>
        <w:tc>
          <w:tcPr>
            <w:tcW w:w="1240" w:type="dxa"/>
            <w:gridSpan w:val="2"/>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усовершенственное</w:t>
            </w:r>
            <w:proofErr w:type="spellEnd"/>
            <w:r w:rsidRPr="00A2250D">
              <w:rPr>
                <w:b/>
                <w:sz w:val="20"/>
                <w:szCs w:val="20"/>
              </w:rPr>
              <w:t xml:space="preserve"> покрытие</w:t>
            </w:r>
          </w:p>
        </w:tc>
        <w:tc>
          <w:tcPr>
            <w:tcW w:w="1077" w:type="dxa"/>
            <w:gridSpan w:val="2"/>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дроги с переходным покрытием</w:t>
            </w:r>
          </w:p>
        </w:tc>
        <w:tc>
          <w:tcPr>
            <w:tcW w:w="850" w:type="dxa"/>
            <w:gridSpan w:val="3"/>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r>
      <w:tr w:rsidR="00A2250D" w:rsidRPr="00A2250D" w:rsidTr="005F5B3C">
        <w:trPr>
          <w:tblHeader/>
        </w:trPr>
        <w:tc>
          <w:tcPr>
            <w:tcW w:w="344"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275"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418"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772" w:type="dxa"/>
            <w:vMerge w:val="restart"/>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п.м</w:t>
            </w:r>
            <w:proofErr w:type="spellEnd"/>
          </w:p>
        </w:tc>
        <w:tc>
          <w:tcPr>
            <w:tcW w:w="787" w:type="dxa"/>
            <w:vMerge w:val="restart"/>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м.кв</w:t>
            </w:r>
            <w:proofErr w:type="spellEnd"/>
          </w:p>
        </w:tc>
        <w:tc>
          <w:tcPr>
            <w:tcW w:w="1227" w:type="dxa"/>
            <w:gridSpan w:val="2"/>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240" w:type="dxa"/>
            <w:gridSpan w:val="2"/>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цементобетонное, асфальтобетонное, из щебня и гравия, обработанных вяжущими материалами</w:t>
            </w:r>
          </w:p>
        </w:tc>
        <w:tc>
          <w:tcPr>
            <w:tcW w:w="1077" w:type="dxa"/>
            <w:gridSpan w:val="2"/>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 xml:space="preserve">из щебня и гравия (шлака), не обработанных вяжущими материалами, каменные </w:t>
            </w:r>
            <w:proofErr w:type="spellStart"/>
            <w:r w:rsidRPr="00A2250D">
              <w:rPr>
                <w:b/>
                <w:sz w:val="20"/>
                <w:szCs w:val="20"/>
              </w:rPr>
              <w:t>мостовые,включая</w:t>
            </w:r>
            <w:proofErr w:type="spellEnd"/>
            <w:r w:rsidRPr="00A2250D">
              <w:rPr>
                <w:b/>
                <w:sz w:val="20"/>
                <w:szCs w:val="20"/>
              </w:rPr>
              <w:t xml:space="preserve"> плиты</w:t>
            </w:r>
          </w:p>
        </w:tc>
        <w:tc>
          <w:tcPr>
            <w:tcW w:w="850" w:type="dxa"/>
            <w:gridSpan w:val="3"/>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r>
      <w:tr w:rsidR="00A2250D" w:rsidRPr="00A2250D" w:rsidTr="005F5B3C">
        <w:trPr>
          <w:tblHeader/>
        </w:trPr>
        <w:tc>
          <w:tcPr>
            <w:tcW w:w="344"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275"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1418"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772"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787" w:type="dxa"/>
            <w:vMerge/>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п.м</w:t>
            </w:r>
            <w:proofErr w:type="spellEnd"/>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м.кв</w:t>
            </w:r>
            <w:proofErr w:type="spellEnd"/>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п.м</w:t>
            </w:r>
            <w:proofErr w:type="spellEnd"/>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м.кв</w:t>
            </w:r>
            <w:proofErr w:type="spellEnd"/>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п.м</w:t>
            </w:r>
            <w:proofErr w:type="spellEnd"/>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м.кв</w:t>
            </w:r>
            <w:proofErr w:type="spellEnd"/>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п.м</w:t>
            </w:r>
            <w:proofErr w:type="spellEnd"/>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proofErr w:type="spellStart"/>
            <w:r w:rsidRPr="00A2250D">
              <w:rPr>
                <w:b/>
                <w:sz w:val="20"/>
                <w:szCs w:val="20"/>
              </w:rPr>
              <w:t>м.кв</w:t>
            </w:r>
            <w:proofErr w:type="spellEnd"/>
          </w:p>
        </w:tc>
      </w:tr>
      <w:tr w:rsidR="00A2250D" w:rsidRPr="00A2250D" w:rsidTr="005F5B3C">
        <w:tc>
          <w:tcPr>
            <w:tcW w:w="8990" w:type="dxa"/>
            <w:gridSpan w:val="14"/>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п. Луговской</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переулок №4</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МП-86532013</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83,00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440</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83</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440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83</w:t>
            </w: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440</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w:t>
            </w:r>
          </w:p>
        </w:tc>
        <w:tc>
          <w:tcPr>
            <w:tcW w:w="1275"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 xml:space="preserve">проезд к </w:t>
            </w:r>
            <w:r w:rsidRPr="00A2250D">
              <w:rPr>
                <w:sz w:val="20"/>
                <w:szCs w:val="20"/>
              </w:rPr>
              <w:lastRenderedPageBreak/>
              <w:t>складам</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lastRenderedPageBreak/>
              <w:t>МП-86532017</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540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4752</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540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4752</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lastRenderedPageBreak/>
              <w:t>3</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Строителей</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МП-86532002</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380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1900</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380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1900</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Гагарина</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МП-86532001</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1640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14483</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850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7506,5</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850</w:t>
            </w: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7506,5</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790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6976,5</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5</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переулок №1</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МП-86532010</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120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480</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120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480</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6</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Рабочая</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МП-86532003</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372</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2489</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89</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595,5</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89</w:t>
            </w: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595,5</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283</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1893,5</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7</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переулок №2</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МП-86532011</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254</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894</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254</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894</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254</w:t>
            </w: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894</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Ленина (2)</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МП-86532005</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406</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2842</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406</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2842</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9</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Пионерская</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МП-86532008</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370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2487</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370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2487</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10</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Ленина</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МП-86532004</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2080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16662</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5380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4309,7</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538</w:t>
            </w: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4309,7</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1542</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12352,3</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11</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Школьная</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МП-86532007</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1010</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3030</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1010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3030</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12</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Заводская</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МП-86532006</w:t>
            </w: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828</w:t>
            </w: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5294</w:t>
            </w: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588</w:t>
            </w: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3759</w:t>
            </w: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588</w:t>
            </w: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Pr>
                <w:sz w:val="20"/>
                <w:szCs w:val="20"/>
              </w:rPr>
              <w:t>3759</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240</w:t>
            </w: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1535</w:t>
            </w:r>
          </w:p>
        </w:tc>
      </w:tr>
      <w:tr w:rsidR="006613C3" w:rsidRPr="00A2250D" w:rsidTr="005F5B3C">
        <w:tc>
          <w:tcPr>
            <w:tcW w:w="344" w:type="dxa"/>
            <w:shd w:val="clear" w:color="auto" w:fill="auto"/>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r w:rsidRPr="00A2250D">
              <w:rPr>
                <w:sz w:val="20"/>
                <w:szCs w:val="20"/>
              </w:rPr>
              <w:t>13</w:t>
            </w:r>
          </w:p>
        </w:tc>
        <w:tc>
          <w:tcPr>
            <w:tcW w:w="1275" w:type="dxa"/>
            <w:shd w:val="clear" w:color="auto" w:fill="auto"/>
            <w:noWrap/>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r w:rsidRPr="00A2250D">
              <w:rPr>
                <w:sz w:val="20"/>
                <w:szCs w:val="20"/>
              </w:rPr>
              <w:t>проезд №1</w:t>
            </w:r>
          </w:p>
        </w:tc>
        <w:tc>
          <w:tcPr>
            <w:tcW w:w="1418" w:type="dxa"/>
            <w:shd w:val="clear" w:color="auto" w:fill="auto"/>
            <w:noWrap/>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r w:rsidRPr="00A2250D">
              <w:rPr>
                <w:sz w:val="20"/>
                <w:szCs w:val="20"/>
              </w:rPr>
              <w:t>МП-86532014</w:t>
            </w:r>
          </w:p>
        </w:tc>
        <w:tc>
          <w:tcPr>
            <w:tcW w:w="772" w:type="dxa"/>
            <w:shd w:val="clear" w:color="auto" w:fill="auto"/>
            <w:noWrap/>
            <w:tcMar>
              <w:left w:w="11" w:type="dxa"/>
              <w:right w:w="11" w:type="dxa"/>
            </w:tcMar>
            <w:vAlign w:val="center"/>
            <w:hideMark/>
          </w:tcPr>
          <w:p w:rsidR="006613C3" w:rsidRPr="00A2250D" w:rsidRDefault="006613C3" w:rsidP="00E832F2">
            <w:pPr>
              <w:spacing w:after="0" w:line="240" w:lineRule="auto"/>
              <w:ind w:firstLine="0"/>
              <w:jc w:val="center"/>
              <w:rPr>
                <w:sz w:val="20"/>
                <w:szCs w:val="20"/>
              </w:rPr>
            </w:pPr>
            <w:r w:rsidRPr="00A2250D">
              <w:rPr>
                <w:sz w:val="20"/>
                <w:szCs w:val="20"/>
              </w:rPr>
              <w:t>180</w:t>
            </w:r>
          </w:p>
        </w:tc>
        <w:tc>
          <w:tcPr>
            <w:tcW w:w="787" w:type="dxa"/>
            <w:shd w:val="clear" w:color="auto" w:fill="auto"/>
            <w:noWrap/>
            <w:tcMar>
              <w:left w:w="11" w:type="dxa"/>
              <w:right w:w="11" w:type="dxa"/>
            </w:tcMar>
            <w:vAlign w:val="center"/>
            <w:hideMark/>
          </w:tcPr>
          <w:p w:rsidR="006613C3" w:rsidRPr="00A2250D" w:rsidRDefault="006613C3" w:rsidP="00E832F2">
            <w:pPr>
              <w:spacing w:after="0" w:line="240" w:lineRule="auto"/>
              <w:ind w:firstLine="0"/>
              <w:jc w:val="center"/>
              <w:rPr>
                <w:sz w:val="20"/>
                <w:szCs w:val="20"/>
              </w:rPr>
            </w:pPr>
            <w:r w:rsidRPr="00A2250D">
              <w:rPr>
                <w:sz w:val="20"/>
                <w:szCs w:val="20"/>
              </w:rPr>
              <w:t>720</w:t>
            </w:r>
          </w:p>
        </w:tc>
        <w:tc>
          <w:tcPr>
            <w:tcW w:w="519" w:type="dxa"/>
            <w:shd w:val="clear" w:color="auto" w:fill="auto"/>
            <w:noWrap/>
            <w:tcMar>
              <w:left w:w="11" w:type="dxa"/>
              <w:right w:w="11" w:type="dxa"/>
            </w:tcMar>
            <w:vAlign w:val="center"/>
            <w:hideMark/>
          </w:tcPr>
          <w:p w:rsidR="006613C3" w:rsidRPr="00A2250D" w:rsidRDefault="006613C3"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6613C3" w:rsidRPr="00A2250D" w:rsidRDefault="006613C3"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6613C3" w:rsidRPr="00A2250D" w:rsidRDefault="006613C3"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6613C3" w:rsidRPr="00A2250D" w:rsidRDefault="006613C3" w:rsidP="00E832F2">
            <w:pPr>
              <w:spacing w:after="0" w:line="240" w:lineRule="auto"/>
              <w:ind w:firstLine="0"/>
              <w:jc w:val="center"/>
              <w:rPr>
                <w:sz w:val="20"/>
                <w:szCs w:val="20"/>
              </w:rPr>
            </w:pPr>
            <w:r w:rsidRPr="00A2250D">
              <w:rPr>
                <w:sz w:val="20"/>
                <w:szCs w:val="20"/>
              </w:rPr>
              <w:t>180</w:t>
            </w:r>
          </w:p>
        </w:tc>
        <w:tc>
          <w:tcPr>
            <w:tcW w:w="425" w:type="dxa"/>
            <w:gridSpan w:val="2"/>
            <w:shd w:val="clear" w:color="auto" w:fill="auto"/>
            <w:noWrap/>
            <w:tcMar>
              <w:left w:w="11" w:type="dxa"/>
              <w:right w:w="11" w:type="dxa"/>
            </w:tcMar>
            <w:vAlign w:val="center"/>
            <w:hideMark/>
          </w:tcPr>
          <w:p w:rsidR="006613C3" w:rsidRPr="00A2250D" w:rsidRDefault="00E832F2" w:rsidP="00E832F2">
            <w:pPr>
              <w:spacing w:after="0" w:line="240" w:lineRule="auto"/>
              <w:ind w:firstLine="0"/>
              <w:jc w:val="center"/>
              <w:rPr>
                <w:sz w:val="20"/>
                <w:szCs w:val="20"/>
              </w:rPr>
            </w:pPr>
            <w:r>
              <w:rPr>
                <w:sz w:val="20"/>
                <w:szCs w:val="20"/>
              </w:rPr>
              <w:t>720</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14</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проезд №2</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МП-86532015</w:t>
            </w:r>
          </w:p>
        </w:tc>
        <w:tc>
          <w:tcPr>
            <w:tcW w:w="772"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380</w:t>
            </w:r>
          </w:p>
        </w:tc>
        <w:tc>
          <w:tcPr>
            <w:tcW w:w="787"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1520</w:t>
            </w:r>
          </w:p>
        </w:tc>
        <w:tc>
          <w:tcPr>
            <w:tcW w:w="519"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380</w:t>
            </w:r>
          </w:p>
        </w:tc>
        <w:tc>
          <w:tcPr>
            <w:tcW w:w="708" w:type="dxa"/>
            <w:shd w:val="clear" w:color="auto" w:fill="auto"/>
            <w:noWrap/>
            <w:tcMar>
              <w:left w:w="11" w:type="dxa"/>
              <w:right w:w="11" w:type="dxa"/>
            </w:tcMar>
            <w:vAlign w:val="center"/>
            <w:hideMark/>
          </w:tcPr>
          <w:p w:rsidR="00A2250D" w:rsidRPr="00A2250D" w:rsidRDefault="00E832F2" w:rsidP="00E832F2">
            <w:pPr>
              <w:spacing w:after="0" w:line="240" w:lineRule="auto"/>
              <w:ind w:firstLine="0"/>
              <w:jc w:val="center"/>
              <w:rPr>
                <w:sz w:val="20"/>
                <w:szCs w:val="20"/>
              </w:rPr>
            </w:pPr>
            <w:r>
              <w:rPr>
                <w:sz w:val="20"/>
                <w:szCs w:val="20"/>
              </w:rPr>
              <w:t>1520</w:t>
            </w:r>
          </w:p>
        </w:tc>
        <w:tc>
          <w:tcPr>
            <w:tcW w:w="531"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380</w:t>
            </w:r>
          </w:p>
        </w:tc>
        <w:tc>
          <w:tcPr>
            <w:tcW w:w="709"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1520</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E832F2" w:rsidRPr="00A2250D" w:rsidTr="005F5B3C">
        <w:tc>
          <w:tcPr>
            <w:tcW w:w="344"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15</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roofErr w:type="spellStart"/>
            <w:r w:rsidRPr="00A2250D">
              <w:rPr>
                <w:sz w:val="20"/>
                <w:szCs w:val="20"/>
              </w:rPr>
              <w:t>пер.Пушкина</w:t>
            </w:r>
            <w:proofErr w:type="spellEnd"/>
          </w:p>
        </w:tc>
        <w:tc>
          <w:tcPr>
            <w:tcW w:w="1418"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МП-86532009</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240</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1080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240</w:t>
            </w:r>
          </w:p>
        </w:tc>
        <w:tc>
          <w:tcPr>
            <w:tcW w:w="42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1080</w:t>
            </w:r>
          </w:p>
        </w:tc>
      </w:tr>
      <w:tr w:rsidR="00A2250D" w:rsidRPr="00A2250D" w:rsidTr="005F5B3C">
        <w:tc>
          <w:tcPr>
            <w:tcW w:w="344"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16</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переулок №3</w:t>
            </w:r>
          </w:p>
        </w:tc>
        <w:tc>
          <w:tcPr>
            <w:tcW w:w="141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МП-86532012</w:t>
            </w:r>
          </w:p>
        </w:tc>
        <w:tc>
          <w:tcPr>
            <w:tcW w:w="772"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312</w:t>
            </w:r>
          </w:p>
        </w:tc>
        <w:tc>
          <w:tcPr>
            <w:tcW w:w="787"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1854</w:t>
            </w:r>
          </w:p>
        </w:tc>
        <w:tc>
          <w:tcPr>
            <w:tcW w:w="519"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312</w:t>
            </w:r>
          </w:p>
        </w:tc>
        <w:tc>
          <w:tcPr>
            <w:tcW w:w="708"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1854</w:t>
            </w:r>
          </w:p>
        </w:tc>
        <w:tc>
          <w:tcPr>
            <w:tcW w:w="531"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312</w:t>
            </w:r>
          </w:p>
        </w:tc>
        <w:tc>
          <w:tcPr>
            <w:tcW w:w="709"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1854</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E832F2" w:rsidRPr="00A2250D" w:rsidTr="005F5B3C">
        <w:tc>
          <w:tcPr>
            <w:tcW w:w="344"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17</w:t>
            </w:r>
          </w:p>
        </w:tc>
        <w:tc>
          <w:tcPr>
            <w:tcW w:w="1275"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 xml:space="preserve">проезд к </w:t>
            </w:r>
            <w:proofErr w:type="spellStart"/>
            <w:r w:rsidRPr="00A2250D">
              <w:rPr>
                <w:sz w:val="20"/>
                <w:szCs w:val="20"/>
              </w:rPr>
              <w:t>пр.Пушкина</w:t>
            </w:r>
            <w:proofErr w:type="spellEnd"/>
          </w:p>
        </w:tc>
        <w:tc>
          <w:tcPr>
            <w:tcW w:w="1418"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МП-86532017</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86</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344</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86,00</w:t>
            </w:r>
          </w:p>
        </w:tc>
        <w:tc>
          <w:tcPr>
            <w:tcW w:w="425" w:type="dxa"/>
            <w:gridSpan w:val="2"/>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344,00</w:t>
            </w:r>
          </w:p>
        </w:tc>
      </w:tr>
      <w:tr w:rsidR="00E832F2" w:rsidRPr="00A2250D" w:rsidTr="005F5B3C">
        <w:tc>
          <w:tcPr>
            <w:tcW w:w="344"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18</w:t>
            </w:r>
          </w:p>
        </w:tc>
        <w:tc>
          <w:tcPr>
            <w:tcW w:w="1275"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 xml:space="preserve">Новое строительство по </w:t>
            </w:r>
            <w:proofErr w:type="spellStart"/>
            <w:r w:rsidRPr="00A2250D">
              <w:rPr>
                <w:sz w:val="20"/>
                <w:szCs w:val="20"/>
              </w:rPr>
              <w:t>ул.Комсомольская</w:t>
            </w:r>
            <w:proofErr w:type="spellEnd"/>
          </w:p>
        </w:tc>
        <w:tc>
          <w:tcPr>
            <w:tcW w:w="1418"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r>
      <w:tr w:rsidR="00E832F2" w:rsidRPr="00A2250D" w:rsidTr="005F5B3C">
        <w:tc>
          <w:tcPr>
            <w:tcW w:w="344"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19</w:t>
            </w:r>
          </w:p>
        </w:tc>
        <w:tc>
          <w:tcPr>
            <w:tcW w:w="1275"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Подъездная дорога к ПС 110кв.</w:t>
            </w:r>
          </w:p>
        </w:tc>
        <w:tc>
          <w:tcPr>
            <w:tcW w:w="1418"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r>
      <w:tr w:rsidR="00E832F2" w:rsidRPr="00E832F2" w:rsidTr="005F5B3C">
        <w:tc>
          <w:tcPr>
            <w:tcW w:w="344"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p>
        </w:tc>
        <w:tc>
          <w:tcPr>
            <w:tcW w:w="1275"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r w:rsidRPr="00E832F2">
              <w:rPr>
                <w:b/>
                <w:sz w:val="20"/>
                <w:szCs w:val="20"/>
              </w:rPr>
              <w:t>итого</w:t>
            </w:r>
          </w:p>
        </w:tc>
        <w:tc>
          <w:tcPr>
            <w:tcW w:w="1418"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p>
        </w:tc>
        <w:tc>
          <w:tcPr>
            <w:tcW w:w="772"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Pr>
                <w:b/>
                <w:sz w:val="20"/>
                <w:szCs w:val="20"/>
              </w:rPr>
              <w:t>9281</w:t>
            </w:r>
          </w:p>
        </w:tc>
        <w:tc>
          <w:tcPr>
            <w:tcW w:w="787"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Pr>
                <w:b/>
                <w:sz w:val="20"/>
                <w:szCs w:val="20"/>
              </w:rPr>
              <w:t>61271</w:t>
            </w:r>
          </w:p>
        </w:tc>
        <w:tc>
          <w:tcPr>
            <w:tcW w:w="519"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Pr>
                <w:b/>
                <w:sz w:val="20"/>
                <w:szCs w:val="20"/>
              </w:rPr>
              <w:t>3094</w:t>
            </w:r>
          </w:p>
        </w:tc>
        <w:tc>
          <w:tcPr>
            <w:tcW w:w="708"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20878,7</w:t>
            </w:r>
          </w:p>
        </w:tc>
        <w:tc>
          <w:tcPr>
            <w:tcW w:w="531"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Pr>
                <w:b/>
                <w:sz w:val="20"/>
                <w:szCs w:val="20"/>
              </w:rPr>
              <w:t>3094</w:t>
            </w:r>
          </w:p>
        </w:tc>
        <w:tc>
          <w:tcPr>
            <w:tcW w:w="709"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20878,7</w:t>
            </w:r>
          </w:p>
        </w:tc>
        <w:tc>
          <w:tcPr>
            <w:tcW w:w="567" w:type="dxa"/>
            <w:shd w:val="clear" w:color="auto" w:fill="auto"/>
            <w:noWrap/>
            <w:tcMar>
              <w:left w:w="11" w:type="dxa"/>
              <w:right w:w="11" w:type="dxa"/>
            </w:tcMar>
            <w:vAlign w:val="center"/>
            <w:hideMark/>
          </w:tcPr>
          <w:p w:rsidR="00E832F2" w:rsidRPr="00E832F2" w:rsidRDefault="00E832F2" w:rsidP="00241729">
            <w:pPr>
              <w:spacing w:after="0" w:line="240" w:lineRule="auto"/>
              <w:ind w:firstLine="0"/>
              <w:jc w:val="center"/>
              <w:rPr>
                <w:b/>
                <w:sz w:val="20"/>
                <w:szCs w:val="20"/>
              </w:rPr>
            </w:pPr>
            <w:r w:rsidRPr="00E832F2">
              <w:rPr>
                <w:b/>
                <w:sz w:val="20"/>
                <w:szCs w:val="20"/>
              </w:rPr>
              <w:t>0</w:t>
            </w:r>
          </w:p>
        </w:tc>
        <w:tc>
          <w:tcPr>
            <w:tcW w:w="510" w:type="dxa"/>
            <w:shd w:val="clear" w:color="auto" w:fill="auto"/>
            <w:noWrap/>
            <w:tcMar>
              <w:left w:w="11" w:type="dxa"/>
              <w:right w:w="11" w:type="dxa"/>
            </w:tcMar>
            <w:vAlign w:val="center"/>
            <w:hideMark/>
          </w:tcPr>
          <w:p w:rsidR="00E832F2" w:rsidRPr="00E832F2" w:rsidRDefault="00E832F2" w:rsidP="00241729">
            <w:pPr>
              <w:spacing w:after="0" w:line="240" w:lineRule="auto"/>
              <w:ind w:firstLine="0"/>
              <w:jc w:val="center"/>
              <w:rPr>
                <w:b/>
                <w:sz w:val="20"/>
                <w:szCs w:val="20"/>
              </w:rPr>
            </w:pPr>
            <w:r w:rsidRPr="00E832F2">
              <w:rPr>
                <w:b/>
                <w:sz w:val="20"/>
                <w:szCs w:val="20"/>
              </w:rPr>
              <w:t>0</w:t>
            </w:r>
          </w:p>
        </w:tc>
        <w:tc>
          <w:tcPr>
            <w:tcW w:w="425"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Pr>
                <w:b/>
                <w:sz w:val="20"/>
                <w:szCs w:val="20"/>
              </w:rPr>
              <w:t>6187</w:t>
            </w:r>
          </w:p>
        </w:tc>
        <w:tc>
          <w:tcPr>
            <w:tcW w:w="425" w:type="dxa"/>
            <w:gridSpan w:val="2"/>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40392,3</w:t>
            </w:r>
          </w:p>
        </w:tc>
      </w:tr>
      <w:tr w:rsidR="00A2250D" w:rsidRPr="00A2250D" w:rsidTr="005F5B3C">
        <w:tc>
          <w:tcPr>
            <w:tcW w:w="8990" w:type="dxa"/>
            <w:gridSpan w:val="14"/>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п. Кирпичный</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Строителей</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530021</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1834</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11778</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1834</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11778</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2</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№6</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530031</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90</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405</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90</w:t>
            </w:r>
          </w:p>
        </w:tc>
        <w:tc>
          <w:tcPr>
            <w:tcW w:w="41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Pr>
                <w:sz w:val="20"/>
                <w:szCs w:val="20"/>
              </w:rPr>
              <w:t>405</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3</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№2</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530027</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322</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1288</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322</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1288</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4</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Лесная</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530023</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642</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2889</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642</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2889</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5</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№1</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530026</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433</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1732</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433</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173</w:t>
            </w:r>
            <w:r w:rsidRPr="00A2250D">
              <w:rPr>
                <w:sz w:val="20"/>
                <w:szCs w:val="20"/>
              </w:rPr>
              <w:lastRenderedPageBreak/>
              <w:t>2</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lastRenderedPageBreak/>
              <w:t>6</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roofErr w:type="spellStart"/>
            <w:r w:rsidRPr="00A2250D">
              <w:rPr>
                <w:sz w:val="20"/>
                <w:szCs w:val="20"/>
              </w:rPr>
              <w:t>Дурицина</w:t>
            </w:r>
            <w:proofErr w:type="spellEnd"/>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530020</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1665</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10127</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1665</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10127</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7</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Первомайская</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530022</w:t>
            </w:r>
          </w:p>
        </w:tc>
        <w:tc>
          <w:tcPr>
            <w:tcW w:w="772"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310</w:t>
            </w:r>
          </w:p>
        </w:tc>
        <w:tc>
          <w:tcPr>
            <w:tcW w:w="787"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1240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310</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1240</w:t>
            </w:r>
          </w:p>
        </w:tc>
      </w:tr>
      <w:tr w:rsidR="00A2250D" w:rsidRPr="00A2250D" w:rsidTr="005F5B3C">
        <w:tc>
          <w:tcPr>
            <w:tcW w:w="344"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8</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переулок №5</w:t>
            </w:r>
          </w:p>
        </w:tc>
        <w:tc>
          <w:tcPr>
            <w:tcW w:w="1418"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МП-86 530030</w:t>
            </w:r>
          </w:p>
        </w:tc>
        <w:tc>
          <w:tcPr>
            <w:tcW w:w="772"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200</w:t>
            </w:r>
          </w:p>
        </w:tc>
        <w:tc>
          <w:tcPr>
            <w:tcW w:w="787"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1248</w:t>
            </w:r>
          </w:p>
        </w:tc>
        <w:tc>
          <w:tcPr>
            <w:tcW w:w="519"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120</w:t>
            </w:r>
          </w:p>
        </w:tc>
        <w:tc>
          <w:tcPr>
            <w:tcW w:w="708" w:type="dxa"/>
            <w:shd w:val="clear" w:color="auto" w:fill="auto"/>
            <w:noWrap/>
            <w:tcMar>
              <w:left w:w="11" w:type="dxa"/>
              <w:right w:w="11" w:type="dxa"/>
            </w:tcMar>
            <w:vAlign w:val="center"/>
            <w:hideMark/>
          </w:tcPr>
          <w:p w:rsidR="00A2250D" w:rsidRPr="00A2250D" w:rsidRDefault="00E832F2" w:rsidP="00A2250D">
            <w:pPr>
              <w:spacing w:after="0" w:line="240" w:lineRule="auto"/>
              <w:ind w:firstLine="0"/>
              <w:jc w:val="center"/>
              <w:rPr>
                <w:sz w:val="20"/>
                <w:szCs w:val="20"/>
              </w:rPr>
            </w:pPr>
            <w:r>
              <w:rPr>
                <w:sz w:val="20"/>
                <w:szCs w:val="20"/>
              </w:rPr>
              <w:t>748,8</w:t>
            </w:r>
          </w:p>
        </w:tc>
        <w:tc>
          <w:tcPr>
            <w:tcW w:w="531" w:type="dxa"/>
            <w:shd w:val="clear" w:color="auto" w:fill="auto"/>
            <w:noWrap/>
            <w:tcMar>
              <w:left w:w="11" w:type="dxa"/>
              <w:right w:w="11" w:type="dxa"/>
            </w:tcMar>
            <w:vAlign w:val="center"/>
            <w:hideMark/>
          </w:tcPr>
          <w:p w:rsidR="00A2250D" w:rsidRPr="00A2250D" w:rsidRDefault="00A2250D" w:rsidP="00E832F2">
            <w:pPr>
              <w:spacing w:after="0" w:line="240" w:lineRule="auto"/>
              <w:ind w:firstLine="0"/>
              <w:jc w:val="center"/>
              <w:rPr>
                <w:sz w:val="20"/>
                <w:szCs w:val="20"/>
              </w:rPr>
            </w:pPr>
            <w:r w:rsidRPr="00A2250D">
              <w:rPr>
                <w:sz w:val="20"/>
                <w:szCs w:val="20"/>
              </w:rPr>
              <w:t>120</w:t>
            </w:r>
          </w:p>
        </w:tc>
        <w:tc>
          <w:tcPr>
            <w:tcW w:w="709" w:type="dxa"/>
            <w:shd w:val="clear" w:color="auto" w:fill="auto"/>
            <w:noWrap/>
            <w:tcMar>
              <w:left w:w="11" w:type="dxa"/>
              <w:right w:w="11" w:type="dxa"/>
            </w:tcMar>
            <w:vAlign w:val="center"/>
            <w:hideMark/>
          </w:tcPr>
          <w:p w:rsidR="00A2250D" w:rsidRPr="00A2250D" w:rsidRDefault="00E832F2" w:rsidP="00A2250D">
            <w:pPr>
              <w:spacing w:after="0" w:line="240" w:lineRule="auto"/>
              <w:ind w:firstLine="0"/>
              <w:jc w:val="center"/>
              <w:rPr>
                <w:sz w:val="20"/>
                <w:szCs w:val="20"/>
              </w:rPr>
            </w:pPr>
            <w:r>
              <w:rPr>
                <w:sz w:val="20"/>
                <w:szCs w:val="20"/>
              </w:rPr>
              <w:t>748,8</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A2250D" w:rsidRPr="00A2250D" w:rsidRDefault="00E832F2" w:rsidP="00E832F2">
            <w:pPr>
              <w:spacing w:after="0" w:line="240" w:lineRule="auto"/>
              <w:ind w:firstLine="0"/>
              <w:jc w:val="center"/>
              <w:rPr>
                <w:sz w:val="20"/>
                <w:szCs w:val="20"/>
              </w:rPr>
            </w:pPr>
            <w:r>
              <w:rPr>
                <w:sz w:val="20"/>
                <w:szCs w:val="20"/>
              </w:rPr>
              <w:t>80</w:t>
            </w:r>
          </w:p>
        </w:tc>
        <w:tc>
          <w:tcPr>
            <w:tcW w:w="415" w:type="dxa"/>
            <w:shd w:val="clear" w:color="auto" w:fill="auto"/>
            <w:noWrap/>
            <w:tcMar>
              <w:left w:w="11" w:type="dxa"/>
              <w:right w:w="11" w:type="dxa"/>
            </w:tcMar>
            <w:vAlign w:val="center"/>
            <w:hideMark/>
          </w:tcPr>
          <w:p w:rsidR="00A2250D" w:rsidRPr="00A2250D" w:rsidRDefault="00E832F2" w:rsidP="00A2250D">
            <w:pPr>
              <w:spacing w:after="0" w:line="240" w:lineRule="auto"/>
              <w:ind w:firstLine="0"/>
              <w:jc w:val="center"/>
              <w:rPr>
                <w:sz w:val="20"/>
                <w:szCs w:val="20"/>
              </w:rPr>
            </w:pPr>
            <w:r>
              <w:rPr>
                <w:sz w:val="20"/>
                <w:szCs w:val="20"/>
              </w:rPr>
              <w:t>499,2</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9</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№4</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530029</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180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Pr>
                <w:sz w:val="20"/>
                <w:szCs w:val="20"/>
              </w:rPr>
              <w:t>720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180</w:t>
            </w:r>
          </w:p>
        </w:tc>
        <w:tc>
          <w:tcPr>
            <w:tcW w:w="41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Pr>
                <w:sz w:val="20"/>
                <w:szCs w:val="20"/>
              </w:rPr>
              <w:t>720</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10</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№3</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530028</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250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1000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250</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1000</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11</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№7</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530032</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160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640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160</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640</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12</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№8</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530033</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68</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272</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68</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272</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13</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№10</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530035</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256</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Pr>
                <w:sz w:val="20"/>
                <w:szCs w:val="20"/>
              </w:rPr>
              <w:t>1024</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256</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1024</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14</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roofErr w:type="spellStart"/>
            <w:r w:rsidRPr="00A2250D">
              <w:rPr>
                <w:sz w:val="20"/>
                <w:szCs w:val="20"/>
              </w:rPr>
              <w:t>Ахметшина</w:t>
            </w:r>
            <w:proofErr w:type="spellEnd"/>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530018</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480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2650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480</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2650</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15</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переулок №9</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530034</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143</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572</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143</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572</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16</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Садовый лог</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530024</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680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3060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680</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3060</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17</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Комсомольская</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530019</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500</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2500</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500</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2500</w:t>
            </w:r>
          </w:p>
        </w:tc>
      </w:tr>
      <w:tr w:rsidR="00E832F2" w:rsidRPr="00A2250D" w:rsidTr="005F5B3C">
        <w:tc>
          <w:tcPr>
            <w:tcW w:w="344"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18</w:t>
            </w:r>
          </w:p>
        </w:tc>
        <w:tc>
          <w:tcPr>
            <w:tcW w:w="1275"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Попова</w:t>
            </w:r>
          </w:p>
        </w:tc>
        <w:tc>
          <w:tcPr>
            <w:tcW w:w="1418" w:type="dxa"/>
            <w:shd w:val="clear" w:color="auto" w:fill="auto"/>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r w:rsidRPr="00A2250D">
              <w:rPr>
                <w:sz w:val="20"/>
                <w:szCs w:val="20"/>
              </w:rPr>
              <w:t>МП-86 530025</w:t>
            </w:r>
          </w:p>
        </w:tc>
        <w:tc>
          <w:tcPr>
            <w:tcW w:w="772"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219</w:t>
            </w:r>
          </w:p>
        </w:tc>
        <w:tc>
          <w:tcPr>
            <w:tcW w:w="787"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Pr>
                <w:sz w:val="20"/>
                <w:szCs w:val="20"/>
              </w:rPr>
              <w:t>876</w:t>
            </w:r>
          </w:p>
        </w:tc>
        <w:tc>
          <w:tcPr>
            <w:tcW w:w="519"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832F2" w:rsidRPr="00A2250D" w:rsidRDefault="00E832F2"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832F2" w:rsidRPr="00A2250D" w:rsidRDefault="00E832F2" w:rsidP="00A2250D">
            <w:pPr>
              <w:spacing w:after="0" w:line="240" w:lineRule="auto"/>
              <w:ind w:firstLine="0"/>
              <w:jc w:val="center"/>
              <w:rPr>
                <w:sz w:val="20"/>
                <w:szCs w:val="20"/>
              </w:rPr>
            </w:pPr>
          </w:p>
        </w:tc>
        <w:tc>
          <w:tcPr>
            <w:tcW w:w="435" w:type="dxa"/>
            <w:gridSpan w:val="2"/>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sidRPr="00A2250D">
              <w:rPr>
                <w:sz w:val="20"/>
                <w:szCs w:val="20"/>
              </w:rPr>
              <w:t>219</w:t>
            </w:r>
          </w:p>
        </w:tc>
        <w:tc>
          <w:tcPr>
            <w:tcW w:w="415" w:type="dxa"/>
            <w:shd w:val="clear" w:color="auto" w:fill="auto"/>
            <w:noWrap/>
            <w:tcMar>
              <w:left w:w="11" w:type="dxa"/>
              <w:right w:w="11" w:type="dxa"/>
            </w:tcMar>
            <w:vAlign w:val="center"/>
            <w:hideMark/>
          </w:tcPr>
          <w:p w:rsidR="00E832F2" w:rsidRPr="00A2250D" w:rsidRDefault="00E832F2" w:rsidP="00E832F2">
            <w:pPr>
              <w:spacing w:after="0" w:line="240" w:lineRule="auto"/>
              <w:ind w:firstLine="0"/>
              <w:jc w:val="center"/>
              <w:rPr>
                <w:sz w:val="20"/>
                <w:szCs w:val="20"/>
              </w:rPr>
            </w:pPr>
            <w:r>
              <w:rPr>
                <w:sz w:val="20"/>
                <w:szCs w:val="20"/>
              </w:rPr>
              <w:t>876</w:t>
            </w:r>
          </w:p>
        </w:tc>
      </w:tr>
      <w:tr w:rsidR="00E832F2" w:rsidRPr="00E832F2" w:rsidTr="005F5B3C">
        <w:tc>
          <w:tcPr>
            <w:tcW w:w="344"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p>
        </w:tc>
        <w:tc>
          <w:tcPr>
            <w:tcW w:w="1275"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r w:rsidRPr="00E832F2">
              <w:rPr>
                <w:b/>
                <w:sz w:val="20"/>
                <w:szCs w:val="20"/>
              </w:rPr>
              <w:t>итого</w:t>
            </w:r>
          </w:p>
        </w:tc>
        <w:tc>
          <w:tcPr>
            <w:tcW w:w="1418" w:type="dxa"/>
            <w:shd w:val="clear" w:color="auto" w:fill="auto"/>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p>
        </w:tc>
        <w:tc>
          <w:tcPr>
            <w:tcW w:w="772"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8432</w:t>
            </w:r>
          </w:p>
        </w:tc>
        <w:tc>
          <w:tcPr>
            <w:tcW w:w="787"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44021</w:t>
            </w:r>
          </w:p>
        </w:tc>
        <w:tc>
          <w:tcPr>
            <w:tcW w:w="519"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120</w:t>
            </w:r>
          </w:p>
        </w:tc>
        <w:tc>
          <w:tcPr>
            <w:tcW w:w="708"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r w:rsidRPr="00E832F2">
              <w:rPr>
                <w:b/>
                <w:sz w:val="20"/>
                <w:szCs w:val="20"/>
              </w:rPr>
              <w:t>748,8</w:t>
            </w:r>
          </w:p>
        </w:tc>
        <w:tc>
          <w:tcPr>
            <w:tcW w:w="531"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120</w:t>
            </w:r>
          </w:p>
        </w:tc>
        <w:tc>
          <w:tcPr>
            <w:tcW w:w="709" w:type="dxa"/>
            <w:shd w:val="clear" w:color="auto" w:fill="auto"/>
            <w:noWrap/>
            <w:tcMar>
              <w:left w:w="11" w:type="dxa"/>
              <w:right w:w="11" w:type="dxa"/>
            </w:tcMar>
            <w:vAlign w:val="center"/>
            <w:hideMark/>
          </w:tcPr>
          <w:p w:rsidR="00E832F2" w:rsidRPr="00E832F2" w:rsidRDefault="00E832F2" w:rsidP="00A2250D">
            <w:pPr>
              <w:spacing w:after="0" w:line="240" w:lineRule="auto"/>
              <w:ind w:firstLine="0"/>
              <w:jc w:val="center"/>
              <w:rPr>
                <w:b/>
                <w:sz w:val="20"/>
                <w:szCs w:val="20"/>
              </w:rPr>
            </w:pPr>
            <w:r w:rsidRPr="00E832F2">
              <w:rPr>
                <w:b/>
                <w:sz w:val="20"/>
                <w:szCs w:val="20"/>
              </w:rPr>
              <w:t>748,8</w:t>
            </w:r>
          </w:p>
        </w:tc>
        <w:tc>
          <w:tcPr>
            <w:tcW w:w="567" w:type="dxa"/>
            <w:shd w:val="clear" w:color="auto" w:fill="auto"/>
            <w:noWrap/>
            <w:tcMar>
              <w:left w:w="11" w:type="dxa"/>
              <w:right w:w="11" w:type="dxa"/>
            </w:tcMar>
            <w:vAlign w:val="center"/>
            <w:hideMark/>
          </w:tcPr>
          <w:p w:rsidR="00E832F2" w:rsidRPr="00E832F2" w:rsidRDefault="00E832F2" w:rsidP="00241729">
            <w:pPr>
              <w:spacing w:after="0" w:line="240" w:lineRule="auto"/>
              <w:ind w:firstLine="0"/>
              <w:jc w:val="center"/>
              <w:rPr>
                <w:b/>
                <w:sz w:val="20"/>
                <w:szCs w:val="20"/>
              </w:rPr>
            </w:pPr>
            <w:r w:rsidRPr="00E832F2">
              <w:rPr>
                <w:b/>
                <w:sz w:val="20"/>
                <w:szCs w:val="20"/>
              </w:rPr>
              <w:t>0</w:t>
            </w:r>
          </w:p>
        </w:tc>
        <w:tc>
          <w:tcPr>
            <w:tcW w:w="510" w:type="dxa"/>
            <w:shd w:val="clear" w:color="auto" w:fill="auto"/>
            <w:noWrap/>
            <w:tcMar>
              <w:left w:w="11" w:type="dxa"/>
              <w:right w:w="11" w:type="dxa"/>
            </w:tcMar>
            <w:vAlign w:val="center"/>
            <w:hideMark/>
          </w:tcPr>
          <w:p w:rsidR="00E832F2" w:rsidRPr="00E832F2" w:rsidRDefault="00E832F2" w:rsidP="00241729">
            <w:pPr>
              <w:spacing w:after="0" w:line="240" w:lineRule="auto"/>
              <w:ind w:firstLine="0"/>
              <w:jc w:val="center"/>
              <w:rPr>
                <w:b/>
                <w:sz w:val="20"/>
                <w:szCs w:val="20"/>
              </w:rPr>
            </w:pPr>
            <w:r w:rsidRPr="00E832F2">
              <w:rPr>
                <w:b/>
                <w:sz w:val="20"/>
                <w:szCs w:val="20"/>
              </w:rPr>
              <w:t>0</w:t>
            </w:r>
          </w:p>
        </w:tc>
        <w:tc>
          <w:tcPr>
            <w:tcW w:w="435" w:type="dxa"/>
            <w:gridSpan w:val="2"/>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8312</w:t>
            </w:r>
          </w:p>
        </w:tc>
        <w:tc>
          <w:tcPr>
            <w:tcW w:w="415" w:type="dxa"/>
            <w:shd w:val="clear" w:color="auto" w:fill="auto"/>
            <w:noWrap/>
            <w:tcMar>
              <w:left w:w="11" w:type="dxa"/>
              <w:right w:w="11" w:type="dxa"/>
            </w:tcMar>
            <w:vAlign w:val="center"/>
            <w:hideMark/>
          </w:tcPr>
          <w:p w:rsidR="00E832F2" w:rsidRPr="00E832F2" w:rsidRDefault="00E832F2" w:rsidP="00E832F2">
            <w:pPr>
              <w:spacing w:after="0" w:line="240" w:lineRule="auto"/>
              <w:ind w:firstLine="0"/>
              <w:jc w:val="center"/>
              <w:rPr>
                <w:b/>
                <w:sz w:val="20"/>
                <w:szCs w:val="20"/>
              </w:rPr>
            </w:pPr>
            <w:r w:rsidRPr="00E832F2">
              <w:rPr>
                <w:b/>
                <w:sz w:val="20"/>
                <w:szCs w:val="20"/>
              </w:rPr>
              <w:t>43272,2</w:t>
            </w:r>
          </w:p>
        </w:tc>
      </w:tr>
      <w:tr w:rsidR="00A2250D" w:rsidRPr="00A2250D" w:rsidTr="005F5B3C">
        <w:tc>
          <w:tcPr>
            <w:tcW w:w="8990" w:type="dxa"/>
            <w:gridSpan w:val="14"/>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д.</w:t>
            </w:r>
            <w:r>
              <w:rPr>
                <w:b/>
                <w:sz w:val="20"/>
                <w:szCs w:val="20"/>
              </w:rPr>
              <w:t xml:space="preserve"> </w:t>
            </w:r>
            <w:r w:rsidRPr="00A2250D">
              <w:rPr>
                <w:b/>
                <w:sz w:val="20"/>
                <w:szCs w:val="20"/>
              </w:rPr>
              <w:t>Белогорье</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1</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Пионерская</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531037</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278</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1390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278</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1390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2</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Мира</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531036</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980</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7644</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980</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7644</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3</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Пушкина</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531040</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207</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816</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207</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816</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4</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№3</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531043</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140</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420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140</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420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5</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№1</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531041</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200</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800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200</w:t>
            </w:r>
          </w:p>
        </w:tc>
        <w:tc>
          <w:tcPr>
            <w:tcW w:w="425" w:type="dxa"/>
            <w:gridSpan w:val="2"/>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800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6</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Новая</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531038</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366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2379</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366</w:t>
            </w:r>
          </w:p>
        </w:tc>
        <w:tc>
          <w:tcPr>
            <w:tcW w:w="425" w:type="dxa"/>
            <w:gridSpan w:val="2"/>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2379</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7</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Школьная</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531039</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326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1630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326</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1630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8</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№2</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531042</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108</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486</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108</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486</w:t>
            </w:r>
          </w:p>
        </w:tc>
      </w:tr>
      <w:tr w:rsidR="00EF7DFE" w:rsidRPr="00EF7DFE" w:rsidTr="005F5B3C">
        <w:tc>
          <w:tcPr>
            <w:tcW w:w="344"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p>
        </w:tc>
        <w:tc>
          <w:tcPr>
            <w:tcW w:w="1275"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r w:rsidRPr="00EF7DFE">
              <w:rPr>
                <w:b/>
                <w:sz w:val="20"/>
                <w:szCs w:val="20"/>
              </w:rPr>
              <w:t>итого</w:t>
            </w:r>
          </w:p>
        </w:tc>
        <w:tc>
          <w:tcPr>
            <w:tcW w:w="1418" w:type="dxa"/>
            <w:shd w:val="clear" w:color="auto" w:fill="auto"/>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p>
        </w:tc>
        <w:tc>
          <w:tcPr>
            <w:tcW w:w="772"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2605</w:t>
            </w:r>
          </w:p>
        </w:tc>
        <w:tc>
          <w:tcPr>
            <w:tcW w:w="787"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15565</w:t>
            </w:r>
          </w:p>
        </w:tc>
        <w:tc>
          <w:tcPr>
            <w:tcW w:w="519"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708"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531"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709"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567"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510"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425"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2605</w:t>
            </w:r>
          </w:p>
        </w:tc>
        <w:tc>
          <w:tcPr>
            <w:tcW w:w="425" w:type="dxa"/>
            <w:gridSpan w:val="2"/>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15565</w:t>
            </w:r>
          </w:p>
        </w:tc>
      </w:tr>
      <w:tr w:rsidR="00A2250D" w:rsidRPr="00A2250D" w:rsidTr="005F5B3C">
        <w:tc>
          <w:tcPr>
            <w:tcW w:w="8990" w:type="dxa"/>
            <w:gridSpan w:val="14"/>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с.</w:t>
            </w:r>
            <w:r>
              <w:rPr>
                <w:b/>
                <w:sz w:val="20"/>
                <w:szCs w:val="20"/>
              </w:rPr>
              <w:t xml:space="preserve"> </w:t>
            </w:r>
            <w:r w:rsidRPr="00A2250D">
              <w:rPr>
                <w:b/>
                <w:sz w:val="20"/>
                <w:szCs w:val="20"/>
              </w:rPr>
              <w:t>Троица</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1</w:t>
            </w:r>
          </w:p>
        </w:tc>
        <w:tc>
          <w:tcPr>
            <w:tcW w:w="1275" w:type="dxa"/>
            <w:shd w:val="clear" w:color="auto" w:fill="auto"/>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roofErr w:type="spellStart"/>
            <w:r w:rsidRPr="00A2250D">
              <w:rPr>
                <w:sz w:val="20"/>
                <w:szCs w:val="20"/>
              </w:rPr>
              <w:t>подьезд</w:t>
            </w:r>
            <w:proofErr w:type="spellEnd"/>
            <w:r w:rsidRPr="00A2250D">
              <w:rPr>
                <w:sz w:val="20"/>
                <w:szCs w:val="20"/>
              </w:rPr>
              <w:t xml:space="preserve"> к складу ГСМ</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540054</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300</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1350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300</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1350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lastRenderedPageBreak/>
              <w:t>2</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№4</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540055</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116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406</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116</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406</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3</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№3</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540056</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328</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1312</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328</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1312</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4</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roofErr w:type="spellStart"/>
            <w:r w:rsidRPr="00A2250D">
              <w:rPr>
                <w:sz w:val="20"/>
                <w:szCs w:val="20"/>
              </w:rPr>
              <w:t>преулок</w:t>
            </w:r>
            <w:proofErr w:type="spellEnd"/>
            <w:r w:rsidRPr="00A2250D">
              <w:rPr>
                <w:sz w:val="20"/>
                <w:szCs w:val="20"/>
              </w:rPr>
              <w:t xml:space="preserve"> №2</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540057</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266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1064</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266</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1064</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5</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переулок №1</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540058</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254</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1270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254</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1270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6</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Центральная</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540059</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1524</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7844</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1524</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7844</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7</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Мира</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540060</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816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3264</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816</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3264</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8</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проезд №2</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540061</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568</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2556</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568</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2556</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9</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проезд №1</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540062</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246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984</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246</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984</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10</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Озерная</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540063</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306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1836</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306</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1836</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11</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Молодежная</w:t>
            </w:r>
          </w:p>
        </w:tc>
        <w:tc>
          <w:tcPr>
            <w:tcW w:w="1418"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МП-86 540064</w:t>
            </w: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1137</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6798</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1137</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6798</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1275" w:type="dxa"/>
            <w:shd w:val="clear" w:color="auto" w:fill="auto"/>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1418" w:type="dxa"/>
            <w:shd w:val="clear" w:color="auto" w:fill="auto"/>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5861</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28684</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67"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10"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425"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5861</w:t>
            </w:r>
          </w:p>
        </w:tc>
        <w:tc>
          <w:tcPr>
            <w:tcW w:w="425" w:type="dxa"/>
            <w:gridSpan w:val="2"/>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Pr>
                <w:sz w:val="20"/>
                <w:szCs w:val="20"/>
              </w:rPr>
              <w:t>28684</w:t>
            </w:r>
          </w:p>
        </w:tc>
      </w:tr>
      <w:tr w:rsidR="00A2250D" w:rsidRPr="00A2250D" w:rsidTr="005F5B3C">
        <w:tc>
          <w:tcPr>
            <w:tcW w:w="8990" w:type="dxa"/>
            <w:gridSpan w:val="14"/>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b/>
                <w:sz w:val="20"/>
                <w:szCs w:val="20"/>
              </w:rPr>
            </w:pPr>
            <w:r w:rsidRPr="00A2250D">
              <w:rPr>
                <w:b/>
                <w:sz w:val="20"/>
                <w:szCs w:val="20"/>
              </w:rPr>
              <w:t>д.</w:t>
            </w:r>
            <w:r>
              <w:rPr>
                <w:b/>
                <w:sz w:val="20"/>
                <w:szCs w:val="20"/>
              </w:rPr>
              <w:t xml:space="preserve"> </w:t>
            </w:r>
            <w:proofErr w:type="spellStart"/>
            <w:r w:rsidRPr="00A2250D">
              <w:rPr>
                <w:b/>
                <w:sz w:val="20"/>
                <w:szCs w:val="20"/>
              </w:rPr>
              <w:t>Ягурьях</w:t>
            </w:r>
            <w:proofErr w:type="spellEnd"/>
          </w:p>
        </w:tc>
      </w:tr>
      <w:tr w:rsidR="00A2250D" w:rsidRPr="00A2250D" w:rsidTr="005F5B3C">
        <w:tc>
          <w:tcPr>
            <w:tcW w:w="344"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1</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roofErr w:type="spellStart"/>
            <w:r w:rsidRPr="00A2250D">
              <w:rPr>
                <w:sz w:val="20"/>
                <w:szCs w:val="20"/>
              </w:rPr>
              <w:t>ул.Центральная</w:t>
            </w:r>
            <w:proofErr w:type="spellEnd"/>
          </w:p>
        </w:tc>
        <w:tc>
          <w:tcPr>
            <w:tcW w:w="1418"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A2250D" w:rsidRPr="00A2250D" w:rsidRDefault="00A2250D" w:rsidP="00EF7DFE">
            <w:pPr>
              <w:spacing w:after="0" w:line="240" w:lineRule="auto"/>
              <w:ind w:firstLine="0"/>
              <w:jc w:val="center"/>
              <w:rPr>
                <w:sz w:val="20"/>
                <w:szCs w:val="20"/>
              </w:rPr>
            </w:pPr>
            <w:r w:rsidRPr="00A2250D">
              <w:rPr>
                <w:sz w:val="20"/>
                <w:szCs w:val="20"/>
              </w:rPr>
              <w:t>634</w:t>
            </w:r>
          </w:p>
        </w:tc>
        <w:tc>
          <w:tcPr>
            <w:tcW w:w="787" w:type="dxa"/>
            <w:shd w:val="clear" w:color="auto" w:fill="auto"/>
            <w:noWrap/>
            <w:tcMar>
              <w:left w:w="11" w:type="dxa"/>
              <w:right w:w="11" w:type="dxa"/>
            </w:tcMar>
            <w:vAlign w:val="center"/>
            <w:hideMark/>
          </w:tcPr>
          <w:p w:rsidR="00A2250D" w:rsidRPr="00A2250D" w:rsidRDefault="00A2250D" w:rsidP="00EF7DFE">
            <w:pPr>
              <w:spacing w:after="0" w:line="240" w:lineRule="auto"/>
              <w:ind w:firstLine="0"/>
              <w:jc w:val="center"/>
              <w:rPr>
                <w:sz w:val="20"/>
                <w:szCs w:val="20"/>
              </w:rPr>
            </w:pPr>
            <w:r w:rsidRPr="00A2250D">
              <w:rPr>
                <w:sz w:val="20"/>
                <w:szCs w:val="20"/>
              </w:rPr>
              <w:t>3804</w:t>
            </w:r>
          </w:p>
        </w:tc>
        <w:tc>
          <w:tcPr>
            <w:tcW w:w="519" w:type="dxa"/>
            <w:shd w:val="clear" w:color="auto" w:fill="auto"/>
            <w:noWrap/>
            <w:tcMar>
              <w:left w:w="11" w:type="dxa"/>
              <w:right w:w="11" w:type="dxa"/>
            </w:tcMar>
            <w:vAlign w:val="center"/>
            <w:hideMark/>
          </w:tcPr>
          <w:p w:rsidR="00A2250D" w:rsidRPr="00A2250D" w:rsidRDefault="00A2250D" w:rsidP="00EF7DFE">
            <w:pPr>
              <w:spacing w:after="0" w:line="240" w:lineRule="auto"/>
              <w:ind w:firstLine="0"/>
              <w:jc w:val="center"/>
              <w:rPr>
                <w:sz w:val="20"/>
                <w:szCs w:val="20"/>
              </w:rPr>
            </w:pPr>
            <w:r w:rsidRPr="00A2250D">
              <w:rPr>
                <w:sz w:val="20"/>
                <w:szCs w:val="20"/>
              </w:rPr>
              <w:t>634</w:t>
            </w:r>
          </w:p>
        </w:tc>
        <w:tc>
          <w:tcPr>
            <w:tcW w:w="708" w:type="dxa"/>
            <w:shd w:val="clear" w:color="auto" w:fill="auto"/>
            <w:noWrap/>
            <w:tcMar>
              <w:left w:w="11" w:type="dxa"/>
              <w:right w:w="11" w:type="dxa"/>
            </w:tcMar>
            <w:vAlign w:val="center"/>
            <w:hideMark/>
          </w:tcPr>
          <w:p w:rsidR="00A2250D" w:rsidRPr="00A2250D" w:rsidRDefault="00A2250D" w:rsidP="00EF7DFE">
            <w:pPr>
              <w:spacing w:after="0" w:line="240" w:lineRule="auto"/>
              <w:ind w:firstLine="0"/>
              <w:jc w:val="center"/>
              <w:rPr>
                <w:sz w:val="20"/>
                <w:szCs w:val="20"/>
              </w:rPr>
            </w:pPr>
            <w:r w:rsidRPr="00A2250D">
              <w:rPr>
                <w:sz w:val="20"/>
                <w:szCs w:val="20"/>
              </w:rPr>
              <w:t>3804</w:t>
            </w:r>
          </w:p>
        </w:tc>
        <w:tc>
          <w:tcPr>
            <w:tcW w:w="531" w:type="dxa"/>
            <w:shd w:val="clear" w:color="auto" w:fill="auto"/>
            <w:noWrap/>
            <w:tcMar>
              <w:left w:w="11" w:type="dxa"/>
              <w:right w:w="11" w:type="dxa"/>
            </w:tcMar>
            <w:vAlign w:val="center"/>
            <w:hideMark/>
          </w:tcPr>
          <w:p w:rsidR="00A2250D" w:rsidRPr="00A2250D" w:rsidRDefault="00A2250D" w:rsidP="00EF7DFE">
            <w:pPr>
              <w:spacing w:after="0" w:line="240" w:lineRule="auto"/>
              <w:ind w:firstLine="0"/>
              <w:jc w:val="center"/>
              <w:rPr>
                <w:sz w:val="20"/>
                <w:szCs w:val="20"/>
              </w:rPr>
            </w:pPr>
            <w:r w:rsidRPr="00A2250D">
              <w:rPr>
                <w:sz w:val="20"/>
                <w:szCs w:val="20"/>
              </w:rPr>
              <w:t>634</w:t>
            </w:r>
          </w:p>
        </w:tc>
        <w:tc>
          <w:tcPr>
            <w:tcW w:w="709" w:type="dxa"/>
            <w:shd w:val="clear" w:color="auto" w:fill="auto"/>
            <w:noWrap/>
            <w:tcMar>
              <w:left w:w="11" w:type="dxa"/>
              <w:right w:w="11" w:type="dxa"/>
            </w:tcMar>
            <w:vAlign w:val="center"/>
            <w:hideMark/>
          </w:tcPr>
          <w:p w:rsidR="00A2250D" w:rsidRPr="00A2250D" w:rsidRDefault="00A2250D" w:rsidP="00EF7DFE">
            <w:pPr>
              <w:spacing w:after="0" w:line="240" w:lineRule="auto"/>
              <w:ind w:firstLine="0"/>
              <w:jc w:val="center"/>
              <w:rPr>
                <w:sz w:val="20"/>
                <w:szCs w:val="20"/>
              </w:rPr>
            </w:pPr>
            <w:r w:rsidRPr="00A2250D">
              <w:rPr>
                <w:sz w:val="20"/>
                <w:szCs w:val="20"/>
              </w:rPr>
              <w:t>3804</w:t>
            </w: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2</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roofErr w:type="spellStart"/>
            <w:r w:rsidRPr="00A2250D">
              <w:rPr>
                <w:sz w:val="20"/>
                <w:szCs w:val="20"/>
              </w:rPr>
              <w:t>ул.Набережная</w:t>
            </w:r>
            <w:proofErr w:type="spellEnd"/>
          </w:p>
        </w:tc>
        <w:tc>
          <w:tcPr>
            <w:tcW w:w="1418" w:type="dxa"/>
            <w:shd w:val="clear" w:color="auto" w:fill="auto"/>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200</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700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200</w:t>
            </w:r>
          </w:p>
        </w:tc>
        <w:tc>
          <w:tcPr>
            <w:tcW w:w="425" w:type="dxa"/>
            <w:gridSpan w:val="2"/>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700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3</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roofErr w:type="spellStart"/>
            <w:r w:rsidRPr="00A2250D">
              <w:rPr>
                <w:sz w:val="20"/>
                <w:szCs w:val="20"/>
              </w:rPr>
              <w:t>ул.Таёжная</w:t>
            </w:r>
            <w:proofErr w:type="spellEnd"/>
          </w:p>
        </w:tc>
        <w:tc>
          <w:tcPr>
            <w:tcW w:w="1418" w:type="dxa"/>
            <w:shd w:val="clear" w:color="auto" w:fill="auto"/>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1080</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4690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1080</w:t>
            </w:r>
          </w:p>
        </w:tc>
        <w:tc>
          <w:tcPr>
            <w:tcW w:w="425" w:type="dxa"/>
            <w:gridSpan w:val="2"/>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4690</w:t>
            </w:r>
          </w:p>
        </w:tc>
      </w:tr>
      <w:tr w:rsidR="00EF7DFE" w:rsidRPr="00A2250D" w:rsidTr="005F5B3C">
        <w:tc>
          <w:tcPr>
            <w:tcW w:w="344"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r w:rsidRPr="00A2250D">
              <w:rPr>
                <w:sz w:val="20"/>
                <w:szCs w:val="20"/>
              </w:rPr>
              <w:t>4</w:t>
            </w:r>
          </w:p>
        </w:tc>
        <w:tc>
          <w:tcPr>
            <w:tcW w:w="1275"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roofErr w:type="spellStart"/>
            <w:r w:rsidRPr="00A2250D">
              <w:rPr>
                <w:sz w:val="20"/>
                <w:szCs w:val="20"/>
              </w:rPr>
              <w:t>пер.Береговой</w:t>
            </w:r>
            <w:proofErr w:type="spellEnd"/>
          </w:p>
        </w:tc>
        <w:tc>
          <w:tcPr>
            <w:tcW w:w="1418" w:type="dxa"/>
            <w:shd w:val="clear" w:color="auto" w:fill="auto"/>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1006</w:t>
            </w:r>
          </w:p>
        </w:tc>
        <w:tc>
          <w:tcPr>
            <w:tcW w:w="787"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sidRPr="00A2250D">
              <w:rPr>
                <w:sz w:val="20"/>
                <w:szCs w:val="20"/>
              </w:rPr>
              <w:t>5030</w:t>
            </w:r>
          </w:p>
        </w:tc>
        <w:tc>
          <w:tcPr>
            <w:tcW w:w="519"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708" w:type="dxa"/>
            <w:shd w:val="clear" w:color="auto" w:fill="auto"/>
            <w:noWrap/>
            <w:tcMar>
              <w:left w:w="11" w:type="dxa"/>
              <w:right w:w="11" w:type="dxa"/>
            </w:tcMar>
            <w:vAlign w:val="center"/>
            <w:hideMark/>
          </w:tcPr>
          <w:p w:rsidR="00EF7DFE" w:rsidRPr="00A2250D" w:rsidRDefault="00EF7DFE" w:rsidP="00241729">
            <w:pPr>
              <w:spacing w:after="0" w:line="240" w:lineRule="auto"/>
              <w:ind w:firstLine="0"/>
              <w:jc w:val="center"/>
              <w:rPr>
                <w:sz w:val="20"/>
                <w:szCs w:val="20"/>
              </w:rPr>
            </w:pPr>
            <w:r w:rsidRPr="00A2250D">
              <w:rPr>
                <w:sz w:val="20"/>
                <w:szCs w:val="20"/>
              </w:rPr>
              <w:t>0</w:t>
            </w:r>
          </w:p>
        </w:tc>
        <w:tc>
          <w:tcPr>
            <w:tcW w:w="531"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EF7DFE" w:rsidRPr="00A2250D" w:rsidRDefault="00EF7DFE"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1006</w:t>
            </w:r>
          </w:p>
        </w:tc>
        <w:tc>
          <w:tcPr>
            <w:tcW w:w="425" w:type="dxa"/>
            <w:gridSpan w:val="2"/>
            <w:shd w:val="clear" w:color="auto" w:fill="auto"/>
            <w:noWrap/>
            <w:tcMar>
              <w:left w:w="11" w:type="dxa"/>
              <w:right w:w="11" w:type="dxa"/>
            </w:tcMar>
            <w:vAlign w:val="center"/>
            <w:hideMark/>
          </w:tcPr>
          <w:p w:rsidR="00EF7DFE" w:rsidRPr="00A2250D" w:rsidRDefault="00EF7DFE" w:rsidP="00EF7DFE">
            <w:pPr>
              <w:spacing w:after="0" w:line="240" w:lineRule="auto"/>
              <w:ind w:firstLine="0"/>
              <w:jc w:val="center"/>
              <w:rPr>
                <w:sz w:val="20"/>
                <w:szCs w:val="20"/>
              </w:rPr>
            </w:pPr>
            <w:r>
              <w:rPr>
                <w:sz w:val="20"/>
                <w:szCs w:val="20"/>
              </w:rPr>
              <w:t>5030</w:t>
            </w:r>
          </w:p>
        </w:tc>
      </w:tr>
      <w:tr w:rsidR="00A2250D" w:rsidRPr="00A2250D" w:rsidTr="005F5B3C">
        <w:tc>
          <w:tcPr>
            <w:tcW w:w="344"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5</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ул. Лесная</w:t>
            </w:r>
          </w:p>
        </w:tc>
        <w:tc>
          <w:tcPr>
            <w:tcW w:w="1418"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A2250D" w:rsidRPr="00A2250D" w:rsidTr="005F5B3C">
        <w:tc>
          <w:tcPr>
            <w:tcW w:w="344"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6</w:t>
            </w:r>
          </w:p>
        </w:tc>
        <w:tc>
          <w:tcPr>
            <w:tcW w:w="127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r w:rsidRPr="00A2250D">
              <w:rPr>
                <w:sz w:val="20"/>
                <w:szCs w:val="20"/>
              </w:rPr>
              <w:t xml:space="preserve">пер. </w:t>
            </w:r>
            <w:proofErr w:type="spellStart"/>
            <w:r w:rsidRPr="00A2250D">
              <w:rPr>
                <w:sz w:val="20"/>
                <w:szCs w:val="20"/>
              </w:rPr>
              <w:t>Талицкий</w:t>
            </w:r>
            <w:proofErr w:type="spellEnd"/>
          </w:p>
        </w:tc>
        <w:tc>
          <w:tcPr>
            <w:tcW w:w="1418" w:type="dxa"/>
            <w:shd w:val="clear" w:color="auto" w:fill="auto"/>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72"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8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8"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31"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709"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67"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510"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c>
          <w:tcPr>
            <w:tcW w:w="425" w:type="dxa"/>
            <w:gridSpan w:val="2"/>
            <w:shd w:val="clear" w:color="auto" w:fill="auto"/>
            <w:noWrap/>
            <w:tcMar>
              <w:left w:w="11" w:type="dxa"/>
              <w:right w:w="11" w:type="dxa"/>
            </w:tcMar>
            <w:vAlign w:val="center"/>
            <w:hideMark/>
          </w:tcPr>
          <w:p w:rsidR="00A2250D" w:rsidRPr="00A2250D" w:rsidRDefault="00A2250D" w:rsidP="00A2250D">
            <w:pPr>
              <w:spacing w:after="0" w:line="240" w:lineRule="auto"/>
              <w:ind w:firstLine="0"/>
              <w:jc w:val="center"/>
              <w:rPr>
                <w:sz w:val="20"/>
                <w:szCs w:val="20"/>
              </w:rPr>
            </w:pPr>
          </w:p>
        </w:tc>
      </w:tr>
      <w:tr w:rsidR="00EF7DFE" w:rsidRPr="00EF7DFE" w:rsidTr="005F5B3C">
        <w:tc>
          <w:tcPr>
            <w:tcW w:w="344"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p>
        </w:tc>
        <w:tc>
          <w:tcPr>
            <w:tcW w:w="1275"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r w:rsidRPr="00EF7DFE">
              <w:rPr>
                <w:b/>
                <w:sz w:val="20"/>
                <w:szCs w:val="20"/>
              </w:rPr>
              <w:t>итого</w:t>
            </w:r>
          </w:p>
        </w:tc>
        <w:tc>
          <w:tcPr>
            <w:tcW w:w="1418"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p>
        </w:tc>
        <w:tc>
          <w:tcPr>
            <w:tcW w:w="772"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2920</w:t>
            </w:r>
          </w:p>
        </w:tc>
        <w:tc>
          <w:tcPr>
            <w:tcW w:w="787"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14224</w:t>
            </w:r>
          </w:p>
        </w:tc>
        <w:tc>
          <w:tcPr>
            <w:tcW w:w="519"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634</w:t>
            </w:r>
          </w:p>
        </w:tc>
        <w:tc>
          <w:tcPr>
            <w:tcW w:w="708"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3804</w:t>
            </w:r>
          </w:p>
        </w:tc>
        <w:tc>
          <w:tcPr>
            <w:tcW w:w="531"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634</w:t>
            </w:r>
          </w:p>
        </w:tc>
        <w:tc>
          <w:tcPr>
            <w:tcW w:w="709"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3804</w:t>
            </w:r>
          </w:p>
        </w:tc>
        <w:tc>
          <w:tcPr>
            <w:tcW w:w="567"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510"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425"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2286</w:t>
            </w:r>
          </w:p>
        </w:tc>
        <w:tc>
          <w:tcPr>
            <w:tcW w:w="425" w:type="dxa"/>
            <w:gridSpan w:val="2"/>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10420</w:t>
            </w:r>
          </w:p>
        </w:tc>
      </w:tr>
      <w:tr w:rsidR="00EF7DFE" w:rsidRPr="00EF7DFE" w:rsidTr="005F5B3C">
        <w:tc>
          <w:tcPr>
            <w:tcW w:w="344"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p>
        </w:tc>
        <w:tc>
          <w:tcPr>
            <w:tcW w:w="1275"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r w:rsidRPr="00EF7DFE">
              <w:rPr>
                <w:b/>
                <w:sz w:val="20"/>
                <w:szCs w:val="20"/>
              </w:rPr>
              <w:t>Всего</w:t>
            </w:r>
          </w:p>
        </w:tc>
        <w:tc>
          <w:tcPr>
            <w:tcW w:w="1418" w:type="dxa"/>
            <w:shd w:val="clear" w:color="auto" w:fill="auto"/>
            <w:noWrap/>
            <w:tcMar>
              <w:left w:w="11" w:type="dxa"/>
              <w:right w:w="11" w:type="dxa"/>
            </w:tcMar>
            <w:vAlign w:val="center"/>
            <w:hideMark/>
          </w:tcPr>
          <w:p w:rsidR="00EF7DFE" w:rsidRPr="00EF7DFE" w:rsidRDefault="00EF7DFE" w:rsidP="00A2250D">
            <w:pPr>
              <w:spacing w:after="0" w:line="240" w:lineRule="auto"/>
              <w:ind w:firstLine="0"/>
              <w:jc w:val="center"/>
              <w:rPr>
                <w:b/>
                <w:sz w:val="20"/>
                <w:szCs w:val="20"/>
              </w:rPr>
            </w:pPr>
          </w:p>
        </w:tc>
        <w:tc>
          <w:tcPr>
            <w:tcW w:w="772"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29099</w:t>
            </w:r>
          </w:p>
        </w:tc>
        <w:tc>
          <w:tcPr>
            <w:tcW w:w="787"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163765</w:t>
            </w:r>
          </w:p>
        </w:tc>
        <w:tc>
          <w:tcPr>
            <w:tcW w:w="519"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3848</w:t>
            </w:r>
          </w:p>
        </w:tc>
        <w:tc>
          <w:tcPr>
            <w:tcW w:w="708"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25431,5</w:t>
            </w:r>
          </w:p>
        </w:tc>
        <w:tc>
          <w:tcPr>
            <w:tcW w:w="531"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3848</w:t>
            </w:r>
          </w:p>
        </w:tc>
        <w:tc>
          <w:tcPr>
            <w:tcW w:w="709"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25431,5</w:t>
            </w:r>
          </w:p>
        </w:tc>
        <w:tc>
          <w:tcPr>
            <w:tcW w:w="567"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510" w:type="dxa"/>
            <w:shd w:val="clear" w:color="auto" w:fill="auto"/>
            <w:noWrap/>
            <w:tcMar>
              <w:left w:w="11" w:type="dxa"/>
              <w:right w:w="11" w:type="dxa"/>
            </w:tcMar>
            <w:vAlign w:val="center"/>
            <w:hideMark/>
          </w:tcPr>
          <w:p w:rsidR="00EF7DFE" w:rsidRPr="00EF7DFE" w:rsidRDefault="00EF7DFE" w:rsidP="00241729">
            <w:pPr>
              <w:spacing w:after="0" w:line="240" w:lineRule="auto"/>
              <w:ind w:firstLine="0"/>
              <w:jc w:val="center"/>
              <w:rPr>
                <w:b/>
                <w:sz w:val="20"/>
                <w:szCs w:val="20"/>
              </w:rPr>
            </w:pPr>
            <w:r w:rsidRPr="00EF7DFE">
              <w:rPr>
                <w:b/>
                <w:sz w:val="20"/>
                <w:szCs w:val="20"/>
              </w:rPr>
              <w:t>0</w:t>
            </w:r>
          </w:p>
        </w:tc>
        <w:tc>
          <w:tcPr>
            <w:tcW w:w="425" w:type="dxa"/>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25251</w:t>
            </w:r>
          </w:p>
        </w:tc>
        <w:tc>
          <w:tcPr>
            <w:tcW w:w="425" w:type="dxa"/>
            <w:gridSpan w:val="2"/>
            <w:shd w:val="clear" w:color="auto" w:fill="auto"/>
            <w:noWrap/>
            <w:tcMar>
              <w:left w:w="11" w:type="dxa"/>
              <w:right w:w="11" w:type="dxa"/>
            </w:tcMar>
            <w:vAlign w:val="center"/>
            <w:hideMark/>
          </w:tcPr>
          <w:p w:rsidR="00EF7DFE" w:rsidRPr="00EF7DFE" w:rsidRDefault="00EF7DFE" w:rsidP="00EF7DFE">
            <w:pPr>
              <w:spacing w:after="0" w:line="240" w:lineRule="auto"/>
              <w:ind w:firstLine="0"/>
              <w:jc w:val="center"/>
              <w:rPr>
                <w:b/>
                <w:sz w:val="20"/>
                <w:szCs w:val="20"/>
              </w:rPr>
            </w:pPr>
            <w:r w:rsidRPr="00EF7DFE">
              <w:rPr>
                <w:b/>
                <w:sz w:val="20"/>
                <w:szCs w:val="20"/>
              </w:rPr>
              <w:t>138333,5</w:t>
            </w:r>
          </w:p>
        </w:tc>
      </w:tr>
    </w:tbl>
    <w:p w:rsidR="00B23A8F" w:rsidRDefault="00B23A8F" w:rsidP="008A0201">
      <w:pPr>
        <w:keepNext/>
        <w:ind w:firstLine="0"/>
        <w:jc w:val="center"/>
      </w:pPr>
    </w:p>
    <w:p w:rsidR="00F571F8" w:rsidRDefault="00F571F8" w:rsidP="00F571F8">
      <w:r w:rsidRPr="001872B5">
        <w:t xml:space="preserve">Соотношение дорог по типам покрытия приведено в таблице </w:t>
      </w:r>
      <w:r>
        <w:t>2.9</w:t>
      </w:r>
      <w:r w:rsidRPr="001872B5">
        <w:t>.</w:t>
      </w:r>
    </w:p>
    <w:p w:rsidR="00F571F8" w:rsidRDefault="00F571F8" w:rsidP="00F571F8">
      <w:pPr>
        <w:keepNext/>
        <w:jc w:val="right"/>
      </w:pPr>
      <w:r>
        <w:t>Таблица 2.9</w:t>
      </w:r>
    </w:p>
    <w:p w:rsidR="00F571F8" w:rsidRPr="00961DB0" w:rsidRDefault="00F571F8" w:rsidP="00F571F8">
      <w:pPr>
        <w:keepNext/>
        <w:ind w:firstLine="0"/>
        <w:jc w:val="center"/>
      </w:pPr>
      <w:r w:rsidRPr="00961DB0">
        <w:t>Основные характеристики улично-дорожной сети</w:t>
      </w:r>
    </w:p>
    <w:tbl>
      <w:tblPr>
        <w:tblW w:w="9072" w:type="dxa"/>
        <w:tblInd w:w="28" w:type="dxa"/>
        <w:tblLayout w:type="fixed"/>
        <w:tblLook w:val="0000" w:firstRow="0" w:lastRow="0" w:firstColumn="0" w:lastColumn="0" w:noHBand="0" w:noVBand="0"/>
      </w:tblPr>
      <w:tblGrid>
        <w:gridCol w:w="4536"/>
        <w:gridCol w:w="1276"/>
        <w:gridCol w:w="1843"/>
        <w:gridCol w:w="1417"/>
      </w:tblGrid>
      <w:tr w:rsidR="00B75F3D" w:rsidRPr="00190ED2" w:rsidTr="005F5B3C">
        <w:trPr>
          <w:trHeight w:val="316"/>
          <w:tblHeader/>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b/>
                <w:sz w:val="20"/>
              </w:rPr>
            </w:pPr>
            <w:r w:rsidRPr="00190ED2">
              <w:rPr>
                <w:b/>
                <w:sz w:val="20"/>
              </w:rPr>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b/>
                <w:sz w:val="20"/>
              </w:rPr>
            </w:pPr>
            <w:r w:rsidRPr="00190ED2">
              <w:rPr>
                <w:b/>
                <w:sz w:val="20"/>
              </w:rPr>
              <w:t>Количество</w:t>
            </w:r>
            <w:r>
              <w:rPr>
                <w:b/>
                <w:sz w:val="20"/>
              </w:rPr>
              <w:t>, км</w:t>
            </w:r>
          </w:p>
        </w:t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b/>
                <w:sz w:val="20"/>
              </w:rPr>
            </w:pPr>
            <w:r>
              <w:rPr>
                <w:b/>
                <w:sz w:val="20"/>
              </w:rPr>
              <w:t>Состояние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B75F3D" w:rsidRDefault="00B75F3D" w:rsidP="00B75F3D">
            <w:pPr>
              <w:spacing w:after="0" w:line="240" w:lineRule="auto"/>
              <w:ind w:firstLine="0"/>
              <w:jc w:val="center"/>
              <w:rPr>
                <w:b/>
                <w:sz w:val="20"/>
              </w:rPr>
            </w:pPr>
            <w:r>
              <w:rPr>
                <w:b/>
                <w:sz w:val="20"/>
              </w:rPr>
              <w:t>Нуждающиеся в замене, км</w:t>
            </w:r>
          </w:p>
        </w:tc>
      </w:tr>
      <w:tr w:rsidR="00B75F3D" w:rsidRPr="00190ED2" w:rsidTr="005F5B3C">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276" w:type="dxa"/>
            <w:vMerge w:val="restart"/>
            <w:tcBorders>
              <w:top w:val="single" w:sz="4" w:space="0" w:color="000000"/>
              <w:left w:val="single" w:sz="4" w:space="0" w:color="000000"/>
              <w:right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3,848</w:t>
            </w:r>
          </w:p>
        </w:tc>
        <w:tc>
          <w:tcPr>
            <w:tcW w:w="1843" w:type="dxa"/>
            <w:vMerge w:val="restart"/>
            <w:tcBorders>
              <w:top w:val="single" w:sz="4" w:space="0" w:color="000000"/>
              <w:left w:val="single" w:sz="4" w:space="0" w:color="000000"/>
              <w:right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удовлетворительное</w:t>
            </w:r>
          </w:p>
        </w:tc>
        <w:tc>
          <w:tcPr>
            <w:tcW w:w="1417" w:type="dxa"/>
            <w:vMerge w:val="restart"/>
            <w:tcBorders>
              <w:top w:val="single" w:sz="4" w:space="0" w:color="000000"/>
              <w:left w:val="single" w:sz="4" w:space="0" w:color="000000"/>
              <w:right w:val="single" w:sz="4" w:space="0" w:color="000000"/>
            </w:tcBorders>
            <w:vAlign w:val="center"/>
          </w:tcPr>
          <w:p w:rsidR="00B75F3D" w:rsidRPr="00190ED2" w:rsidRDefault="00B75F3D" w:rsidP="00B75F3D">
            <w:pPr>
              <w:spacing w:after="0" w:line="240" w:lineRule="auto"/>
              <w:ind w:firstLine="0"/>
              <w:jc w:val="center"/>
              <w:rPr>
                <w:sz w:val="20"/>
              </w:rPr>
            </w:pPr>
            <w:r>
              <w:rPr>
                <w:sz w:val="20"/>
              </w:rPr>
              <w:t>2,135</w:t>
            </w:r>
          </w:p>
        </w:tc>
      </w:tr>
      <w:tr w:rsidR="00B75F3D" w:rsidRPr="00190ED2" w:rsidTr="005F5B3C">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tc>
        <w:tc>
          <w:tcPr>
            <w:tcW w:w="1276" w:type="dxa"/>
            <w:vMerge/>
            <w:tcBorders>
              <w:left w:val="single" w:sz="4" w:space="0" w:color="000000"/>
              <w:bottom w:val="single" w:sz="4" w:space="0" w:color="000000"/>
              <w:right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p>
        </w:tc>
        <w:tc>
          <w:tcPr>
            <w:tcW w:w="1843" w:type="dxa"/>
            <w:vMerge/>
            <w:tcBorders>
              <w:left w:val="single" w:sz="4" w:space="0" w:color="000000"/>
              <w:bottom w:val="single" w:sz="4" w:space="0" w:color="000000"/>
              <w:right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p>
        </w:tc>
        <w:tc>
          <w:tcPr>
            <w:tcW w:w="1417" w:type="dxa"/>
            <w:vMerge/>
            <w:tcBorders>
              <w:left w:val="single" w:sz="4" w:space="0" w:color="000000"/>
              <w:bottom w:val="single" w:sz="4" w:space="0" w:color="000000"/>
              <w:right w:val="single" w:sz="4" w:space="0" w:color="000000"/>
            </w:tcBorders>
            <w:vAlign w:val="center"/>
          </w:tcPr>
          <w:p w:rsidR="00B75F3D" w:rsidRPr="00190ED2" w:rsidRDefault="00B75F3D" w:rsidP="00B75F3D">
            <w:pPr>
              <w:spacing w:after="0" w:line="240" w:lineRule="auto"/>
              <w:ind w:firstLine="0"/>
              <w:jc w:val="center"/>
              <w:rPr>
                <w:sz w:val="20"/>
              </w:rPr>
            </w:pPr>
          </w:p>
        </w:tc>
      </w:tr>
      <w:tr w:rsidR="00B75F3D" w:rsidRPr="00190ED2" w:rsidTr="005F5B3C">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sidRPr="00190ED2">
              <w:rPr>
                <w:sz w:val="20"/>
              </w:rPr>
              <w:lastRenderedPageBreak/>
              <w:t>Протяженность улично-дорожной сети с щебеночным покрытием проезжих частей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75F3D" w:rsidRPr="00190ED2" w:rsidRDefault="00B75F3D" w:rsidP="00B75F3D">
            <w:pPr>
              <w:spacing w:after="0" w:line="240" w:lineRule="auto"/>
              <w:ind w:firstLine="0"/>
              <w:jc w:val="center"/>
              <w:rPr>
                <w:sz w:val="20"/>
              </w:rPr>
            </w:pPr>
            <w:r>
              <w:rPr>
                <w:sz w:val="20"/>
              </w:rPr>
              <w:t>-</w:t>
            </w:r>
          </w:p>
        </w:tc>
      </w:tr>
      <w:tr w:rsidR="00B75F3D" w:rsidRPr="00190ED2" w:rsidTr="005F5B3C">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sidRPr="00190ED2">
              <w:rPr>
                <w:sz w:val="20"/>
              </w:rPr>
              <w:t>Протяженность улично-дорожной сети с грунтовым покрытием проезжих частей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25,251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удовлетворительное</w:t>
            </w:r>
          </w:p>
        </w:tc>
        <w:tc>
          <w:tcPr>
            <w:tcW w:w="1417" w:type="dxa"/>
            <w:tcBorders>
              <w:top w:val="single" w:sz="4" w:space="0" w:color="000000"/>
              <w:left w:val="single" w:sz="4" w:space="0" w:color="000000"/>
              <w:bottom w:val="single" w:sz="4" w:space="0" w:color="000000"/>
              <w:right w:val="single" w:sz="4" w:space="0" w:color="000000"/>
            </w:tcBorders>
            <w:vAlign w:val="center"/>
          </w:tcPr>
          <w:p w:rsidR="00B75F3D" w:rsidRPr="00190ED2" w:rsidRDefault="00B75F3D" w:rsidP="00B75F3D">
            <w:pPr>
              <w:spacing w:after="0" w:line="240" w:lineRule="auto"/>
              <w:ind w:firstLine="0"/>
              <w:jc w:val="center"/>
              <w:rPr>
                <w:sz w:val="20"/>
              </w:rPr>
            </w:pPr>
            <w:r>
              <w:rPr>
                <w:sz w:val="20"/>
              </w:rPr>
              <w:t>25,251</w:t>
            </w:r>
          </w:p>
        </w:tc>
      </w:tr>
      <w:tr w:rsidR="00B75F3D" w:rsidRPr="00190ED2" w:rsidTr="005F5B3C">
        <w:trPr>
          <w:trHeight w:val="20"/>
        </w:trPr>
        <w:tc>
          <w:tcPr>
            <w:tcW w:w="4536" w:type="dxa"/>
            <w:tcBorders>
              <w:top w:val="single" w:sz="4" w:space="0" w:color="000000"/>
              <w:left w:val="single" w:sz="4" w:space="0" w:color="000000"/>
              <w:bottom w:val="single" w:sz="4" w:space="0" w:color="000000"/>
            </w:tcBorders>
            <w:tcMar>
              <w:left w:w="28" w:type="dxa"/>
              <w:right w:w="28" w:type="dxa"/>
            </w:tcMar>
            <w:vAlign w:val="center"/>
          </w:tcPr>
          <w:p w:rsidR="00B75F3D" w:rsidRPr="00190ED2" w:rsidRDefault="00B75F3D" w:rsidP="00B75F3D">
            <w:pPr>
              <w:spacing w:after="0" w:line="240" w:lineRule="auto"/>
              <w:ind w:firstLine="0"/>
              <w:jc w:val="center"/>
              <w:rPr>
                <w:sz w:val="20"/>
              </w:rPr>
            </w:pPr>
            <w:r w:rsidRPr="00190ED2">
              <w:rPr>
                <w:sz w:val="20"/>
              </w:rPr>
              <w:t xml:space="preserve">Протяженность улично-дорожной сети с </w:t>
            </w:r>
            <w:r>
              <w:rPr>
                <w:sz w:val="20"/>
              </w:rPr>
              <w:t>песчано-гравийным покрытием</w:t>
            </w:r>
            <w:r w:rsidRPr="00190ED2">
              <w:rPr>
                <w:sz w:val="20"/>
              </w:rPr>
              <w:t xml:space="preserve"> проезжих частей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B75F3D" w:rsidRPr="00190ED2" w:rsidRDefault="00B75F3D" w:rsidP="00B75F3D">
            <w:pPr>
              <w:spacing w:after="0" w:line="240" w:lineRule="auto"/>
              <w:ind w:firstLine="0"/>
              <w:jc w:val="center"/>
              <w:rPr>
                <w:sz w:val="20"/>
              </w:rPr>
            </w:pPr>
            <w:r>
              <w:rPr>
                <w:sz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75F3D" w:rsidRPr="00190ED2" w:rsidRDefault="00B75F3D" w:rsidP="00B75F3D">
            <w:pPr>
              <w:spacing w:after="0" w:line="240" w:lineRule="auto"/>
              <w:ind w:firstLine="0"/>
              <w:jc w:val="center"/>
              <w:rPr>
                <w:sz w:val="20"/>
              </w:rPr>
            </w:pPr>
            <w:r>
              <w:rPr>
                <w:sz w:val="20"/>
              </w:rPr>
              <w:t>-</w:t>
            </w:r>
          </w:p>
        </w:tc>
      </w:tr>
    </w:tbl>
    <w:p w:rsidR="00634984" w:rsidRPr="006B7D13" w:rsidRDefault="00634984" w:rsidP="006B7D13"/>
    <w:p w:rsidR="00393215" w:rsidRDefault="00393215" w:rsidP="00961DB0">
      <w:r>
        <w:t>На территории сельского поселения Луговской имеются бесхозяйные участки дорожной сети (таблица 2.10).</w:t>
      </w:r>
    </w:p>
    <w:p w:rsidR="00393215" w:rsidRDefault="00393215" w:rsidP="00393215">
      <w:pPr>
        <w:jc w:val="right"/>
      </w:pPr>
      <w:r>
        <w:t>Таблица 2.10</w:t>
      </w:r>
    </w:p>
    <w:p w:rsidR="00393215" w:rsidRPr="00393215" w:rsidRDefault="00393215" w:rsidP="00393215">
      <w:pPr>
        <w:ind w:firstLine="0"/>
        <w:jc w:val="center"/>
      </w:pPr>
      <w:r w:rsidRPr="00393215">
        <w:t>Информация по бесхозяйным участкам дорожной сети</w:t>
      </w:r>
    </w:p>
    <w:tbl>
      <w:tblPr>
        <w:tblStyle w:val="af2"/>
        <w:tblW w:w="0" w:type="auto"/>
        <w:tblInd w:w="108" w:type="dxa"/>
        <w:tblLook w:val="04A0" w:firstRow="1" w:lastRow="0" w:firstColumn="1" w:lastColumn="0" w:noHBand="0" w:noVBand="1"/>
      </w:tblPr>
      <w:tblGrid>
        <w:gridCol w:w="3436"/>
        <w:gridCol w:w="3086"/>
        <w:gridCol w:w="2657"/>
      </w:tblGrid>
      <w:tr w:rsidR="00393215" w:rsidRPr="0092489B" w:rsidTr="00241729">
        <w:tc>
          <w:tcPr>
            <w:tcW w:w="3615" w:type="dxa"/>
            <w:vAlign w:val="center"/>
          </w:tcPr>
          <w:p w:rsidR="00393215" w:rsidRPr="0092489B" w:rsidRDefault="00393215" w:rsidP="00393215">
            <w:pPr>
              <w:pStyle w:val="S5"/>
              <w:spacing w:after="0" w:line="240" w:lineRule="auto"/>
              <w:ind w:firstLine="0"/>
              <w:jc w:val="center"/>
              <w:rPr>
                <w:b/>
                <w:sz w:val="20"/>
                <w:szCs w:val="20"/>
              </w:rPr>
            </w:pPr>
            <w:r w:rsidRPr="0092489B">
              <w:rPr>
                <w:b/>
                <w:sz w:val="20"/>
                <w:szCs w:val="20"/>
              </w:rPr>
              <w:t>Наименование дороги (направления)</w:t>
            </w:r>
          </w:p>
        </w:tc>
        <w:tc>
          <w:tcPr>
            <w:tcW w:w="3223" w:type="dxa"/>
            <w:vAlign w:val="center"/>
          </w:tcPr>
          <w:p w:rsidR="00393215" w:rsidRPr="0092489B" w:rsidRDefault="00393215" w:rsidP="00393215">
            <w:pPr>
              <w:pStyle w:val="S5"/>
              <w:spacing w:after="0" w:line="240" w:lineRule="auto"/>
              <w:ind w:firstLine="0"/>
              <w:jc w:val="center"/>
              <w:rPr>
                <w:b/>
                <w:sz w:val="20"/>
                <w:szCs w:val="20"/>
              </w:rPr>
            </w:pPr>
            <w:r>
              <w:rPr>
                <w:b/>
                <w:sz w:val="20"/>
                <w:szCs w:val="20"/>
              </w:rPr>
              <w:t>Протяженность в границах МО, км</w:t>
            </w:r>
          </w:p>
        </w:tc>
        <w:tc>
          <w:tcPr>
            <w:tcW w:w="2801" w:type="dxa"/>
            <w:vAlign w:val="center"/>
          </w:tcPr>
          <w:p w:rsidR="00393215" w:rsidRDefault="00393215" w:rsidP="00393215">
            <w:pPr>
              <w:pStyle w:val="S5"/>
              <w:spacing w:after="0" w:line="240" w:lineRule="auto"/>
              <w:ind w:firstLine="0"/>
              <w:jc w:val="center"/>
              <w:rPr>
                <w:b/>
                <w:sz w:val="20"/>
                <w:szCs w:val="20"/>
              </w:rPr>
            </w:pPr>
            <w:r w:rsidRPr="00003BCA">
              <w:rPr>
                <w:b/>
                <w:bCs/>
                <w:sz w:val="20"/>
                <w:szCs w:val="20"/>
              </w:rPr>
              <w:t>Тип покрытия</w:t>
            </w:r>
          </w:p>
        </w:tc>
      </w:tr>
      <w:tr w:rsidR="00393215" w:rsidRPr="0092489B" w:rsidTr="00241729">
        <w:tc>
          <w:tcPr>
            <w:tcW w:w="3615" w:type="dxa"/>
            <w:vAlign w:val="center"/>
          </w:tcPr>
          <w:p w:rsidR="00393215" w:rsidRPr="0092489B" w:rsidRDefault="00393215" w:rsidP="00393215">
            <w:pPr>
              <w:pStyle w:val="S5"/>
              <w:spacing w:after="0" w:line="240" w:lineRule="auto"/>
              <w:ind w:firstLine="0"/>
              <w:jc w:val="center"/>
              <w:rPr>
                <w:sz w:val="20"/>
                <w:szCs w:val="20"/>
              </w:rPr>
            </w:pPr>
            <w:r>
              <w:rPr>
                <w:sz w:val="20"/>
                <w:szCs w:val="20"/>
              </w:rPr>
              <w:t>пер. Пушкина д. Белогорье</w:t>
            </w:r>
          </w:p>
        </w:tc>
        <w:tc>
          <w:tcPr>
            <w:tcW w:w="3223" w:type="dxa"/>
            <w:vAlign w:val="center"/>
          </w:tcPr>
          <w:p w:rsidR="00393215" w:rsidRPr="0092489B" w:rsidRDefault="00393215" w:rsidP="00393215">
            <w:pPr>
              <w:pStyle w:val="S5"/>
              <w:spacing w:after="0" w:line="240" w:lineRule="auto"/>
              <w:ind w:firstLine="0"/>
              <w:jc w:val="center"/>
              <w:rPr>
                <w:sz w:val="20"/>
                <w:szCs w:val="20"/>
              </w:rPr>
            </w:pPr>
            <w:r>
              <w:rPr>
                <w:sz w:val="20"/>
                <w:szCs w:val="20"/>
              </w:rPr>
              <w:t>0,207</w:t>
            </w: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грунт</w:t>
            </w:r>
          </w:p>
        </w:tc>
      </w:tr>
      <w:tr w:rsidR="00393215" w:rsidRPr="0092489B" w:rsidTr="00241729">
        <w:tc>
          <w:tcPr>
            <w:tcW w:w="3615" w:type="dxa"/>
            <w:vAlign w:val="center"/>
          </w:tcPr>
          <w:p w:rsidR="00393215" w:rsidRPr="0092489B" w:rsidRDefault="00393215" w:rsidP="00393215">
            <w:pPr>
              <w:pStyle w:val="S5"/>
              <w:spacing w:after="0" w:line="240" w:lineRule="auto"/>
              <w:ind w:firstLine="0"/>
              <w:jc w:val="center"/>
              <w:rPr>
                <w:sz w:val="20"/>
                <w:szCs w:val="20"/>
              </w:rPr>
            </w:pPr>
            <w:r>
              <w:rPr>
                <w:sz w:val="20"/>
                <w:szCs w:val="20"/>
              </w:rPr>
              <w:t xml:space="preserve">ул. Центральная д. </w:t>
            </w:r>
            <w:proofErr w:type="spellStart"/>
            <w:r>
              <w:rPr>
                <w:sz w:val="20"/>
                <w:szCs w:val="20"/>
              </w:rPr>
              <w:t>Ягурьях</w:t>
            </w:r>
            <w:proofErr w:type="spellEnd"/>
          </w:p>
        </w:tc>
        <w:tc>
          <w:tcPr>
            <w:tcW w:w="3223" w:type="dxa"/>
            <w:vAlign w:val="center"/>
          </w:tcPr>
          <w:p w:rsidR="00393215" w:rsidRPr="0092489B" w:rsidRDefault="00393215" w:rsidP="00393215">
            <w:pPr>
              <w:pStyle w:val="S5"/>
              <w:spacing w:after="0" w:line="240" w:lineRule="auto"/>
              <w:ind w:firstLine="0"/>
              <w:jc w:val="center"/>
              <w:rPr>
                <w:sz w:val="20"/>
                <w:szCs w:val="20"/>
              </w:rPr>
            </w:pPr>
            <w:r>
              <w:rPr>
                <w:sz w:val="20"/>
                <w:szCs w:val="20"/>
              </w:rPr>
              <w:t>0,634</w:t>
            </w: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асфальт</w:t>
            </w:r>
          </w:p>
        </w:tc>
      </w:tr>
      <w:tr w:rsidR="00393215" w:rsidRPr="0092489B" w:rsidTr="00241729">
        <w:tc>
          <w:tcPr>
            <w:tcW w:w="3615" w:type="dxa"/>
            <w:vAlign w:val="center"/>
          </w:tcPr>
          <w:p w:rsidR="00393215" w:rsidRPr="0092489B" w:rsidRDefault="00393215" w:rsidP="00393215">
            <w:pPr>
              <w:pStyle w:val="S5"/>
              <w:spacing w:after="0" w:line="240" w:lineRule="auto"/>
              <w:ind w:firstLine="0"/>
              <w:jc w:val="center"/>
              <w:rPr>
                <w:sz w:val="20"/>
                <w:szCs w:val="20"/>
              </w:rPr>
            </w:pPr>
            <w:r>
              <w:rPr>
                <w:sz w:val="20"/>
                <w:szCs w:val="20"/>
              </w:rPr>
              <w:t xml:space="preserve">ул. Набережная д. </w:t>
            </w:r>
            <w:proofErr w:type="spellStart"/>
            <w:r>
              <w:rPr>
                <w:sz w:val="20"/>
                <w:szCs w:val="20"/>
              </w:rPr>
              <w:t>Ягурьях</w:t>
            </w:r>
            <w:proofErr w:type="spellEnd"/>
          </w:p>
        </w:tc>
        <w:tc>
          <w:tcPr>
            <w:tcW w:w="3223" w:type="dxa"/>
            <w:vAlign w:val="center"/>
          </w:tcPr>
          <w:p w:rsidR="00393215" w:rsidRPr="0092489B" w:rsidRDefault="00393215" w:rsidP="00393215">
            <w:pPr>
              <w:pStyle w:val="S5"/>
              <w:spacing w:after="0" w:line="240" w:lineRule="auto"/>
              <w:ind w:firstLine="0"/>
              <w:jc w:val="center"/>
              <w:rPr>
                <w:sz w:val="20"/>
                <w:szCs w:val="20"/>
              </w:rPr>
            </w:pPr>
            <w:r>
              <w:rPr>
                <w:sz w:val="20"/>
                <w:szCs w:val="20"/>
              </w:rPr>
              <w:t>0,200</w:t>
            </w: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грунт</w:t>
            </w:r>
          </w:p>
        </w:tc>
      </w:tr>
      <w:tr w:rsidR="00393215" w:rsidRPr="0092489B" w:rsidTr="00241729">
        <w:tc>
          <w:tcPr>
            <w:tcW w:w="3615" w:type="dxa"/>
            <w:vAlign w:val="center"/>
          </w:tcPr>
          <w:p w:rsidR="00393215" w:rsidRDefault="00393215" w:rsidP="00393215">
            <w:pPr>
              <w:pStyle w:val="S5"/>
              <w:spacing w:after="0" w:line="240" w:lineRule="auto"/>
              <w:ind w:firstLine="0"/>
              <w:jc w:val="center"/>
              <w:rPr>
                <w:sz w:val="20"/>
                <w:szCs w:val="20"/>
              </w:rPr>
            </w:pPr>
            <w:r>
              <w:rPr>
                <w:sz w:val="20"/>
                <w:szCs w:val="20"/>
              </w:rPr>
              <w:t xml:space="preserve">ул. Таежная д. </w:t>
            </w:r>
            <w:proofErr w:type="spellStart"/>
            <w:r>
              <w:rPr>
                <w:sz w:val="20"/>
                <w:szCs w:val="20"/>
              </w:rPr>
              <w:t>Ягурьях</w:t>
            </w:r>
            <w:proofErr w:type="spellEnd"/>
          </w:p>
        </w:tc>
        <w:tc>
          <w:tcPr>
            <w:tcW w:w="3223" w:type="dxa"/>
            <w:vAlign w:val="center"/>
          </w:tcPr>
          <w:p w:rsidR="00393215" w:rsidRPr="0092489B" w:rsidRDefault="00393215" w:rsidP="00393215">
            <w:pPr>
              <w:pStyle w:val="S5"/>
              <w:spacing w:after="0" w:line="240" w:lineRule="auto"/>
              <w:ind w:firstLine="0"/>
              <w:jc w:val="center"/>
              <w:rPr>
                <w:sz w:val="20"/>
                <w:szCs w:val="20"/>
              </w:rPr>
            </w:pPr>
            <w:r>
              <w:rPr>
                <w:sz w:val="20"/>
                <w:szCs w:val="20"/>
              </w:rPr>
              <w:t>1,080</w:t>
            </w: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щебень</w:t>
            </w:r>
          </w:p>
        </w:tc>
      </w:tr>
      <w:tr w:rsidR="00393215" w:rsidRPr="0092489B" w:rsidTr="00241729">
        <w:tc>
          <w:tcPr>
            <w:tcW w:w="3615" w:type="dxa"/>
            <w:vAlign w:val="center"/>
          </w:tcPr>
          <w:p w:rsidR="00393215" w:rsidRDefault="00393215" w:rsidP="00393215">
            <w:pPr>
              <w:pStyle w:val="S5"/>
              <w:spacing w:after="0" w:line="240" w:lineRule="auto"/>
              <w:ind w:firstLine="0"/>
              <w:jc w:val="center"/>
              <w:rPr>
                <w:sz w:val="20"/>
                <w:szCs w:val="20"/>
              </w:rPr>
            </w:pPr>
            <w:r>
              <w:rPr>
                <w:sz w:val="20"/>
                <w:szCs w:val="20"/>
              </w:rPr>
              <w:t xml:space="preserve">ул. Лесная д. </w:t>
            </w:r>
            <w:proofErr w:type="spellStart"/>
            <w:r>
              <w:rPr>
                <w:sz w:val="20"/>
                <w:szCs w:val="20"/>
              </w:rPr>
              <w:t>Ягурьях</w:t>
            </w:r>
            <w:proofErr w:type="spellEnd"/>
          </w:p>
        </w:tc>
        <w:tc>
          <w:tcPr>
            <w:tcW w:w="3223" w:type="dxa"/>
            <w:vAlign w:val="center"/>
          </w:tcPr>
          <w:p w:rsidR="00393215" w:rsidRPr="0092489B" w:rsidRDefault="00393215" w:rsidP="00393215">
            <w:pPr>
              <w:pStyle w:val="S5"/>
              <w:spacing w:after="0" w:line="240" w:lineRule="auto"/>
              <w:ind w:firstLine="0"/>
              <w:jc w:val="center"/>
              <w:rPr>
                <w:sz w:val="20"/>
                <w:szCs w:val="20"/>
              </w:rPr>
            </w:pP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грунт</w:t>
            </w:r>
          </w:p>
        </w:tc>
      </w:tr>
      <w:tr w:rsidR="00393215" w:rsidRPr="0092489B" w:rsidTr="00241729">
        <w:tc>
          <w:tcPr>
            <w:tcW w:w="3615" w:type="dxa"/>
            <w:vAlign w:val="center"/>
          </w:tcPr>
          <w:p w:rsidR="00393215" w:rsidRDefault="00393215" w:rsidP="00393215">
            <w:pPr>
              <w:pStyle w:val="S5"/>
              <w:spacing w:after="0" w:line="240" w:lineRule="auto"/>
              <w:ind w:firstLine="0"/>
              <w:jc w:val="center"/>
              <w:rPr>
                <w:sz w:val="20"/>
                <w:szCs w:val="20"/>
              </w:rPr>
            </w:pPr>
            <w:r>
              <w:rPr>
                <w:sz w:val="20"/>
                <w:szCs w:val="20"/>
              </w:rPr>
              <w:t xml:space="preserve">пер. </w:t>
            </w:r>
            <w:proofErr w:type="spellStart"/>
            <w:r>
              <w:rPr>
                <w:sz w:val="20"/>
                <w:szCs w:val="20"/>
              </w:rPr>
              <w:t>Талинский</w:t>
            </w:r>
            <w:proofErr w:type="spellEnd"/>
            <w:r>
              <w:rPr>
                <w:sz w:val="20"/>
                <w:szCs w:val="20"/>
              </w:rPr>
              <w:t xml:space="preserve"> д. </w:t>
            </w:r>
            <w:proofErr w:type="spellStart"/>
            <w:r>
              <w:rPr>
                <w:sz w:val="20"/>
                <w:szCs w:val="20"/>
              </w:rPr>
              <w:t>Ягурьях</w:t>
            </w:r>
            <w:proofErr w:type="spellEnd"/>
          </w:p>
        </w:tc>
        <w:tc>
          <w:tcPr>
            <w:tcW w:w="3223" w:type="dxa"/>
            <w:vAlign w:val="center"/>
          </w:tcPr>
          <w:p w:rsidR="00393215" w:rsidRPr="0092489B" w:rsidRDefault="00393215" w:rsidP="00393215">
            <w:pPr>
              <w:pStyle w:val="S5"/>
              <w:spacing w:after="0" w:line="240" w:lineRule="auto"/>
              <w:ind w:firstLine="0"/>
              <w:jc w:val="center"/>
              <w:rPr>
                <w:sz w:val="20"/>
                <w:szCs w:val="20"/>
              </w:rPr>
            </w:pP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грунт</w:t>
            </w:r>
          </w:p>
        </w:tc>
      </w:tr>
      <w:tr w:rsidR="00393215" w:rsidRPr="0092489B" w:rsidTr="00241729">
        <w:tc>
          <w:tcPr>
            <w:tcW w:w="3615" w:type="dxa"/>
            <w:vAlign w:val="center"/>
          </w:tcPr>
          <w:p w:rsidR="00393215" w:rsidRDefault="00393215" w:rsidP="00393215">
            <w:pPr>
              <w:pStyle w:val="S5"/>
              <w:spacing w:after="0" w:line="240" w:lineRule="auto"/>
              <w:ind w:firstLine="0"/>
              <w:jc w:val="center"/>
              <w:rPr>
                <w:sz w:val="20"/>
                <w:szCs w:val="20"/>
              </w:rPr>
            </w:pPr>
            <w:r>
              <w:rPr>
                <w:sz w:val="20"/>
                <w:szCs w:val="20"/>
              </w:rPr>
              <w:t xml:space="preserve">пер. Береговой д. </w:t>
            </w:r>
            <w:proofErr w:type="spellStart"/>
            <w:r>
              <w:rPr>
                <w:sz w:val="20"/>
                <w:szCs w:val="20"/>
              </w:rPr>
              <w:t>Ягурьях</w:t>
            </w:r>
            <w:proofErr w:type="spellEnd"/>
          </w:p>
        </w:tc>
        <w:tc>
          <w:tcPr>
            <w:tcW w:w="3223" w:type="dxa"/>
            <w:vAlign w:val="center"/>
          </w:tcPr>
          <w:p w:rsidR="00393215" w:rsidRPr="0092489B" w:rsidRDefault="00393215" w:rsidP="00393215">
            <w:pPr>
              <w:pStyle w:val="S5"/>
              <w:spacing w:after="0" w:line="240" w:lineRule="auto"/>
              <w:ind w:firstLine="0"/>
              <w:jc w:val="center"/>
              <w:rPr>
                <w:sz w:val="20"/>
                <w:szCs w:val="20"/>
              </w:rPr>
            </w:pPr>
            <w:r>
              <w:rPr>
                <w:sz w:val="20"/>
                <w:szCs w:val="20"/>
              </w:rPr>
              <w:t>1,006</w:t>
            </w:r>
          </w:p>
        </w:tc>
        <w:tc>
          <w:tcPr>
            <w:tcW w:w="2801" w:type="dxa"/>
            <w:vAlign w:val="center"/>
          </w:tcPr>
          <w:p w:rsidR="00393215" w:rsidRPr="0092489B" w:rsidRDefault="00393215" w:rsidP="00393215">
            <w:pPr>
              <w:pStyle w:val="S5"/>
              <w:spacing w:after="0" w:line="240" w:lineRule="auto"/>
              <w:ind w:firstLine="0"/>
              <w:jc w:val="center"/>
              <w:rPr>
                <w:sz w:val="20"/>
                <w:szCs w:val="20"/>
              </w:rPr>
            </w:pPr>
            <w:r>
              <w:rPr>
                <w:sz w:val="20"/>
                <w:szCs w:val="20"/>
              </w:rPr>
              <w:t>грунт</w:t>
            </w:r>
          </w:p>
        </w:tc>
      </w:tr>
    </w:tbl>
    <w:p w:rsidR="00393215" w:rsidRDefault="00393215" w:rsidP="00393215">
      <w:pPr>
        <w:ind w:firstLine="0"/>
      </w:pPr>
    </w:p>
    <w:p w:rsidR="00E27843" w:rsidRPr="006C115F" w:rsidRDefault="00E27843" w:rsidP="005F5B3C">
      <w:pPr>
        <w:spacing w:after="0"/>
      </w:pPr>
      <w:r w:rsidRPr="006C115F">
        <w:t>Группы учета, выделяемые в составе общего транспортного потока, имеют следующие признаки:</w:t>
      </w:r>
    </w:p>
    <w:p w:rsidR="00E27843" w:rsidRPr="006C115F" w:rsidRDefault="00E27843" w:rsidP="005F5B3C">
      <w:pPr>
        <w:spacing w:after="0"/>
      </w:pPr>
      <w:r w:rsidRPr="006C115F">
        <w:t>1. Легковые пассажирские ТС, в которых находятся один водитель или с пассажирами (такси, служебный транспорт, частные легковые автомобили).</w:t>
      </w:r>
    </w:p>
    <w:p w:rsidR="00E27843" w:rsidRPr="006C115F" w:rsidRDefault="00E27843" w:rsidP="005F5B3C">
      <w:pPr>
        <w:spacing w:after="0"/>
      </w:pPr>
      <w:r w:rsidRPr="006C115F">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E27843" w:rsidRPr="006C115F" w:rsidRDefault="00E27843" w:rsidP="005F5B3C">
      <w:pPr>
        <w:spacing w:after="0"/>
      </w:pPr>
      <w:r w:rsidRPr="006C115F">
        <w:t>2. Микроавтобусы</w:t>
      </w:r>
    </w:p>
    <w:p w:rsidR="00E27843" w:rsidRPr="006C115F" w:rsidRDefault="00E27843" w:rsidP="005F5B3C">
      <w:pPr>
        <w:spacing w:after="0"/>
      </w:pPr>
      <w:r w:rsidRPr="006C115F">
        <w:t>3. Автобусы</w:t>
      </w:r>
    </w:p>
    <w:p w:rsidR="00E27843" w:rsidRPr="006C115F" w:rsidRDefault="00E27843" w:rsidP="005F5B3C">
      <w:pPr>
        <w:spacing w:after="0"/>
      </w:pPr>
      <w:r w:rsidRPr="006C115F">
        <w:t>4. Грузовые газели и проч.</w:t>
      </w:r>
    </w:p>
    <w:p w:rsidR="00E27843" w:rsidRPr="006C115F" w:rsidRDefault="00E27843" w:rsidP="005F5B3C">
      <w:pPr>
        <w:spacing w:after="0"/>
      </w:pPr>
      <w:r w:rsidRPr="006C115F">
        <w:t xml:space="preserve">5. Грузовые автомобили. Грузовые автомобили </w:t>
      </w:r>
      <w:r>
        <w:t>–</w:t>
      </w:r>
      <w:r w:rsidRPr="006C115F">
        <w:t xml:space="preserve"> все автомобили, используемые для перевозки грузов, независимо от грузоподъемности, а также независимо от того, порожние они или груженые.</w:t>
      </w:r>
    </w:p>
    <w:p w:rsidR="005959DB" w:rsidRDefault="005959DB" w:rsidP="005F5B3C">
      <w:pPr>
        <w:spacing w:after="0"/>
      </w:pPr>
      <w:r w:rsidRPr="00334744">
        <w:t>Интенсивност</w:t>
      </w:r>
      <w:r>
        <w:t>ь</w:t>
      </w:r>
      <w:r w:rsidRPr="00334744">
        <w:t xml:space="preserve"> дорожного движения на территории </w:t>
      </w:r>
      <w:r w:rsidR="0069408F">
        <w:t xml:space="preserve">сельского поселения </w:t>
      </w:r>
      <w:r w:rsidR="00CD7921">
        <w:t>Луговской</w:t>
      </w:r>
      <w:r w:rsidRPr="00334744">
        <w:t xml:space="preserve"> очень низкая.</w:t>
      </w:r>
    </w:p>
    <w:p w:rsidR="00E27843" w:rsidRDefault="00E27843" w:rsidP="005F5B3C">
      <w:pPr>
        <w:spacing w:after="0"/>
      </w:pPr>
      <w: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961DB0" w:rsidRPr="00272F24" w:rsidRDefault="00961DB0" w:rsidP="005F5B3C">
      <w:pPr>
        <w:spacing w:after="0"/>
      </w:pPr>
      <w:r w:rsidRPr="00272F24">
        <w:t>Воздействие на окружающую среду данным уровнем автомобилизации оказывается незначительно.</w:t>
      </w:r>
    </w:p>
    <w:p w:rsidR="005959DB" w:rsidRPr="00845632" w:rsidRDefault="005959DB" w:rsidP="005F5B3C">
      <w:pPr>
        <w:spacing w:after="0"/>
        <w:rPr>
          <w:lang w:eastAsia="ru-RU"/>
        </w:rPr>
      </w:pPr>
      <w:r w:rsidRPr="00845632">
        <w:rPr>
          <w:lang w:eastAsia="ru-RU"/>
        </w:rPr>
        <w:t xml:space="preserve">Содержание дорог в </w:t>
      </w:r>
      <w:r>
        <w:rPr>
          <w:lang w:eastAsia="ru-RU"/>
        </w:rPr>
        <w:t xml:space="preserve">селе </w:t>
      </w:r>
      <w:r w:rsidR="00CD7921">
        <w:rPr>
          <w:lang w:eastAsia="ru-RU"/>
        </w:rPr>
        <w:t>Луговской</w:t>
      </w:r>
      <w:r w:rsidRPr="00845632">
        <w:rPr>
          <w:lang w:eastAsia="ru-RU"/>
        </w:rPr>
        <w:t xml:space="preserve"> осуществляется в основном проведением следующих видов работ:</w:t>
      </w:r>
    </w:p>
    <w:p w:rsidR="005959DB" w:rsidRPr="00845632" w:rsidRDefault="005959DB" w:rsidP="005F5B3C">
      <w:pPr>
        <w:pStyle w:val="ab"/>
        <w:numPr>
          <w:ilvl w:val="0"/>
          <w:numId w:val="32"/>
        </w:numPr>
        <w:spacing w:after="0"/>
        <w:ind w:left="993"/>
        <w:rPr>
          <w:lang w:eastAsia="ru-RU"/>
        </w:rPr>
      </w:pPr>
      <w:r>
        <w:rPr>
          <w:lang w:eastAsia="ru-RU"/>
        </w:rPr>
        <w:lastRenderedPageBreak/>
        <w:t>в</w:t>
      </w:r>
      <w:r w:rsidRPr="00845632">
        <w:rPr>
          <w:lang w:eastAsia="ru-RU"/>
        </w:rPr>
        <w:t xml:space="preserve"> летнее время – </w:t>
      </w:r>
      <w:proofErr w:type="spellStart"/>
      <w:r>
        <w:rPr>
          <w:lang w:eastAsia="ru-RU"/>
        </w:rPr>
        <w:t>грейдирование</w:t>
      </w:r>
      <w:proofErr w:type="spellEnd"/>
      <w:r>
        <w:rPr>
          <w:lang w:eastAsia="ru-RU"/>
        </w:rPr>
        <w:t xml:space="preserve"> дорожного полотна</w:t>
      </w:r>
      <w:r w:rsidRPr="00845632">
        <w:rPr>
          <w:lang w:eastAsia="ru-RU"/>
        </w:rPr>
        <w:t>;</w:t>
      </w:r>
    </w:p>
    <w:p w:rsidR="005959DB" w:rsidRPr="00845632" w:rsidRDefault="005959DB" w:rsidP="005F5B3C">
      <w:pPr>
        <w:pStyle w:val="ab"/>
        <w:numPr>
          <w:ilvl w:val="0"/>
          <w:numId w:val="32"/>
        </w:numPr>
        <w:spacing w:after="0"/>
        <w:ind w:left="993"/>
        <w:rPr>
          <w:lang w:eastAsia="ru-RU"/>
        </w:rPr>
      </w:pPr>
      <w:r>
        <w:rPr>
          <w:lang w:eastAsia="ru-RU"/>
        </w:rPr>
        <w:t>в</w:t>
      </w:r>
      <w:r w:rsidRPr="00845632">
        <w:rPr>
          <w:lang w:eastAsia="ru-RU"/>
        </w:rPr>
        <w:t xml:space="preserve"> зимнее время</w:t>
      </w:r>
      <w:r>
        <w:rPr>
          <w:lang w:eastAsia="ru-RU"/>
        </w:rPr>
        <w:t xml:space="preserve"> </w:t>
      </w:r>
      <w:r w:rsidRPr="00845632">
        <w:rPr>
          <w:lang w:eastAsia="ru-RU"/>
        </w:rPr>
        <w:t xml:space="preserve">– </w:t>
      </w:r>
      <w:proofErr w:type="spellStart"/>
      <w:r w:rsidRPr="00845632">
        <w:rPr>
          <w:lang w:eastAsia="ru-RU"/>
        </w:rPr>
        <w:t>грейдирование</w:t>
      </w:r>
      <w:proofErr w:type="spellEnd"/>
      <w:r w:rsidRPr="00845632">
        <w:rPr>
          <w:lang w:eastAsia="ru-RU"/>
        </w:rPr>
        <w:t>, уборка снега отвалом.</w:t>
      </w:r>
    </w:p>
    <w:p w:rsidR="005959DB" w:rsidRDefault="005959DB" w:rsidP="005F5B3C">
      <w:pPr>
        <w:spacing w:after="0"/>
      </w:pPr>
      <w:r>
        <w:t>Оцен</w:t>
      </w:r>
      <w:r w:rsidR="00E27843">
        <w:t xml:space="preserve">ка качества содержания дорог – </w:t>
      </w:r>
      <w:r w:rsidR="0069408F">
        <w:t>удовлетворительная</w:t>
      </w:r>
      <w:r>
        <w:t xml:space="preserve">. </w:t>
      </w:r>
      <w:bookmarkStart w:id="18" w:name="dst100041"/>
      <w:bookmarkEnd w:id="18"/>
    </w:p>
    <w:p w:rsidR="009A4A5B" w:rsidRDefault="009A4A5B" w:rsidP="005F5B3C">
      <w:pPr>
        <w:spacing w:after="0"/>
      </w:pPr>
      <w:r>
        <w:t>Основные недостатки дорожной сети сельского поселения Луговской:</w:t>
      </w:r>
    </w:p>
    <w:p w:rsidR="00D27424" w:rsidRPr="00D27424" w:rsidRDefault="00D27424" w:rsidP="005F5B3C">
      <w:pPr>
        <w:pStyle w:val="ab"/>
        <w:numPr>
          <w:ilvl w:val="0"/>
          <w:numId w:val="44"/>
        </w:numPr>
        <w:spacing w:after="0"/>
        <w:ind w:left="993"/>
      </w:pPr>
      <w:r w:rsidRPr="00D27424">
        <w:t>отсутствие подъездной дороги в п. Луговской;</w:t>
      </w:r>
    </w:p>
    <w:p w:rsidR="00D27424" w:rsidRPr="00D27424" w:rsidRDefault="00D27424" w:rsidP="005F5B3C">
      <w:pPr>
        <w:pStyle w:val="ab"/>
        <w:numPr>
          <w:ilvl w:val="0"/>
          <w:numId w:val="44"/>
        </w:numPr>
        <w:spacing w:after="0"/>
        <w:ind w:left="993"/>
      </w:pPr>
      <w:r w:rsidRPr="00D27424">
        <w:t>отсутствие дороги п. Луговской – с. Троица;</w:t>
      </w:r>
    </w:p>
    <w:p w:rsidR="00D27424" w:rsidRPr="00D27424" w:rsidRDefault="00D27424" w:rsidP="005F5B3C">
      <w:pPr>
        <w:pStyle w:val="ab"/>
        <w:numPr>
          <w:ilvl w:val="0"/>
          <w:numId w:val="44"/>
        </w:numPr>
        <w:spacing w:after="0"/>
        <w:ind w:left="993"/>
      </w:pPr>
      <w:r w:rsidRPr="00D27424">
        <w:t>отсутствие остановочных комплексов;</w:t>
      </w:r>
    </w:p>
    <w:p w:rsidR="00D27424" w:rsidRPr="00D27424" w:rsidRDefault="00D27424" w:rsidP="005F5B3C">
      <w:pPr>
        <w:pStyle w:val="ab"/>
        <w:numPr>
          <w:ilvl w:val="0"/>
          <w:numId w:val="44"/>
        </w:numPr>
        <w:spacing w:after="0"/>
        <w:ind w:left="993"/>
      </w:pPr>
      <w:r w:rsidRPr="00D27424">
        <w:t>отсутствие АЗС;</w:t>
      </w:r>
    </w:p>
    <w:p w:rsidR="009A4A5B" w:rsidRPr="00D27424" w:rsidRDefault="00D27424" w:rsidP="005F5B3C">
      <w:pPr>
        <w:pStyle w:val="ab"/>
        <w:numPr>
          <w:ilvl w:val="0"/>
          <w:numId w:val="44"/>
        </w:numPr>
        <w:spacing w:after="0"/>
        <w:ind w:left="993"/>
      </w:pPr>
      <w:r w:rsidRPr="00D27424">
        <w:t>большая доля дорог с грунтовым покрытием – требуется твердое</w:t>
      </w:r>
      <w:r>
        <w:t xml:space="preserve"> покрытие</w:t>
      </w:r>
      <w:r w:rsidRPr="00D27424">
        <w:t>.</w:t>
      </w:r>
    </w:p>
    <w:p w:rsidR="004C6F55" w:rsidRPr="000F55EC" w:rsidRDefault="004C6F55" w:rsidP="005F5B3C">
      <w:pPr>
        <w:pStyle w:val="S2"/>
      </w:pPr>
      <w:bookmarkStart w:id="19" w:name="_Toc497227190"/>
      <w:r w:rsidRPr="00EA39DD">
        <w:t xml:space="preserve">Анализ состава парка транспортных средств и уровня автомобилизации в </w:t>
      </w:r>
      <w:r w:rsidR="0069408F">
        <w:t xml:space="preserve">сельском поселении </w:t>
      </w:r>
      <w:r w:rsidR="00CD7921">
        <w:t>Луговской</w:t>
      </w:r>
      <w:r w:rsidR="000A57D6">
        <w:t>,</w:t>
      </w:r>
      <w:r w:rsidRPr="00EA39DD">
        <w:t xml:space="preserve"> обеспеченность парковками (парковочными местами)</w:t>
      </w:r>
      <w:bookmarkEnd w:id="19"/>
    </w:p>
    <w:p w:rsidR="00085448" w:rsidRDefault="00085448" w:rsidP="005F5B3C">
      <w:pPr>
        <w:spacing w:after="0"/>
      </w:pPr>
      <w:r w:rsidRPr="00003BCA">
        <w:t xml:space="preserve">В </w:t>
      </w:r>
      <w:r w:rsidR="004F1FBC">
        <w:t xml:space="preserve">сельском поселении </w:t>
      </w:r>
      <w:r w:rsidR="00CD7921">
        <w:t>Луговской</w:t>
      </w:r>
      <w:r w:rsidRPr="00003BCA">
        <w:t xml:space="preserve"> уровень автомобилизации составляет (по данным 201</w:t>
      </w:r>
      <w:r w:rsidR="008572E1">
        <w:t>6</w:t>
      </w:r>
      <w:r w:rsidRPr="00003BCA">
        <w:t>) –</w:t>
      </w:r>
      <w:r>
        <w:t xml:space="preserve"> </w:t>
      </w:r>
      <w:r w:rsidR="0075616C">
        <w:t>0,2</w:t>
      </w:r>
      <w:r w:rsidRPr="00345C4E">
        <w:t xml:space="preserve"> автомобил</w:t>
      </w:r>
      <w:r w:rsidR="0075616C">
        <w:t>я</w:t>
      </w:r>
      <w:r w:rsidRPr="00345C4E">
        <w:t xml:space="preserve"> на 1000 жи</w:t>
      </w:r>
      <w:r w:rsidR="008572E1">
        <w:t>телей</w:t>
      </w:r>
      <w:r w:rsidRPr="00003BCA">
        <w:t>.</w:t>
      </w:r>
    </w:p>
    <w:p w:rsidR="004F1FBC" w:rsidRDefault="004F1FBC" w:rsidP="005F5B3C">
      <w:pPr>
        <w:spacing w:after="0"/>
      </w:pPr>
      <w:r>
        <w:t>Количество автотранспорта зарегистрированного на территории сельского поселения представлено в таблице 2.</w:t>
      </w:r>
      <w:r w:rsidR="0075616C">
        <w:t>11</w:t>
      </w:r>
      <w:r>
        <w:t>.</w:t>
      </w:r>
    </w:p>
    <w:p w:rsidR="004F1FBC" w:rsidRDefault="004F1FBC" w:rsidP="004F1FBC">
      <w:pPr>
        <w:pStyle w:val="S5"/>
        <w:keepNext/>
        <w:ind w:firstLine="0"/>
        <w:jc w:val="right"/>
      </w:pPr>
      <w:r>
        <w:t>Таблица 2.</w:t>
      </w:r>
      <w:r w:rsidR="0075616C">
        <w:t>11</w:t>
      </w:r>
    </w:p>
    <w:p w:rsidR="004F1FBC" w:rsidRDefault="004F1FBC" w:rsidP="004F1FBC">
      <w:pPr>
        <w:pStyle w:val="S5"/>
        <w:keepNext/>
        <w:ind w:firstLine="0"/>
        <w:jc w:val="center"/>
      </w:pPr>
      <w:r>
        <w:t>Количество автотранспорта</w:t>
      </w:r>
      <w:r w:rsidR="00637E93">
        <w:t>, ед.</w:t>
      </w:r>
    </w:p>
    <w:tbl>
      <w:tblPr>
        <w:tblW w:w="4944" w:type="pct"/>
        <w:tblLayout w:type="fixed"/>
        <w:tblLook w:val="04A0" w:firstRow="1" w:lastRow="0" w:firstColumn="1" w:lastColumn="0" w:noHBand="0" w:noVBand="1"/>
      </w:tblPr>
      <w:tblGrid>
        <w:gridCol w:w="5400"/>
        <w:gridCol w:w="3704"/>
      </w:tblGrid>
      <w:tr w:rsidR="004D7FC5" w:rsidRPr="000C267B" w:rsidTr="004D7FC5">
        <w:trPr>
          <w:trHeight w:val="314"/>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D7FC5" w:rsidRPr="000C267B" w:rsidRDefault="004D7FC5" w:rsidP="004D7FC5">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34" w:type="pct"/>
            <w:tcBorders>
              <w:top w:val="single" w:sz="4" w:space="0" w:color="auto"/>
              <w:left w:val="nil"/>
              <w:bottom w:val="single" w:sz="4" w:space="0" w:color="auto"/>
              <w:right w:val="single" w:sz="4" w:space="0" w:color="auto"/>
            </w:tcBorders>
            <w:vAlign w:val="center"/>
          </w:tcPr>
          <w:p w:rsidR="004D7FC5" w:rsidRPr="000C267B" w:rsidRDefault="004D7FC5" w:rsidP="004D7FC5">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4D7FC5"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D7FC5" w:rsidRPr="00854C70" w:rsidRDefault="004D7FC5" w:rsidP="004D7FC5">
            <w:pPr>
              <w:spacing w:after="0" w:line="240" w:lineRule="auto"/>
              <w:ind w:firstLine="0"/>
              <w:jc w:val="center"/>
              <w:rPr>
                <w:rFonts w:eastAsia="Times New Roman"/>
                <w:color w:val="000000"/>
                <w:sz w:val="20"/>
                <w:szCs w:val="20"/>
              </w:rPr>
            </w:pPr>
            <w:r w:rsidRPr="00854C70">
              <w:rPr>
                <w:color w:val="000000"/>
                <w:sz w:val="20"/>
                <w:szCs w:val="20"/>
              </w:rPr>
              <w:t>Легковые автомобили</w:t>
            </w:r>
          </w:p>
        </w:tc>
        <w:tc>
          <w:tcPr>
            <w:tcW w:w="2034" w:type="pct"/>
            <w:tcBorders>
              <w:top w:val="single" w:sz="4" w:space="0" w:color="auto"/>
              <w:left w:val="nil"/>
              <w:bottom w:val="single" w:sz="4" w:space="0" w:color="auto"/>
              <w:right w:val="single" w:sz="4" w:space="0" w:color="auto"/>
            </w:tcBorders>
            <w:vAlign w:val="center"/>
          </w:tcPr>
          <w:p w:rsidR="004D7FC5" w:rsidRPr="000C267B" w:rsidRDefault="004D7FC5" w:rsidP="004D7FC5">
            <w:pPr>
              <w:spacing w:after="0" w:line="240" w:lineRule="auto"/>
              <w:ind w:firstLine="0"/>
              <w:jc w:val="center"/>
              <w:rPr>
                <w:rFonts w:eastAsia="Times New Roman"/>
                <w:color w:val="000000"/>
                <w:sz w:val="20"/>
                <w:szCs w:val="20"/>
              </w:rPr>
            </w:pPr>
            <w:r>
              <w:rPr>
                <w:rFonts w:eastAsia="Times New Roman"/>
                <w:color w:val="000000"/>
                <w:sz w:val="20"/>
                <w:szCs w:val="20"/>
              </w:rPr>
              <w:t>127</w:t>
            </w:r>
          </w:p>
        </w:tc>
      </w:tr>
      <w:tr w:rsidR="004D7FC5"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D7FC5" w:rsidRPr="00854C70" w:rsidRDefault="004D7FC5" w:rsidP="004D7FC5">
            <w:pPr>
              <w:spacing w:after="0" w:line="240" w:lineRule="auto"/>
              <w:ind w:firstLine="0"/>
              <w:jc w:val="center"/>
              <w:rPr>
                <w:color w:val="000000"/>
                <w:sz w:val="20"/>
                <w:szCs w:val="20"/>
              </w:rPr>
            </w:pPr>
            <w:r w:rsidRPr="001C52BD">
              <w:rPr>
                <w:color w:val="000000"/>
                <w:sz w:val="20"/>
                <w:szCs w:val="20"/>
              </w:rPr>
              <w:t>Грузовые автомобили</w:t>
            </w:r>
          </w:p>
        </w:tc>
        <w:tc>
          <w:tcPr>
            <w:tcW w:w="2034" w:type="pct"/>
            <w:tcBorders>
              <w:top w:val="single" w:sz="4" w:space="0" w:color="auto"/>
              <w:left w:val="nil"/>
              <w:bottom w:val="single" w:sz="4" w:space="0" w:color="auto"/>
              <w:right w:val="single" w:sz="4" w:space="0" w:color="auto"/>
            </w:tcBorders>
            <w:vAlign w:val="center"/>
          </w:tcPr>
          <w:p w:rsidR="004D7FC5" w:rsidRPr="000C267B" w:rsidRDefault="004D7FC5" w:rsidP="004D7FC5">
            <w:pPr>
              <w:spacing w:after="0" w:line="240" w:lineRule="auto"/>
              <w:ind w:firstLine="0"/>
              <w:jc w:val="center"/>
              <w:rPr>
                <w:rFonts w:eastAsia="Times New Roman"/>
                <w:color w:val="000000"/>
                <w:sz w:val="20"/>
                <w:szCs w:val="20"/>
              </w:rPr>
            </w:pPr>
            <w:r>
              <w:rPr>
                <w:rFonts w:eastAsia="Times New Roman"/>
                <w:color w:val="000000"/>
                <w:sz w:val="20"/>
                <w:szCs w:val="20"/>
              </w:rPr>
              <w:t>20</w:t>
            </w:r>
          </w:p>
        </w:tc>
      </w:tr>
      <w:tr w:rsidR="004D7FC5"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D7FC5" w:rsidRPr="001C52BD" w:rsidRDefault="004D7FC5" w:rsidP="004D7FC5">
            <w:pPr>
              <w:spacing w:after="0" w:line="240" w:lineRule="auto"/>
              <w:ind w:firstLine="0"/>
              <w:jc w:val="center"/>
              <w:rPr>
                <w:color w:val="000000"/>
                <w:sz w:val="20"/>
                <w:szCs w:val="20"/>
              </w:rPr>
            </w:pPr>
            <w:r>
              <w:rPr>
                <w:color w:val="000000"/>
                <w:sz w:val="20"/>
                <w:szCs w:val="20"/>
              </w:rPr>
              <w:t>Мототранспорт</w:t>
            </w:r>
          </w:p>
        </w:tc>
        <w:tc>
          <w:tcPr>
            <w:tcW w:w="2034" w:type="pct"/>
            <w:tcBorders>
              <w:top w:val="single" w:sz="4" w:space="0" w:color="auto"/>
              <w:left w:val="nil"/>
              <w:bottom w:val="single" w:sz="4" w:space="0" w:color="auto"/>
              <w:right w:val="single" w:sz="4" w:space="0" w:color="auto"/>
            </w:tcBorders>
            <w:vAlign w:val="center"/>
          </w:tcPr>
          <w:p w:rsidR="004D7FC5" w:rsidRDefault="004D7FC5" w:rsidP="004D7FC5">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4D7FC5" w:rsidRPr="000C267B" w:rsidTr="004D7FC5">
        <w:trPr>
          <w:trHeight w:val="20"/>
        </w:trPr>
        <w:tc>
          <w:tcPr>
            <w:tcW w:w="296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D7FC5" w:rsidRDefault="004D7FC5" w:rsidP="004D7FC5">
            <w:pPr>
              <w:spacing w:after="0" w:line="240" w:lineRule="auto"/>
              <w:ind w:firstLine="0"/>
              <w:jc w:val="center"/>
              <w:rPr>
                <w:color w:val="000000"/>
                <w:sz w:val="20"/>
                <w:szCs w:val="20"/>
              </w:rPr>
            </w:pPr>
            <w:r>
              <w:rPr>
                <w:color w:val="000000"/>
                <w:sz w:val="20"/>
                <w:szCs w:val="20"/>
              </w:rPr>
              <w:t>Водный транспорт (лодки, катера)</w:t>
            </w:r>
          </w:p>
        </w:tc>
        <w:tc>
          <w:tcPr>
            <w:tcW w:w="2034" w:type="pct"/>
            <w:tcBorders>
              <w:top w:val="single" w:sz="4" w:space="0" w:color="auto"/>
              <w:left w:val="nil"/>
              <w:bottom w:val="single" w:sz="4" w:space="0" w:color="auto"/>
              <w:right w:val="single" w:sz="4" w:space="0" w:color="auto"/>
            </w:tcBorders>
            <w:vAlign w:val="center"/>
          </w:tcPr>
          <w:p w:rsidR="004D7FC5" w:rsidRDefault="004D7FC5" w:rsidP="004D7FC5">
            <w:pPr>
              <w:spacing w:after="0" w:line="240" w:lineRule="auto"/>
              <w:ind w:firstLine="0"/>
              <w:jc w:val="center"/>
              <w:rPr>
                <w:rFonts w:eastAsia="Times New Roman"/>
                <w:color w:val="000000"/>
                <w:sz w:val="20"/>
                <w:szCs w:val="20"/>
              </w:rPr>
            </w:pPr>
            <w:r>
              <w:rPr>
                <w:rFonts w:eastAsia="Times New Roman"/>
                <w:color w:val="000000"/>
                <w:sz w:val="20"/>
                <w:szCs w:val="20"/>
              </w:rPr>
              <w:t>10</w:t>
            </w:r>
          </w:p>
        </w:tc>
      </w:tr>
    </w:tbl>
    <w:p w:rsidR="004F1FBC" w:rsidRDefault="004F1FBC" w:rsidP="008572E1"/>
    <w:p w:rsidR="00953886" w:rsidRDefault="00953886" w:rsidP="005F5B3C">
      <w:pPr>
        <w:spacing w:after="0"/>
      </w:pPr>
      <w:r>
        <w:t>Уровень автомобилизации населения поселка низкий, обоснован отсутствием круглогодичного автомобильного со</w:t>
      </w:r>
      <w:r w:rsidR="004F1FBC">
        <w:t>общения с населенными пунктами</w:t>
      </w:r>
      <w:r w:rsidR="00637E93">
        <w:t xml:space="preserve">: п. </w:t>
      </w:r>
      <w:r w:rsidR="00CD7921">
        <w:t>Луговской</w:t>
      </w:r>
      <w:r w:rsidR="00765247">
        <w:t>, п. Кирпичный, д. Белогорье</w:t>
      </w:r>
      <w:r w:rsidR="00637E93">
        <w:t xml:space="preserve"> и с. </w:t>
      </w:r>
      <w:r w:rsidR="00765247">
        <w:t>Троица</w:t>
      </w:r>
      <w:r w:rsidR="004F1FBC">
        <w:t>.</w:t>
      </w:r>
    </w:p>
    <w:p w:rsidR="007041DC" w:rsidRDefault="007041DC" w:rsidP="005F5B3C">
      <w:pPr>
        <w:spacing w:after="0"/>
      </w:pPr>
      <w:r w:rsidRPr="000E2A12">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1347A8" w:rsidRDefault="001347A8" w:rsidP="005F5B3C">
      <w:pPr>
        <w:spacing w:after="0"/>
      </w:pPr>
      <w:r>
        <w:t>На территории сельского поселении организованные парковочные места отсутствуют.</w:t>
      </w:r>
    </w:p>
    <w:p w:rsidR="001347A8" w:rsidRDefault="001347A8" w:rsidP="001347A8">
      <w:pPr>
        <w:jc w:val="right"/>
      </w:pPr>
      <w:r>
        <w:t>Таблица 2.12</w:t>
      </w:r>
    </w:p>
    <w:p w:rsidR="001347A8" w:rsidRPr="001347A8" w:rsidRDefault="001347A8" w:rsidP="001347A8">
      <w:pPr>
        <w:ind w:firstLine="0"/>
        <w:jc w:val="center"/>
      </w:pPr>
      <w:r w:rsidRPr="001347A8">
        <w:t>Гаражи</w:t>
      </w:r>
    </w:p>
    <w:tbl>
      <w:tblPr>
        <w:tblStyle w:val="af2"/>
        <w:tblW w:w="9072" w:type="dxa"/>
        <w:tblInd w:w="28" w:type="dxa"/>
        <w:tblLook w:val="04A0" w:firstRow="1" w:lastRow="0" w:firstColumn="1" w:lastColumn="0" w:noHBand="0" w:noVBand="1"/>
      </w:tblPr>
      <w:tblGrid>
        <w:gridCol w:w="4536"/>
        <w:gridCol w:w="4536"/>
      </w:tblGrid>
      <w:tr w:rsidR="001347A8" w:rsidRPr="00FF5CCE" w:rsidTr="005F5B3C">
        <w:trPr>
          <w:trHeight w:val="389"/>
        </w:trPr>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b/>
                <w:sz w:val="20"/>
                <w:szCs w:val="20"/>
              </w:rPr>
            </w:pPr>
            <w:r w:rsidRPr="00FF5CCE">
              <w:rPr>
                <w:b/>
                <w:sz w:val="20"/>
                <w:szCs w:val="20"/>
              </w:rPr>
              <w:t xml:space="preserve">Количество </w:t>
            </w:r>
            <w:r>
              <w:rPr>
                <w:b/>
                <w:sz w:val="20"/>
                <w:szCs w:val="20"/>
              </w:rPr>
              <w:t>гаражей</w:t>
            </w:r>
          </w:p>
        </w:tc>
      </w:tr>
      <w:tr w:rsidR="001347A8" w:rsidRPr="00FF5CCE" w:rsidTr="005F5B3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sz w:val="20"/>
                <w:szCs w:val="20"/>
              </w:rPr>
            </w:pPr>
            <w:r>
              <w:rPr>
                <w:sz w:val="20"/>
                <w:szCs w:val="20"/>
              </w:rPr>
              <w:t>п. Луговской</w:t>
            </w:r>
          </w:p>
        </w:t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sz w:val="20"/>
                <w:szCs w:val="20"/>
              </w:rPr>
            </w:pPr>
            <w:r>
              <w:rPr>
                <w:sz w:val="20"/>
                <w:szCs w:val="20"/>
              </w:rPr>
              <w:t>1</w:t>
            </w:r>
          </w:p>
        </w:tc>
      </w:tr>
      <w:tr w:rsidR="001347A8" w:rsidRPr="00FF5CCE" w:rsidTr="005F5B3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sz w:val="20"/>
                <w:szCs w:val="20"/>
              </w:rPr>
            </w:pPr>
            <w:r>
              <w:rPr>
                <w:sz w:val="20"/>
                <w:szCs w:val="20"/>
              </w:rPr>
              <w:t>с. Троица</w:t>
            </w:r>
          </w:p>
        </w:t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sz w:val="20"/>
                <w:szCs w:val="20"/>
              </w:rPr>
            </w:pPr>
            <w:r>
              <w:rPr>
                <w:sz w:val="20"/>
                <w:szCs w:val="20"/>
              </w:rPr>
              <w:t>1</w:t>
            </w:r>
          </w:p>
        </w:tc>
      </w:tr>
      <w:tr w:rsidR="001347A8" w:rsidRPr="00FF5CCE" w:rsidTr="005F5B3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sz w:val="20"/>
                <w:szCs w:val="20"/>
              </w:rPr>
            </w:pPr>
            <w:r>
              <w:rPr>
                <w:sz w:val="20"/>
                <w:szCs w:val="20"/>
              </w:rPr>
              <w:t>п. Кирпичный</w:t>
            </w:r>
          </w:p>
        </w:tc>
        <w:tc>
          <w:tcPr>
            <w:tcW w:w="4536" w:type="dxa"/>
            <w:tcMar>
              <w:left w:w="28" w:type="dxa"/>
              <w:right w:w="28" w:type="dxa"/>
            </w:tcMar>
            <w:vAlign w:val="center"/>
          </w:tcPr>
          <w:p w:rsidR="001347A8" w:rsidRPr="00FF5CCE" w:rsidRDefault="001347A8" w:rsidP="001347A8">
            <w:pPr>
              <w:pStyle w:val="ab"/>
              <w:spacing w:after="0" w:line="240" w:lineRule="auto"/>
              <w:ind w:left="0" w:firstLine="0"/>
              <w:contextualSpacing w:val="0"/>
              <w:jc w:val="center"/>
              <w:rPr>
                <w:sz w:val="20"/>
                <w:szCs w:val="20"/>
              </w:rPr>
            </w:pPr>
            <w:r>
              <w:rPr>
                <w:sz w:val="20"/>
                <w:szCs w:val="20"/>
              </w:rPr>
              <w:t>1</w:t>
            </w:r>
          </w:p>
        </w:tc>
      </w:tr>
    </w:tbl>
    <w:p w:rsidR="001347A8" w:rsidRDefault="001347A8" w:rsidP="007041DC"/>
    <w:p w:rsidR="001347A8" w:rsidRDefault="001347A8" w:rsidP="007041DC"/>
    <w:p w:rsidR="004C6F55" w:rsidRPr="000F55EC" w:rsidRDefault="004C6F55" w:rsidP="005F5B3C">
      <w:pPr>
        <w:pStyle w:val="S2"/>
      </w:pPr>
      <w:bookmarkStart w:id="20" w:name="_Toc497227191"/>
      <w:r w:rsidRPr="00C3408B">
        <w:lastRenderedPageBreak/>
        <w:t>Характеристика работы транспортных средств общего пользования, включая анализ пассажиропотока</w:t>
      </w:r>
      <w:bookmarkEnd w:id="20"/>
    </w:p>
    <w:p w:rsidR="00022B91" w:rsidRPr="00B241B4" w:rsidRDefault="00022B91" w:rsidP="005F5B3C">
      <w:pPr>
        <w:pStyle w:val="S3"/>
        <w:tabs>
          <w:tab w:val="clear" w:pos="1854"/>
          <w:tab w:val="num" w:pos="1134"/>
        </w:tabs>
        <w:ind w:hanging="1287"/>
      </w:pPr>
      <w:bookmarkStart w:id="21" w:name="_Toc497227192"/>
      <w:r>
        <w:t>А</w:t>
      </w:r>
      <w:r w:rsidRPr="006E37A9">
        <w:t>втомобильны</w:t>
      </w:r>
      <w:r>
        <w:t>й</w:t>
      </w:r>
      <w:r w:rsidRPr="006E37A9">
        <w:t xml:space="preserve"> транспорт</w:t>
      </w:r>
      <w:bookmarkEnd w:id="21"/>
    </w:p>
    <w:p w:rsidR="00637E93" w:rsidRDefault="00312074" w:rsidP="005F5B3C">
      <w:pPr>
        <w:spacing w:after="0"/>
      </w:pPr>
      <w:r>
        <w:t xml:space="preserve">Автобусное сообщение </w:t>
      </w:r>
      <w:r w:rsidR="00637E93">
        <w:t xml:space="preserve">в сельском поселении </w:t>
      </w:r>
      <w:r w:rsidR="00CD7921">
        <w:t>Луговской</w:t>
      </w:r>
      <w:r>
        <w:t xml:space="preserve"> организовано </w:t>
      </w:r>
      <w:r w:rsidR="00765247">
        <w:t>со всеми населенными пунктами.</w:t>
      </w:r>
      <w:r>
        <w:t xml:space="preserve"> </w:t>
      </w:r>
    </w:p>
    <w:p w:rsidR="00BA0C76" w:rsidRDefault="00BA0C76" w:rsidP="005F5B3C">
      <w:pPr>
        <w:spacing w:after="0"/>
      </w:pPr>
      <w:r w:rsidRPr="00BA0C76">
        <w:t>Маршруты пассажи</w:t>
      </w:r>
      <w:r>
        <w:t>рских перевозок автотранспортом представлены в таблице 2.1</w:t>
      </w:r>
      <w:r w:rsidR="001347A8">
        <w:t>3</w:t>
      </w:r>
      <w:r>
        <w:t>.</w:t>
      </w:r>
    </w:p>
    <w:p w:rsidR="00BA0C76" w:rsidRDefault="00BA0C76" w:rsidP="00765247">
      <w:pPr>
        <w:keepNext/>
        <w:jc w:val="right"/>
      </w:pPr>
      <w:r>
        <w:t>Таблица 2.1</w:t>
      </w:r>
      <w:r w:rsidR="001347A8">
        <w:t>3</w:t>
      </w:r>
    </w:p>
    <w:p w:rsidR="00BA0C76" w:rsidRDefault="00BA0C76" w:rsidP="00765247">
      <w:pPr>
        <w:keepNext/>
        <w:ind w:firstLine="0"/>
        <w:jc w:val="center"/>
      </w:pPr>
      <w:r w:rsidRPr="00BA0C76">
        <w:t>Маршруты пассажи</w:t>
      </w:r>
      <w:r>
        <w:t>рских перевозок автотранспортом</w:t>
      </w:r>
    </w:p>
    <w:tbl>
      <w:tblPr>
        <w:tblStyle w:val="af2"/>
        <w:tblW w:w="9072" w:type="dxa"/>
        <w:tblInd w:w="28" w:type="dxa"/>
        <w:tblLayout w:type="fixed"/>
        <w:tblLook w:val="04A0" w:firstRow="1" w:lastRow="0" w:firstColumn="1" w:lastColumn="0" w:noHBand="0" w:noVBand="1"/>
      </w:tblPr>
      <w:tblGrid>
        <w:gridCol w:w="1560"/>
        <w:gridCol w:w="2409"/>
        <w:gridCol w:w="1560"/>
        <w:gridCol w:w="1559"/>
        <w:gridCol w:w="1984"/>
      </w:tblGrid>
      <w:tr w:rsidR="00765247" w:rsidRPr="00530DD9" w:rsidTr="003230E4">
        <w:tc>
          <w:tcPr>
            <w:tcW w:w="1560" w:type="dxa"/>
            <w:tcMar>
              <w:left w:w="28" w:type="dxa"/>
              <w:right w:w="28" w:type="dxa"/>
            </w:tcMar>
            <w:vAlign w:val="center"/>
          </w:tcPr>
          <w:p w:rsidR="00765247" w:rsidRPr="00530DD9" w:rsidRDefault="00765247" w:rsidP="00765247">
            <w:pPr>
              <w:pStyle w:val="ab"/>
              <w:keepNext/>
              <w:spacing w:after="0" w:line="240" w:lineRule="auto"/>
              <w:ind w:left="0" w:firstLine="0"/>
              <w:jc w:val="center"/>
              <w:rPr>
                <w:b/>
                <w:sz w:val="20"/>
                <w:szCs w:val="20"/>
              </w:rPr>
            </w:pPr>
            <w:r>
              <w:rPr>
                <w:b/>
                <w:sz w:val="20"/>
                <w:szCs w:val="20"/>
              </w:rPr>
              <w:t>М</w:t>
            </w:r>
            <w:r w:rsidRPr="00530DD9">
              <w:rPr>
                <w:b/>
                <w:sz w:val="20"/>
                <w:szCs w:val="20"/>
              </w:rPr>
              <w:t>аршрут (городской, пригородный, междугородний)</w:t>
            </w:r>
          </w:p>
        </w:tc>
        <w:tc>
          <w:tcPr>
            <w:tcW w:w="2409" w:type="dxa"/>
            <w:tcMar>
              <w:left w:w="28" w:type="dxa"/>
              <w:right w:w="28" w:type="dxa"/>
            </w:tcMar>
            <w:vAlign w:val="center"/>
          </w:tcPr>
          <w:p w:rsidR="00765247" w:rsidRPr="00530DD9" w:rsidRDefault="00765247" w:rsidP="00765247">
            <w:pPr>
              <w:pStyle w:val="ab"/>
              <w:keepNext/>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1560" w:type="dxa"/>
            <w:tcMar>
              <w:left w:w="28" w:type="dxa"/>
              <w:right w:w="28" w:type="dxa"/>
            </w:tcMar>
            <w:vAlign w:val="center"/>
          </w:tcPr>
          <w:p w:rsidR="00765247" w:rsidRPr="00530DD9" w:rsidRDefault="00765247" w:rsidP="00765247">
            <w:pPr>
              <w:pStyle w:val="ab"/>
              <w:keepNext/>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59" w:type="dxa"/>
            <w:tcMar>
              <w:left w:w="28" w:type="dxa"/>
              <w:right w:w="28" w:type="dxa"/>
            </w:tcMar>
            <w:vAlign w:val="center"/>
          </w:tcPr>
          <w:p w:rsidR="00765247" w:rsidRPr="00530DD9" w:rsidRDefault="00765247" w:rsidP="00765247">
            <w:pPr>
              <w:pStyle w:val="ab"/>
              <w:keepNext/>
              <w:spacing w:after="0" w:line="240" w:lineRule="auto"/>
              <w:ind w:left="0" w:firstLine="0"/>
              <w:jc w:val="center"/>
              <w:rPr>
                <w:b/>
                <w:sz w:val="20"/>
                <w:szCs w:val="20"/>
              </w:rPr>
            </w:pPr>
            <w:r>
              <w:rPr>
                <w:b/>
                <w:sz w:val="20"/>
                <w:szCs w:val="20"/>
              </w:rPr>
              <w:t>Протяженность маршрута, км</w:t>
            </w:r>
          </w:p>
        </w:tc>
        <w:tc>
          <w:tcPr>
            <w:tcW w:w="1984" w:type="dxa"/>
            <w:tcMar>
              <w:left w:w="28" w:type="dxa"/>
              <w:right w:w="28" w:type="dxa"/>
            </w:tcMar>
            <w:vAlign w:val="center"/>
          </w:tcPr>
          <w:p w:rsidR="00765247" w:rsidRPr="00530DD9" w:rsidRDefault="00765247" w:rsidP="00765247">
            <w:pPr>
              <w:pStyle w:val="ab"/>
              <w:keepNext/>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765247" w:rsidRPr="00CB38DD" w:rsidTr="003230E4">
        <w:tc>
          <w:tcPr>
            <w:tcW w:w="1560" w:type="dxa"/>
            <w:tcMar>
              <w:left w:w="28" w:type="dxa"/>
              <w:right w:w="28" w:type="dxa"/>
            </w:tcMar>
            <w:vAlign w:val="center"/>
          </w:tcPr>
          <w:p w:rsidR="00765247" w:rsidRPr="00CB38DD" w:rsidRDefault="00765247" w:rsidP="00765247">
            <w:pPr>
              <w:pStyle w:val="ab"/>
              <w:spacing w:after="0" w:line="240" w:lineRule="auto"/>
              <w:ind w:left="0" w:firstLine="0"/>
              <w:jc w:val="center"/>
              <w:rPr>
                <w:sz w:val="20"/>
                <w:szCs w:val="20"/>
              </w:rPr>
            </w:pPr>
            <w:r>
              <w:rPr>
                <w:sz w:val="20"/>
                <w:szCs w:val="20"/>
              </w:rPr>
              <w:t>пригородный</w:t>
            </w:r>
          </w:p>
        </w:tc>
        <w:tc>
          <w:tcPr>
            <w:tcW w:w="2409" w:type="dxa"/>
            <w:tcMar>
              <w:left w:w="28" w:type="dxa"/>
              <w:right w:w="28" w:type="dxa"/>
            </w:tcMar>
            <w:vAlign w:val="center"/>
          </w:tcPr>
          <w:p w:rsidR="00765247" w:rsidRPr="00CB38DD" w:rsidRDefault="00765247" w:rsidP="00765247">
            <w:pPr>
              <w:pStyle w:val="ab"/>
              <w:spacing w:after="0" w:line="240" w:lineRule="auto"/>
              <w:ind w:left="0" w:firstLine="0"/>
              <w:jc w:val="center"/>
              <w:rPr>
                <w:sz w:val="20"/>
                <w:szCs w:val="20"/>
              </w:rPr>
            </w:pPr>
            <w:r>
              <w:rPr>
                <w:sz w:val="20"/>
                <w:szCs w:val="20"/>
              </w:rPr>
              <w:t xml:space="preserve">г. Ханты-Мансийск – с. Троица </w:t>
            </w:r>
          </w:p>
        </w:tc>
        <w:tc>
          <w:tcPr>
            <w:tcW w:w="1560" w:type="dxa"/>
            <w:tcMar>
              <w:left w:w="28" w:type="dxa"/>
              <w:right w:w="28" w:type="dxa"/>
            </w:tcMar>
            <w:vAlign w:val="center"/>
          </w:tcPr>
          <w:p w:rsidR="00765247" w:rsidRPr="00CB38DD" w:rsidRDefault="00765247" w:rsidP="00765247">
            <w:pPr>
              <w:pStyle w:val="ab"/>
              <w:spacing w:after="0" w:line="240" w:lineRule="auto"/>
              <w:ind w:left="0" w:firstLine="0"/>
              <w:jc w:val="center"/>
              <w:rPr>
                <w:sz w:val="20"/>
                <w:szCs w:val="20"/>
              </w:rPr>
            </w:pPr>
            <w:r>
              <w:rPr>
                <w:sz w:val="20"/>
                <w:szCs w:val="20"/>
              </w:rPr>
              <w:t>п. Кирпичный, д. Белогорье, п. Луговской</w:t>
            </w:r>
          </w:p>
        </w:tc>
        <w:tc>
          <w:tcPr>
            <w:tcW w:w="1559" w:type="dxa"/>
            <w:tcMar>
              <w:left w:w="28" w:type="dxa"/>
              <w:right w:w="28" w:type="dxa"/>
            </w:tcMar>
            <w:vAlign w:val="center"/>
          </w:tcPr>
          <w:p w:rsidR="00765247" w:rsidRPr="001E632B" w:rsidRDefault="00765247" w:rsidP="00765247">
            <w:pPr>
              <w:pStyle w:val="ab"/>
              <w:spacing w:after="0" w:line="240" w:lineRule="auto"/>
              <w:ind w:left="0" w:firstLine="0"/>
              <w:jc w:val="center"/>
              <w:rPr>
                <w:sz w:val="20"/>
                <w:szCs w:val="20"/>
              </w:rPr>
            </w:pPr>
            <w:r w:rsidRPr="001E632B">
              <w:rPr>
                <w:sz w:val="20"/>
                <w:szCs w:val="20"/>
              </w:rPr>
              <w:t>40</w:t>
            </w:r>
            <w:r>
              <w:rPr>
                <w:sz w:val="20"/>
                <w:szCs w:val="20"/>
              </w:rPr>
              <w:t>,</w:t>
            </w:r>
            <w:r w:rsidRPr="001E632B">
              <w:rPr>
                <w:sz w:val="20"/>
                <w:szCs w:val="20"/>
              </w:rPr>
              <w:t>546</w:t>
            </w:r>
          </w:p>
        </w:tc>
        <w:tc>
          <w:tcPr>
            <w:tcW w:w="1984" w:type="dxa"/>
            <w:tcMar>
              <w:left w:w="28" w:type="dxa"/>
              <w:right w:w="28" w:type="dxa"/>
            </w:tcMar>
            <w:vAlign w:val="center"/>
          </w:tcPr>
          <w:p w:rsidR="00765247" w:rsidRPr="00CB38DD" w:rsidRDefault="00765247" w:rsidP="00765247">
            <w:pPr>
              <w:pStyle w:val="ab"/>
              <w:spacing w:after="0" w:line="240" w:lineRule="auto"/>
              <w:ind w:left="0" w:firstLine="0"/>
              <w:jc w:val="center"/>
              <w:rPr>
                <w:sz w:val="20"/>
                <w:szCs w:val="20"/>
              </w:rPr>
            </w:pPr>
            <w:r>
              <w:rPr>
                <w:sz w:val="20"/>
                <w:szCs w:val="20"/>
              </w:rPr>
              <w:t>ОАО «Ханты-Мансийское АТП»</w:t>
            </w:r>
          </w:p>
        </w:tc>
      </w:tr>
      <w:tr w:rsidR="00765247" w:rsidRPr="00CB38DD" w:rsidTr="003230E4">
        <w:tc>
          <w:tcPr>
            <w:tcW w:w="1560" w:type="dxa"/>
            <w:tcMar>
              <w:left w:w="28" w:type="dxa"/>
              <w:right w:w="28" w:type="dxa"/>
            </w:tcMar>
            <w:vAlign w:val="center"/>
          </w:tcPr>
          <w:p w:rsidR="00765247" w:rsidRDefault="00765247" w:rsidP="00765247">
            <w:pPr>
              <w:pStyle w:val="ab"/>
              <w:spacing w:after="0" w:line="240" w:lineRule="auto"/>
              <w:ind w:left="0" w:firstLine="0"/>
              <w:jc w:val="center"/>
              <w:rPr>
                <w:sz w:val="20"/>
                <w:szCs w:val="20"/>
              </w:rPr>
            </w:pPr>
            <w:r>
              <w:rPr>
                <w:sz w:val="20"/>
                <w:szCs w:val="20"/>
              </w:rPr>
              <w:t xml:space="preserve">пригородный </w:t>
            </w:r>
          </w:p>
        </w:tc>
        <w:tc>
          <w:tcPr>
            <w:tcW w:w="2409" w:type="dxa"/>
            <w:tcMar>
              <w:left w:w="28" w:type="dxa"/>
              <w:right w:w="28" w:type="dxa"/>
            </w:tcMar>
            <w:vAlign w:val="center"/>
          </w:tcPr>
          <w:p w:rsidR="00765247" w:rsidRDefault="00765247" w:rsidP="00765247">
            <w:pPr>
              <w:pStyle w:val="ab"/>
              <w:spacing w:after="0" w:line="240" w:lineRule="auto"/>
              <w:ind w:left="0" w:firstLine="0"/>
              <w:jc w:val="center"/>
              <w:rPr>
                <w:sz w:val="20"/>
                <w:szCs w:val="20"/>
              </w:rPr>
            </w:pPr>
            <w:r>
              <w:rPr>
                <w:sz w:val="20"/>
                <w:szCs w:val="20"/>
              </w:rPr>
              <w:t>г. Ханты-Мансийск – д. </w:t>
            </w:r>
            <w:proofErr w:type="spellStart"/>
            <w:r>
              <w:rPr>
                <w:sz w:val="20"/>
                <w:szCs w:val="20"/>
              </w:rPr>
              <w:t>Ягурьях</w:t>
            </w:r>
            <w:proofErr w:type="spellEnd"/>
            <w:r>
              <w:rPr>
                <w:sz w:val="20"/>
                <w:szCs w:val="20"/>
              </w:rPr>
              <w:t xml:space="preserve"> </w:t>
            </w:r>
          </w:p>
        </w:tc>
        <w:tc>
          <w:tcPr>
            <w:tcW w:w="1560" w:type="dxa"/>
            <w:tcMar>
              <w:left w:w="28" w:type="dxa"/>
              <w:right w:w="28" w:type="dxa"/>
            </w:tcMar>
            <w:vAlign w:val="center"/>
          </w:tcPr>
          <w:p w:rsidR="00765247" w:rsidRDefault="00765247" w:rsidP="00765247">
            <w:pPr>
              <w:pStyle w:val="ab"/>
              <w:spacing w:after="0" w:line="240" w:lineRule="auto"/>
              <w:ind w:left="0" w:firstLine="0"/>
              <w:jc w:val="center"/>
              <w:rPr>
                <w:sz w:val="20"/>
                <w:szCs w:val="20"/>
              </w:rPr>
            </w:pPr>
            <w:r>
              <w:rPr>
                <w:sz w:val="20"/>
                <w:szCs w:val="20"/>
              </w:rPr>
              <w:t>-</w:t>
            </w:r>
          </w:p>
        </w:tc>
        <w:tc>
          <w:tcPr>
            <w:tcW w:w="1559" w:type="dxa"/>
            <w:tcMar>
              <w:left w:w="28" w:type="dxa"/>
              <w:right w:w="28" w:type="dxa"/>
            </w:tcMar>
            <w:vAlign w:val="center"/>
          </w:tcPr>
          <w:p w:rsidR="00765247" w:rsidRPr="001E632B" w:rsidRDefault="00765247" w:rsidP="00765247">
            <w:pPr>
              <w:pStyle w:val="ab"/>
              <w:spacing w:after="0" w:line="240" w:lineRule="auto"/>
              <w:ind w:left="0" w:firstLine="0"/>
              <w:jc w:val="center"/>
              <w:rPr>
                <w:sz w:val="20"/>
                <w:szCs w:val="20"/>
              </w:rPr>
            </w:pPr>
            <w:r>
              <w:rPr>
                <w:sz w:val="20"/>
                <w:szCs w:val="20"/>
              </w:rPr>
              <w:t xml:space="preserve">97,1 </w:t>
            </w:r>
          </w:p>
        </w:tc>
        <w:tc>
          <w:tcPr>
            <w:tcW w:w="1984" w:type="dxa"/>
            <w:tcMar>
              <w:left w:w="28" w:type="dxa"/>
              <w:right w:w="28" w:type="dxa"/>
            </w:tcMar>
            <w:vAlign w:val="center"/>
          </w:tcPr>
          <w:p w:rsidR="00765247" w:rsidRDefault="00765247" w:rsidP="00765247">
            <w:pPr>
              <w:pStyle w:val="ab"/>
              <w:spacing w:after="0" w:line="240" w:lineRule="auto"/>
              <w:ind w:left="0" w:firstLine="0"/>
              <w:jc w:val="center"/>
              <w:rPr>
                <w:sz w:val="20"/>
                <w:szCs w:val="20"/>
              </w:rPr>
            </w:pPr>
            <w:r>
              <w:rPr>
                <w:sz w:val="20"/>
                <w:szCs w:val="20"/>
              </w:rPr>
              <w:t>ОАО «Ханты-Мансийское АТП»</w:t>
            </w:r>
          </w:p>
        </w:tc>
      </w:tr>
    </w:tbl>
    <w:p w:rsidR="0078322A" w:rsidRDefault="0078322A" w:rsidP="00D478BE"/>
    <w:p w:rsidR="00D478BE" w:rsidRDefault="00D478BE" w:rsidP="00D478BE">
      <w:r w:rsidRPr="006E37A9">
        <w:t xml:space="preserve">Показатели деятельности </w:t>
      </w:r>
      <w:r>
        <w:t>автотранспорта</w:t>
      </w:r>
      <w:r w:rsidRPr="006E37A9">
        <w:t xml:space="preserve"> </w:t>
      </w:r>
      <w:r>
        <w:t>по пассажирским перевозкам представлены в таблице 2.1</w:t>
      </w:r>
      <w:r w:rsidR="001347A8">
        <w:t>4</w:t>
      </w:r>
      <w:r>
        <w:t>.</w:t>
      </w:r>
    </w:p>
    <w:p w:rsidR="00D478BE" w:rsidRDefault="00D478BE" w:rsidP="00637E93">
      <w:pPr>
        <w:keepNext/>
        <w:jc w:val="right"/>
      </w:pPr>
      <w:r>
        <w:t>Таблица 2.1</w:t>
      </w:r>
      <w:r w:rsidR="001347A8">
        <w:t>4</w:t>
      </w:r>
    </w:p>
    <w:p w:rsidR="00D478BE" w:rsidRDefault="00D478BE" w:rsidP="00637E93">
      <w:pPr>
        <w:keepNext/>
        <w:ind w:firstLine="0"/>
        <w:jc w:val="center"/>
      </w:pPr>
      <w:r w:rsidRPr="000177E5">
        <w:t xml:space="preserve">Показатели деятельности </w:t>
      </w:r>
      <w:r>
        <w:t>авто</w:t>
      </w:r>
      <w:r w:rsidRPr="000177E5">
        <w:t>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1334"/>
        <w:gridCol w:w="2004"/>
      </w:tblGrid>
      <w:tr w:rsidR="00765247" w:rsidRPr="00A623A7" w:rsidTr="00241729">
        <w:trPr>
          <w:trHeight w:val="384"/>
        </w:trPr>
        <w:tc>
          <w:tcPr>
            <w:tcW w:w="3161" w:type="pct"/>
            <w:tcMar>
              <w:left w:w="28" w:type="dxa"/>
              <w:right w:w="28" w:type="dxa"/>
            </w:tcMar>
            <w:vAlign w:val="center"/>
          </w:tcPr>
          <w:p w:rsidR="00765247" w:rsidRPr="00A623A7" w:rsidRDefault="00765247" w:rsidP="00241729">
            <w:pPr>
              <w:spacing w:after="0" w:line="240" w:lineRule="auto"/>
              <w:ind w:firstLine="0"/>
              <w:jc w:val="center"/>
              <w:rPr>
                <w:b/>
                <w:sz w:val="20"/>
                <w:szCs w:val="20"/>
              </w:rPr>
            </w:pPr>
            <w:r w:rsidRPr="00A623A7">
              <w:rPr>
                <w:b/>
                <w:sz w:val="20"/>
                <w:szCs w:val="20"/>
              </w:rPr>
              <w:t>Показатель</w:t>
            </w:r>
          </w:p>
        </w:tc>
        <w:tc>
          <w:tcPr>
            <w:tcW w:w="735" w:type="pct"/>
            <w:tcMar>
              <w:left w:w="28" w:type="dxa"/>
              <w:right w:w="28" w:type="dxa"/>
            </w:tcMar>
            <w:vAlign w:val="center"/>
          </w:tcPr>
          <w:p w:rsidR="00765247" w:rsidRPr="00A623A7" w:rsidRDefault="00765247" w:rsidP="00241729">
            <w:pPr>
              <w:spacing w:after="0" w:line="240" w:lineRule="auto"/>
              <w:ind w:firstLine="0"/>
              <w:jc w:val="center"/>
              <w:rPr>
                <w:b/>
                <w:sz w:val="20"/>
                <w:szCs w:val="20"/>
              </w:rPr>
            </w:pPr>
            <w:r w:rsidRPr="00A623A7">
              <w:rPr>
                <w:b/>
                <w:sz w:val="20"/>
                <w:szCs w:val="20"/>
              </w:rPr>
              <w:t>Ед. изм</w:t>
            </w:r>
            <w:r>
              <w:rPr>
                <w:b/>
                <w:sz w:val="20"/>
                <w:szCs w:val="20"/>
              </w:rPr>
              <w:t>.</w:t>
            </w:r>
          </w:p>
        </w:tc>
        <w:tc>
          <w:tcPr>
            <w:tcW w:w="1104" w:type="pct"/>
            <w:tcMar>
              <w:left w:w="28" w:type="dxa"/>
              <w:right w:w="28" w:type="dxa"/>
            </w:tcMar>
            <w:vAlign w:val="center"/>
          </w:tcPr>
          <w:p w:rsidR="00765247" w:rsidRPr="00A623A7" w:rsidRDefault="00765247" w:rsidP="00241729">
            <w:pPr>
              <w:spacing w:after="0" w:line="240" w:lineRule="auto"/>
              <w:ind w:firstLine="0"/>
              <w:jc w:val="center"/>
              <w:rPr>
                <w:b/>
                <w:sz w:val="20"/>
                <w:szCs w:val="20"/>
              </w:rPr>
            </w:pPr>
            <w:r w:rsidRPr="00A623A7">
              <w:rPr>
                <w:b/>
                <w:sz w:val="20"/>
                <w:szCs w:val="20"/>
              </w:rPr>
              <w:t>201</w:t>
            </w:r>
            <w:r>
              <w:rPr>
                <w:b/>
                <w:sz w:val="20"/>
                <w:szCs w:val="20"/>
              </w:rPr>
              <w:t>6</w:t>
            </w:r>
          </w:p>
        </w:tc>
      </w:tr>
      <w:tr w:rsidR="00765247" w:rsidRPr="00A623A7" w:rsidTr="00241729">
        <w:trPr>
          <w:trHeight w:val="20"/>
        </w:trPr>
        <w:tc>
          <w:tcPr>
            <w:tcW w:w="3161" w:type="pct"/>
            <w:tcMar>
              <w:left w:w="28" w:type="dxa"/>
              <w:right w:w="28" w:type="dxa"/>
            </w:tcMar>
            <w:vAlign w:val="center"/>
            <w:hideMark/>
          </w:tcPr>
          <w:p w:rsidR="00765247" w:rsidRPr="00A623A7" w:rsidRDefault="00765247" w:rsidP="00241729">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735" w:type="pct"/>
            <w:tcMar>
              <w:left w:w="28" w:type="dxa"/>
              <w:right w:w="28" w:type="dxa"/>
            </w:tcMar>
            <w:vAlign w:val="center"/>
            <w:hideMark/>
          </w:tcPr>
          <w:p w:rsidR="00765247" w:rsidRPr="00A623A7" w:rsidRDefault="00765247" w:rsidP="00241729">
            <w:pPr>
              <w:spacing w:after="0" w:line="240" w:lineRule="auto"/>
              <w:ind w:firstLine="0"/>
              <w:jc w:val="center"/>
              <w:rPr>
                <w:sz w:val="20"/>
                <w:szCs w:val="20"/>
              </w:rPr>
            </w:pPr>
            <w:r w:rsidRPr="00A623A7">
              <w:rPr>
                <w:sz w:val="20"/>
                <w:szCs w:val="20"/>
              </w:rPr>
              <w:t>%</w:t>
            </w:r>
          </w:p>
        </w:tc>
        <w:tc>
          <w:tcPr>
            <w:tcW w:w="1104" w:type="pct"/>
            <w:shd w:val="clear" w:color="auto" w:fill="auto"/>
            <w:tcMar>
              <w:left w:w="28" w:type="dxa"/>
              <w:right w:w="28" w:type="dxa"/>
            </w:tcMar>
            <w:vAlign w:val="center"/>
          </w:tcPr>
          <w:p w:rsidR="00765247" w:rsidRPr="0076203B" w:rsidRDefault="00765247" w:rsidP="00241729">
            <w:pPr>
              <w:spacing w:after="0" w:line="240" w:lineRule="auto"/>
              <w:ind w:firstLine="0"/>
              <w:jc w:val="center"/>
              <w:rPr>
                <w:sz w:val="20"/>
                <w:szCs w:val="20"/>
              </w:rPr>
            </w:pPr>
            <w:r>
              <w:rPr>
                <w:sz w:val="20"/>
                <w:szCs w:val="20"/>
              </w:rPr>
              <w:t>100</w:t>
            </w:r>
          </w:p>
        </w:tc>
      </w:tr>
      <w:tr w:rsidR="00765247" w:rsidRPr="00A623A7" w:rsidTr="00241729">
        <w:trPr>
          <w:trHeight w:val="20"/>
        </w:trPr>
        <w:tc>
          <w:tcPr>
            <w:tcW w:w="3161" w:type="pct"/>
            <w:tcMar>
              <w:left w:w="28" w:type="dxa"/>
              <w:right w:w="28" w:type="dxa"/>
            </w:tcMar>
            <w:vAlign w:val="center"/>
          </w:tcPr>
          <w:p w:rsidR="00765247" w:rsidRPr="00A623A7" w:rsidRDefault="00765247" w:rsidP="00241729">
            <w:pPr>
              <w:spacing w:after="0" w:line="240" w:lineRule="auto"/>
              <w:ind w:firstLine="0"/>
              <w:jc w:val="left"/>
              <w:rPr>
                <w:sz w:val="20"/>
                <w:szCs w:val="20"/>
              </w:rPr>
            </w:pPr>
            <w:r w:rsidRPr="009B3024">
              <w:rPr>
                <w:rFonts w:eastAsia="Times New Roman"/>
                <w:sz w:val="20"/>
                <w:szCs w:val="20"/>
              </w:rPr>
              <w:t>Количество маршрутов</w:t>
            </w:r>
          </w:p>
        </w:tc>
        <w:tc>
          <w:tcPr>
            <w:tcW w:w="735" w:type="pct"/>
            <w:tcMar>
              <w:left w:w="28" w:type="dxa"/>
              <w:right w:w="28" w:type="dxa"/>
            </w:tcMar>
            <w:vAlign w:val="center"/>
          </w:tcPr>
          <w:p w:rsidR="00765247" w:rsidRPr="00A623A7" w:rsidRDefault="00765247" w:rsidP="00241729">
            <w:pPr>
              <w:spacing w:after="0" w:line="240" w:lineRule="auto"/>
              <w:ind w:firstLine="0"/>
              <w:jc w:val="center"/>
              <w:rPr>
                <w:sz w:val="20"/>
                <w:szCs w:val="20"/>
              </w:rPr>
            </w:pPr>
            <w:r>
              <w:rPr>
                <w:sz w:val="20"/>
                <w:szCs w:val="20"/>
              </w:rPr>
              <w:t>ед.</w:t>
            </w:r>
          </w:p>
        </w:tc>
        <w:tc>
          <w:tcPr>
            <w:tcW w:w="1104" w:type="pct"/>
            <w:shd w:val="clear" w:color="auto" w:fill="auto"/>
            <w:tcMar>
              <w:left w:w="28" w:type="dxa"/>
              <w:right w:w="28" w:type="dxa"/>
            </w:tcMar>
            <w:vAlign w:val="center"/>
          </w:tcPr>
          <w:p w:rsidR="00765247" w:rsidRDefault="00765247" w:rsidP="00241729">
            <w:pPr>
              <w:spacing w:after="0" w:line="240" w:lineRule="auto"/>
              <w:ind w:firstLine="0"/>
              <w:jc w:val="center"/>
              <w:rPr>
                <w:sz w:val="20"/>
                <w:szCs w:val="20"/>
              </w:rPr>
            </w:pPr>
            <w:r>
              <w:rPr>
                <w:sz w:val="20"/>
                <w:szCs w:val="20"/>
              </w:rPr>
              <w:t>2</w:t>
            </w:r>
          </w:p>
        </w:tc>
      </w:tr>
      <w:tr w:rsidR="00765247" w:rsidRPr="00A623A7" w:rsidTr="00241729">
        <w:trPr>
          <w:trHeight w:val="20"/>
        </w:trPr>
        <w:tc>
          <w:tcPr>
            <w:tcW w:w="3161" w:type="pct"/>
            <w:tcMar>
              <w:left w:w="28" w:type="dxa"/>
              <w:right w:w="28" w:type="dxa"/>
            </w:tcMar>
            <w:vAlign w:val="center"/>
          </w:tcPr>
          <w:p w:rsidR="00765247" w:rsidRPr="009B3024" w:rsidRDefault="00765247" w:rsidP="00241729">
            <w:pPr>
              <w:spacing w:after="0" w:line="240" w:lineRule="auto"/>
              <w:ind w:firstLine="0"/>
              <w:jc w:val="left"/>
              <w:rPr>
                <w:rFonts w:eastAsia="Times New Roman"/>
                <w:sz w:val="20"/>
                <w:szCs w:val="20"/>
              </w:rPr>
            </w:pPr>
            <w:r>
              <w:rPr>
                <w:rFonts w:eastAsia="Times New Roman"/>
                <w:sz w:val="20"/>
                <w:szCs w:val="20"/>
              </w:rPr>
              <w:t>Количество выполненных рейсов по маршрутам</w:t>
            </w:r>
          </w:p>
        </w:tc>
        <w:tc>
          <w:tcPr>
            <w:tcW w:w="735" w:type="pct"/>
            <w:tcMar>
              <w:left w:w="28" w:type="dxa"/>
              <w:right w:w="28" w:type="dxa"/>
            </w:tcMar>
            <w:vAlign w:val="center"/>
          </w:tcPr>
          <w:p w:rsidR="00765247" w:rsidRDefault="00765247" w:rsidP="00241729">
            <w:pPr>
              <w:spacing w:after="0" w:line="240" w:lineRule="auto"/>
              <w:ind w:firstLine="0"/>
              <w:jc w:val="center"/>
              <w:rPr>
                <w:sz w:val="20"/>
                <w:szCs w:val="20"/>
              </w:rPr>
            </w:pPr>
            <w:r>
              <w:rPr>
                <w:sz w:val="20"/>
                <w:szCs w:val="20"/>
              </w:rPr>
              <w:t>ед.</w:t>
            </w:r>
          </w:p>
        </w:tc>
        <w:tc>
          <w:tcPr>
            <w:tcW w:w="1104" w:type="pct"/>
            <w:shd w:val="clear" w:color="auto" w:fill="auto"/>
            <w:tcMar>
              <w:left w:w="28" w:type="dxa"/>
              <w:right w:w="28" w:type="dxa"/>
            </w:tcMar>
            <w:vAlign w:val="center"/>
          </w:tcPr>
          <w:p w:rsidR="00765247" w:rsidRDefault="00765247" w:rsidP="00241729">
            <w:pPr>
              <w:spacing w:after="0" w:line="240" w:lineRule="auto"/>
              <w:ind w:firstLine="0"/>
              <w:jc w:val="center"/>
              <w:rPr>
                <w:sz w:val="20"/>
                <w:szCs w:val="20"/>
              </w:rPr>
            </w:pPr>
            <w:r>
              <w:rPr>
                <w:sz w:val="20"/>
                <w:szCs w:val="20"/>
              </w:rPr>
              <w:t>338</w:t>
            </w:r>
          </w:p>
        </w:tc>
      </w:tr>
      <w:tr w:rsidR="00765247" w:rsidRPr="00A623A7" w:rsidTr="00241729">
        <w:trPr>
          <w:trHeight w:val="20"/>
        </w:trPr>
        <w:tc>
          <w:tcPr>
            <w:tcW w:w="3161" w:type="pct"/>
            <w:tcMar>
              <w:left w:w="28" w:type="dxa"/>
              <w:right w:w="28" w:type="dxa"/>
            </w:tcMar>
            <w:vAlign w:val="center"/>
            <w:hideMark/>
          </w:tcPr>
          <w:p w:rsidR="00765247" w:rsidRPr="00A623A7" w:rsidRDefault="00765247" w:rsidP="00241729">
            <w:pPr>
              <w:spacing w:after="0" w:line="240" w:lineRule="auto"/>
              <w:ind w:firstLine="0"/>
              <w:jc w:val="left"/>
              <w:rPr>
                <w:sz w:val="20"/>
                <w:szCs w:val="20"/>
              </w:rPr>
            </w:pPr>
            <w:r w:rsidRPr="00A623A7">
              <w:rPr>
                <w:sz w:val="20"/>
                <w:szCs w:val="20"/>
              </w:rPr>
              <w:t xml:space="preserve">Количество </w:t>
            </w:r>
            <w:r>
              <w:rPr>
                <w:sz w:val="20"/>
                <w:szCs w:val="20"/>
              </w:rPr>
              <w:t>перевезенных пассажиров</w:t>
            </w:r>
          </w:p>
        </w:tc>
        <w:tc>
          <w:tcPr>
            <w:tcW w:w="735" w:type="pct"/>
            <w:tcMar>
              <w:left w:w="28" w:type="dxa"/>
              <w:right w:w="28" w:type="dxa"/>
            </w:tcMar>
            <w:vAlign w:val="center"/>
            <w:hideMark/>
          </w:tcPr>
          <w:p w:rsidR="00765247" w:rsidRPr="00A623A7" w:rsidRDefault="00765247" w:rsidP="00241729">
            <w:pPr>
              <w:spacing w:after="0" w:line="240" w:lineRule="auto"/>
              <w:ind w:firstLine="0"/>
              <w:jc w:val="center"/>
              <w:rPr>
                <w:sz w:val="20"/>
                <w:szCs w:val="20"/>
              </w:rPr>
            </w:pPr>
            <w:r>
              <w:rPr>
                <w:sz w:val="20"/>
                <w:szCs w:val="20"/>
              </w:rPr>
              <w:t>чел</w:t>
            </w:r>
            <w:r w:rsidRPr="00A623A7">
              <w:rPr>
                <w:sz w:val="20"/>
                <w:szCs w:val="20"/>
              </w:rPr>
              <w:t>.</w:t>
            </w:r>
          </w:p>
        </w:tc>
        <w:tc>
          <w:tcPr>
            <w:tcW w:w="1104" w:type="pct"/>
            <w:shd w:val="clear" w:color="auto" w:fill="auto"/>
            <w:tcMar>
              <w:left w:w="28" w:type="dxa"/>
              <w:right w:w="28" w:type="dxa"/>
            </w:tcMar>
            <w:vAlign w:val="center"/>
          </w:tcPr>
          <w:p w:rsidR="00765247" w:rsidRPr="0076203B" w:rsidRDefault="00765247" w:rsidP="00241729">
            <w:pPr>
              <w:spacing w:after="0" w:line="240" w:lineRule="auto"/>
              <w:ind w:firstLine="0"/>
              <w:jc w:val="center"/>
              <w:rPr>
                <w:sz w:val="20"/>
                <w:szCs w:val="20"/>
              </w:rPr>
            </w:pPr>
            <w:r>
              <w:rPr>
                <w:sz w:val="20"/>
                <w:szCs w:val="20"/>
              </w:rPr>
              <w:t>10352</w:t>
            </w:r>
          </w:p>
        </w:tc>
      </w:tr>
    </w:tbl>
    <w:p w:rsidR="0078322A" w:rsidRDefault="0078322A" w:rsidP="00D478BE"/>
    <w:p w:rsidR="00022B91" w:rsidRPr="00B241B4" w:rsidRDefault="00022B91" w:rsidP="005F5B3C">
      <w:pPr>
        <w:pStyle w:val="S3"/>
        <w:tabs>
          <w:tab w:val="clear" w:pos="1854"/>
        </w:tabs>
        <w:spacing w:before="0" w:after="0"/>
        <w:ind w:left="1134" w:hanging="567"/>
      </w:pPr>
      <w:bookmarkStart w:id="22" w:name="_Toc497227193"/>
      <w:r>
        <w:t>В</w:t>
      </w:r>
      <w:r w:rsidRPr="006E37A9">
        <w:t>одны</w:t>
      </w:r>
      <w:r>
        <w:t>й</w:t>
      </w:r>
      <w:r w:rsidRPr="006E37A9">
        <w:t xml:space="preserve"> транспорт</w:t>
      </w:r>
      <w:bookmarkEnd w:id="22"/>
    </w:p>
    <w:p w:rsidR="00241729" w:rsidRDefault="00241729" w:rsidP="005F5B3C">
      <w:pPr>
        <w:spacing w:after="0"/>
        <w:rPr>
          <w:szCs w:val="24"/>
        </w:rPr>
      </w:pPr>
      <w:r>
        <w:t xml:space="preserve">Ведущую роль в развитии поселения играет речной транспорт. </w:t>
      </w:r>
      <w:r>
        <w:rPr>
          <w:szCs w:val="24"/>
        </w:rPr>
        <w:t xml:space="preserve">По территории сельского поселения Луговской протекает река Обь. </w:t>
      </w:r>
    </w:p>
    <w:p w:rsidR="00241729" w:rsidRDefault="00241729" w:rsidP="005F5B3C">
      <w:pPr>
        <w:spacing w:after="0"/>
      </w:pPr>
      <w:r>
        <w:t>На период навигации в населенных пунктах (п. Луговской, п. Кирпичный, д. Белогорье, с. Троица) устанавливаются временные дебаркадеры в период с мая по октябрь.</w:t>
      </w:r>
    </w:p>
    <w:p w:rsidR="00022B91" w:rsidRDefault="00022B91" w:rsidP="005F5B3C">
      <w:pPr>
        <w:suppressAutoHyphens/>
        <w:autoSpaceDE w:val="0"/>
        <w:spacing w:after="0"/>
        <w:rPr>
          <w:color w:val="000000"/>
          <w:lang w:eastAsia="ar-SA"/>
        </w:rPr>
      </w:pPr>
      <w:r>
        <w:rPr>
          <w:color w:val="000000"/>
          <w:lang w:eastAsia="ar-SA"/>
        </w:rPr>
        <w:t xml:space="preserve">Водные </w:t>
      </w:r>
      <w:r w:rsidR="00312074">
        <w:rPr>
          <w:color w:val="000000"/>
          <w:lang w:eastAsia="ar-SA"/>
        </w:rPr>
        <w:t>маршруты</w:t>
      </w:r>
      <w:r>
        <w:rPr>
          <w:color w:val="000000"/>
          <w:lang w:eastAsia="ar-SA"/>
        </w:rPr>
        <w:t xml:space="preserve"> представлены в таблице 2.</w:t>
      </w:r>
      <w:r w:rsidR="000B5241">
        <w:rPr>
          <w:color w:val="000000"/>
          <w:lang w:eastAsia="ar-SA"/>
        </w:rPr>
        <w:t>1</w:t>
      </w:r>
      <w:r w:rsidR="001347A8">
        <w:rPr>
          <w:color w:val="000000"/>
          <w:lang w:eastAsia="ar-SA"/>
        </w:rPr>
        <w:t>5</w:t>
      </w:r>
      <w:r>
        <w:rPr>
          <w:color w:val="000000"/>
          <w:lang w:eastAsia="ar-SA"/>
        </w:rPr>
        <w:t>.</w:t>
      </w:r>
    </w:p>
    <w:p w:rsidR="00022B91" w:rsidRDefault="00022B91" w:rsidP="00B158A8">
      <w:pPr>
        <w:keepNext/>
        <w:jc w:val="right"/>
      </w:pPr>
      <w:r>
        <w:t>Таблица 2.</w:t>
      </w:r>
      <w:r w:rsidR="000B5241">
        <w:t>1</w:t>
      </w:r>
      <w:r w:rsidR="001347A8">
        <w:t>5</w:t>
      </w:r>
    </w:p>
    <w:p w:rsidR="00022B91" w:rsidRDefault="00022B91" w:rsidP="00B158A8">
      <w:pPr>
        <w:keepNext/>
        <w:ind w:firstLine="0"/>
        <w:jc w:val="center"/>
      </w:pPr>
      <w:r>
        <w:t xml:space="preserve">Водные </w:t>
      </w:r>
      <w:r w:rsidR="00312074">
        <w:t>маршруты</w:t>
      </w:r>
    </w:p>
    <w:tbl>
      <w:tblPr>
        <w:tblStyle w:val="af2"/>
        <w:tblW w:w="9072" w:type="dxa"/>
        <w:tblInd w:w="28" w:type="dxa"/>
        <w:tblLayout w:type="fixed"/>
        <w:tblLook w:val="04A0" w:firstRow="1" w:lastRow="0" w:firstColumn="1" w:lastColumn="0" w:noHBand="0" w:noVBand="1"/>
      </w:tblPr>
      <w:tblGrid>
        <w:gridCol w:w="2835"/>
        <w:gridCol w:w="2694"/>
        <w:gridCol w:w="1558"/>
        <w:gridCol w:w="1985"/>
      </w:tblGrid>
      <w:tr w:rsidR="006A5894" w:rsidRPr="004F1B16" w:rsidTr="005F5B3C">
        <w:trPr>
          <w:trHeight w:val="166"/>
          <w:tblHeader/>
        </w:trPr>
        <w:tc>
          <w:tcPr>
            <w:tcW w:w="2835" w:type="dxa"/>
            <w:tcMar>
              <w:left w:w="28" w:type="dxa"/>
              <w:right w:w="28" w:type="dxa"/>
            </w:tcMar>
            <w:vAlign w:val="center"/>
          </w:tcPr>
          <w:p w:rsidR="006A5894" w:rsidRPr="00530DD9" w:rsidRDefault="006A5894" w:rsidP="006A5894">
            <w:pPr>
              <w:pStyle w:val="ab"/>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2694" w:type="dxa"/>
            <w:tcMar>
              <w:left w:w="28" w:type="dxa"/>
              <w:right w:w="28" w:type="dxa"/>
            </w:tcMar>
            <w:vAlign w:val="center"/>
          </w:tcPr>
          <w:p w:rsidR="006A5894" w:rsidRPr="00530DD9" w:rsidRDefault="006A5894" w:rsidP="006A5894">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58" w:type="dxa"/>
            <w:tcMar>
              <w:left w:w="28" w:type="dxa"/>
              <w:right w:w="28" w:type="dxa"/>
            </w:tcMar>
            <w:vAlign w:val="center"/>
          </w:tcPr>
          <w:p w:rsidR="006A5894" w:rsidRDefault="006A5894" w:rsidP="006A5894">
            <w:pPr>
              <w:pStyle w:val="ab"/>
              <w:spacing w:after="0" w:line="240" w:lineRule="auto"/>
              <w:ind w:left="0" w:firstLine="0"/>
              <w:jc w:val="center"/>
              <w:rPr>
                <w:b/>
                <w:sz w:val="20"/>
                <w:szCs w:val="20"/>
              </w:rPr>
            </w:pPr>
            <w:r>
              <w:rPr>
                <w:b/>
                <w:sz w:val="20"/>
                <w:szCs w:val="20"/>
              </w:rPr>
              <w:t>Протяженность маршрута, км</w:t>
            </w:r>
          </w:p>
        </w:tc>
        <w:tc>
          <w:tcPr>
            <w:tcW w:w="1985" w:type="dxa"/>
            <w:tcMar>
              <w:left w:w="28" w:type="dxa"/>
              <w:right w:w="28" w:type="dxa"/>
            </w:tcMar>
            <w:vAlign w:val="center"/>
          </w:tcPr>
          <w:p w:rsidR="006A5894" w:rsidRDefault="006A5894" w:rsidP="006A5894">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6A5894" w:rsidRPr="004F1B16" w:rsidTr="005F5B3C">
        <w:tc>
          <w:tcPr>
            <w:tcW w:w="2835" w:type="dxa"/>
            <w:tcMar>
              <w:left w:w="28" w:type="dxa"/>
              <w:right w:w="28" w:type="dxa"/>
            </w:tcMar>
            <w:vAlign w:val="center"/>
          </w:tcPr>
          <w:p w:rsidR="006A5894" w:rsidRPr="008D3A1A" w:rsidRDefault="006A5894" w:rsidP="006A5894">
            <w:pPr>
              <w:pStyle w:val="ab"/>
              <w:spacing w:after="0" w:line="240" w:lineRule="auto"/>
              <w:ind w:left="0" w:firstLine="0"/>
              <w:jc w:val="center"/>
              <w:rPr>
                <w:sz w:val="20"/>
                <w:szCs w:val="20"/>
              </w:rPr>
            </w:pPr>
            <w:r>
              <w:rPr>
                <w:sz w:val="20"/>
                <w:szCs w:val="20"/>
              </w:rPr>
              <w:t xml:space="preserve">г. Ханты-Мансийск – с. Троица </w:t>
            </w:r>
          </w:p>
        </w:tc>
        <w:tc>
          <w:tcPr>
            <w:tcW w:w="2694" w:type="dxa"/>
            <w:tcMar>
              <w:left w:w="28" w:type="dxa"/>
              <w:right w:w="28" w:type="dxa"/>
            </w:tcMar>
            <w:vAlign w:val="center"/>
          </w:tcPr>
          <w:p w:rsidR="006A5894" w:rsidRPr="008D3A1A" w:rsidRDefault="006A5894" w:rsidP="006A5894">
            <w:pPr>
              <w:pStyle w:val="ab"/>
              <w:spacing w:after="0" w:line="240" w:lineRule="auto"/>
              <w:ind w:left="0" w:firstLine="0"/>
              <w:jc w:val="center"/>
              <w:rPr>
                <w:sz w:val="20"/>
                <w:szCs w:val="20"/>
              </w:rPr>
            </w:pPr>
            <w:r>
              <w:rPr>
                <w:sz w:val="20"/>
                <w:szCs w:val="20"/>
              </w:rPr>
              <w:t>п. Кирпичный, д. Белогорье, п. Луговской</w:t>
            </w:r>
          </w:p>
        </w:tc>
        <w:tc>
          <w:tcPr>
            <w:tcW w:w="1558" w:type="dxa"/>
            <w:tcMar>
              <w:left w:w="28" w:type="dxa"/>
              <w:right w:w="28" w:type="dxa"/>
            </w:tcMar>
            <w:vAlign w:val="center"/>
          </w:tcPr>
          <w:p w:rsidR="006A5894" w:rsidRDefault="006A5894" w:rsidP="006A5894">
            <w:pPr>
              <w:pStyle w:val="ab"/>
              <w:spacing w:after="0" w:line="240" w:lineRule="auto"/>
              <w:ind w:left="0" w:firstLine="0"/>
              <w:jc w:val="center"/>
              <w:rPr>
                <w:sz w:val="20"/>
                <w:szCs w:val="20"/>
              </w:rPr>
            </w:pPr>
            <w:r>
              <w:rPr>
                <w:sz w:val="20"/>
                <w:szCs w:val="20"/>
              </w:rPr>
              <w:t>46</w:t>
            </w:r>
          </w:p>
        </w:tc>
        <w:tc>
          <w:tcPr>
            <w:tcW w:w="1985"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6A5894" w:rsidRPr="004F1B16" w:rsidTr="005F5B3C">
        <w:tc>
          <w:tcPr>
            <w:tcW w:w="2835"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lastRenderedPageBreak/>
              <w:t xml:space="preserve">п. </w:t>
            </w:r>
            <w:proofErr w:type="spellStart"/>
            <w:r>
              <w:rPr>
                <w:sz w:val="20"/>
                <w:szCs w:val="20"/>
              </w:rPr>
              <w:t>Урманный</w:t>
            </w:r>
            <w:proofErr w:type="spellEnd"/>
            <w:r>
              <w:rPr>
                <w:sz w:val="20"/>
                <w:szCs w:val="20"/>
              </w:rPr>
              <w:t xml:space="preserve"> – Ханты-Мансийск</w:t>
            </w:r>
          </w:p>
        </w:tc>
        <w:tc>
          <w:tcPr>
            <w:tcW w:w="2694"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t>Кедровый, Елизарово, Луговской</w:t>
            </w:r>
          </w:p>
        </w:tc>
        <w:tc>
          <w:tcPr>
            <w:tcW w:w="1558"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t>128</w:t>
            </w:r>
          </w:p>
        </w:tc>
        <w:tc>
          <w:tcPr>
            <w:tcW w:w="1985"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bl>
    <w:p w:rsidR="00022B91" w:rsidRDefault="00022B91" w:rsidP="0013701C">
      <w:pPr>
        <w:spacing w:after="0"/>
        <w:ind w:firstLine="0"/>
      </w:pPr>
    </w:p>
    <w:p w:rsidR="00022B91" w:rsidRDefault="00022B91" w:rsidP="00022B91">
      <w:r w:rsidRPr="006E37A9">
        <w:t xml:space="preserve">Показатели деятельности водного транспорта </w:t>
      </w:r>
      <w:r w:rsidR="00EC19AA">
        <w:t>представлены в таблице 2.1</w:t>
      </w:r>
      <w:r w:rsidR="001347A8">
        <w:t>6</w:t>
      </w:r>
      <w:r w:rsidR="00EC19AA">
        <w:t>.</w:t>
      </w:r>
    </w:p>
    <w:p w:rsidR="00022B91" w:rsidRDefault="00022B91" w:rsidP="000B5241">
      <w:pPr>
        <w:keepNext/>
        <w:jc w:val="right"/>
      </w:pPr>
      <w:r>
        <w:t>Таблица 2.1</w:t>
      </w:r>
      <w:r w:rsidR="001347A8">
        <w:t>6</w:t>
      </w:r>
    </w:p>
    <w:p w:rsidR="00022B91" w:rsidRDefault="00022B91" w:rsidP="000B5241">
      <w:pPr>
        <w:keepNext/>
        <w:ind w:firstLine="0"/>
        <w:jc w:val="center"/>
      </w:pPr>
      <w:r w:rsidRPr="000177E5">
        <w:t>Показатели деятельности водного транспорта</w:t>
      </w:r>
    </w:p>
    <w:tbl>
      <w:tblPr>
        <w:tblStyle w:val="af2"/>
        <w:tblW w:w="9072" w:type="dxa"/>
        <w:tblInd w:w="28" w:type="dxa"/>
        <w:tblLook w:val="04A0" w:firstRow="1" w:lastRow="0" w:firstColumn="1" w:lastColumn="0" w:noHBand="0" w:noVBand="1"/>
      </w:tblPr>
      <w:tblGrid>
        <w:gridCol w:w="3402"/>
        <w:gridCol w:w="2835"/>
        <w:gridCol w:w="2835"/>
      </w:tblGrid>
      <w:tr w:rsidR="006A5894" w:rsidRPr="009B3024" w:rsidTr="00F51D11">
        <w:trPr>
          <w:trHeight w:val="331"/>
          <w:tblHeader/>
        </w:trPr>
        <w:tc>
          <w:tcPr>
            <w:tcW w:w="3402" w:type="dxa"/>
            <w:tcMar>
              <w:left w:w="28" w:type="dxa"/>
              <w:right w:w="28" w:type="dxa"/>
            </w:tcMar>
            <w:vAlign w:val="center"/>
          </w:tcPr>
          <w:p w:rsidR="006A5894" w:rsidRPr="009B3024" w:rsidRDefault="006A5894" w:rsidP="00546954">
            <w:pPr>
              <w:keepNext/>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2835" w:type="dxa"/>
            <w:tcMar>
              <w:left w:w="28" w:type="dxa"/>
              <w:right w:w="28" w:type="dxa"/>
            </w:tcMar>
            <w:vAlign w:val="center"/>
          </w:tcPr>
          <w:p w:rsidR="006A5894" w:rsidRPr="009B3024" w:rsidRDefault="006A5894" w:rsidP="00546954">
            <w:pPr>
              <w:keepNext/>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835" w:type="dxa"/>
            <w:tcMar>
              <w:left w:w="28" w:type="dxa"/>
              <w:right w:w="28" w:type="dxa"/>
            </w:tcMar>
            <w:vAlign w:val="center"/>
          </w:tcPr>
          <w:p w:rsidR="006A5894" w:rsidRPr="009B3024" w:rsidRDefault="006A5894" w:rsidP="00546954">
            <w:pPr>
              <w:keepNext/>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6A5894" w:rsidRPr="009B3024" w:rsidTr="00F51D11">
        <w:tc>
          <w:tcPr>
            <w:tcW w:w="3402" w:type="dxa"/>
            <w:tcMar>
              <w:left w:w="28" w:type="dxa"/>
              <w:right w:w="28" w:type="dxa"/>
            </w:tcMar>
            <w:vAlign w:val="center"/>
            <w:hideMark/>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Количество маршрутов</w:t>
            </w:r>
          </w:p>
        </w:tc>
        <w:tc>
          <w:tcPr>
            <w:tcW w:w="2835" w:type="dxa"/>
            <w:tcMar>
              <w:left w:w="28" w:type="dxa"/>
              <w:right w:w="28" w:type="dxa"/>
            </w:tcMar>
            <w:vAlign w:val="center"/>
            <w:hideMark/>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ед.</w:t>
            </w:r>
          </w:p>
        </w:tc>
        <w:tc>
          <w:tcPr>
            <w:tcW w:w="2835"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2</w:t>
            </w:r>
          </w:p>
        </w:tc>
      </w:tr>
      <w:tr w:rsidR="006A5894" w:rsidRPr="009B3024" w:rsidTr="00F51D11">
        <w:tc>
          <w:tcPr>
            <w:tcW w:w="3402"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Протяженность</w:t>
            </w:r>
            <w:r>
              <w:rPr>
                <w:rFonts w:eastAsia="Times New Roman"/>
                <w:sz w:val="20"/>
                <w:szCs w:val="20"/>
              </w:rPr>
              <w:t xml:space="preserve"> маршрута</w:t>
            </w:r>
          </w:p>
        </w:tc>
        <w:tc>
          <w:tcPr>
            <w:tcW w:w="2835"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км</w:t>
            </w:r>
          </w:p>
        </w:tc>
        <w:tc>
          <w:tcPr>
            <w:tcW w:w="2835"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174</w:t>
            </w:r>
          </w:p>
        </w:tc>
      </w:tr>
      <w:tr w:rsidR="006A5894" w:rsidRPr="009B3024" w:rsidTr="00F51D11">
        <w:tc>
          <w:tcPr>
            <w:tcW w:w="3402" w:type="dxa"/>
            <w:tcMar>
              <w:left w:w="28" w:type="dxa"/>
              <w:right w:w="28" w:type="dxa"/>
            </w:tcMar>
            <w:vAlign w:val="center"/>
            <w:hideMark/>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 xml:space="preserve">Количество </w:t>
            </w:r>
            <w:r w:rsidRPr="009B3024">
              <w:rPr>
                <w:rFonts w:eastAsia="Times New Roman"/>
                <w:sz w:val="20"/>
                <w:szCs w:val="20"/>
              </w:rPr>
              <w:t>рейсов</w:t>
            </w:r>
          </w:p>
        </w:tc>
        <w:tc>
          <w:tcPr>
            <w:tcW w:w="2835" w:type="dxa"/>
            <w:tcMar>
              <w:left w:w="28" w:type="dxa"/>
              <w:right w:w="28" w:type="dxa"/>
            </w:tcMar>
            <w:vAlign w:val="center"/>
            <w:hideMark/>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ед.</w:t>
            </w:r>
          </w:p>
        </w:tc>
        <w:tc>
          <w:tcPr>
            <w:tcW w:w="2835"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770</w:t>
            </w:r>
          </w:p>
        </w:tc>
      </w:tr>
      <w:tr w:rsidR="006A5894" w:rsidRPr="009B3024" w:rsidTr="00F51D11">
        <w:tc>
          <w:tcPr>
            <w:tcW w:w="3402" w:type="dxa"/>
            <w:tcMar>
              <w:left w:w="28" w:type="dxa"/>
              <w:right w:w="28" w:type="dxa"/>
            </w:tcMar>
            <w:vAlign w:val="center"/>
          </w:tcPr>
          <w:p w:rsidR="006A5894" w:rsidRDefault="006A5894" w:rsidP="00546954">
            <w:pPr>
              <w:spacing w:after="0" w:line="240" w:lineRule="auto"/>
              <w:ind w:firstLine="0"/>
              <w:jc w:val="center"/>
              <w:rPr>
                <w:rFonts w:eastAsia="Times New Roman"/>
                <w:sz w:val="20"/>
                <w:szCs w:val="20"/>
              </w:rPr>
            </w:pPr>
            <w:r>
              <w:rPr>
                <w:rFonts w:eastAsia="Times New Roman"/>
                <w:sz w:val="20"/>
                <w:szCs w:val="20"/>
              </w:rPr>
              <w:t>Количество перевезенных пассажиров</w:t>
            </w:r>
          </w:p>
        </w:tc>
        <w:tc>
          <w:tcPr>
            <w:tcW w:w="2835"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чел.</w:t>
            </w:r>
          </w:p>
        </w:tc>
        <w:tc>
          <w:tcPr>
            <w:tcW w:w="2835" w:type="dxa"/>
            <w:tcMar>
              <w:left w:w="28" w:type="dxa"/>
              <w:right w:w="28" w:type="dxa"/>
            </w:tcMar>
            <w:vAlign w:val="center"/>
          </w:tcPr>
          <w:p w:rsidR="006A5894" w:rsidRDefault="006A5894" w:rsidP="00546954">
            <w:pPr>
              <w:spacing w:after="0" w:line="240" w:lineRule="auto"/>
              <w:ind w:firstLine="0"/>
              <w:jc w:val="center"/>
              <w:rPr>
                <w:rFonts w:eastAsia="Times New Roman"/>
                <w:sz w:val="20"/>
                <w:szCs w:val="20"/>
              </w:rPr>
            </w:pPr>
            <w:r>
              <w:rPr>
                <w:rFonts w:eastAsia="Times New Roman"/>
                <w:sz w:val="20"/>
                <w:szCs w:val="20"/>
              </w:rPr>
              <w:t>80080</w:t>
            </w:r>
          </w:p>
        </w:tc>
      </w:tr>
      <w:tr w:rsidR="006A5894" w:rsidRPr="009B3024" w:rsidTr="00F51D11">
        <w:tc>
          <w:tcPr>
            <w:tcW w:w="3402" w:type="dxa"/>
            <w:tcMar>
              <w:left w:w="28" w:type="dxa"/>
              <w:right w:w="28" w:type="dxa"/>
            </w:tcMar>
            <w:vAlign w:val="center"/>
          </w:tcPr>
          <w:p w:rsidR="006A5894" w:rsidRDefault="006A5894" w:rsidP="00546954">
            <w:pPr>
              <w:spacing w:after="0" w:line="240" w:lineRule="auto"/>
              <w:ind w:firstLine="0"/>
              <w:jc w:val="center"/>
              <w:rPr>
                <w:rFonts w:eastAsia="Times New Roman"/>
                <w:sz w:val="20"/>
                <w:szCs w:val="20"/>
              </w:rPr>
            </w:pPr>
            <w:r>
              <w:rPr>
                <w:rFonts w:eastAsia="Times New Roman"/>
                <w:sz w:val="20"/>
                <w:szCs w:val="20"/>
              </w:rPr>
              <w:t>Количество перевезенных грузов</w:t>
            </w:r>
          </w:p>
        </w:tc>
        <w:tc>
          <w:tcPr>
            <w:tcW w:w="2835" w:type="dxa"/>
            <w:tcMar>
              <w:left w:w="28" w:type="dxa"/>
              <w:right w:w="28" w:type="dxa"/>
            </w:tcMar>
            <w:vAlign w:val="center"/>
          </w:tcPr>
          <w:p w:rsidR="006A5894" w:rsidRDefault="006A5894" w:rsidP="00546954">
            <w:pPr>
              <w:spacing w:after="0" w:line="240" w:lineRule="auto"/>
              <w:ind w:firstLine="0"/>
              <w:jc w:val="center"/>
              <w:rPr>
                <w:rFonts w:eastAsia="Times New Roman"/>
                <w:sz w:val="20"/>
                <w:szCs w:val="20"/>
              </w:rPr>
            </w:pPr>
            <w:r>
              <w:rPr>
                <w:rFonts w:eastAsia="Times New Roman"/>
                <w:sz w:val="20"/>
                <w:szCs w:val="20"/>
              </w:rPr>
              <w:t>тонн</w:t>
            </w:r>
          </w:p>
        </w:tc>
        <w:tc>
          <w:tcPr>
            <w:tcW w:w="2835" w:type="dxa"/>
            <w:tcMar>
              <w:left w:w="28" w:type="dxa"/>
              <w:right w:w="28" w:type="dxa"/>
            </w:tcMar>
            <w:vAlign w:val="center"/>
          </w:tcPr>
          <w:p w:rsidR="006A5894" w:rsidRDefault="006A5894" w:rsidP="00546954">
            <w:pPr>
              <w:spacing w:after="0" w:line="240" w:lineRule="auto"/>
              <w:ind w:firstLine="0"/>
              <w:jc w:val="center"/>
              <w:rPr>
                <w:rFonts w:eastAsia="Times New Roman"/>
                <w:sz w:val="20"/>
                <w:szCs w:val="20"/>
              </w:rPr>
            </w:pPr>
            <w:r>
              <w:rPr>
                <w:rFonts w:eastAsia="Times New Roman"/>
                <w:sz w:val="20"/>
                <w:szCs w:val="20"/>
              </w:rPr>
              <w:t>0</w:t>
            </w:r>
          </w:p>
        </w:tc>
      </w:tr>
      <w:tr w:rsidR="006A5894" w:rsidRPr="009B3024" w:rsidTr="00F51D11">
        <w:tc>
          <w:tcPr>
            <w:tcW w:w="3402" w:type="dxa"/>
            <w:tcMar>
              <w:left w:w="28" w:type="dxa"/>
              <w:right w:w="28" w:type="dxa"/>
            </w:tcMar>
            <w:vAlign w:val="center"/>
            <w:hideMark/>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Продолжительность навигации</w:t>
            </w:r>
          </w:p>
        </w:tc>
        <w:tc>
          <w:tcPr>
            <w:tcW w:w="2835" w:type="dxa"/>
            <w:tcMar>
              <w:left w:w="28" w:type="dxa"/>
              <w:right w:w="28" w:type="dxa"/>
            </w:tcMar>
            <w:vAlign w:val="center"/>
            <w:hideMark/>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835" w:type="dxa"/>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154</w:t>
            </w:r>
          </w:p>
        </w:tc>
      </w:tr>
    </w:tbl>
    <w:p w:rsidR="00022B91" w:rsidRDefault="00022B91" w:rsidP="0013701C">
      <w:pPr>
        <w:suppressAutoHyphens/>
        <w:autoSpaceDE w:val="0"/>
        <w:spacing w:after="0"/>
        <w:rPr>
          <w:color w:val="000000"/>
          <w:lang w:eastAsia="ar-SA"/>
        </w:rPr>
      </w:pPr>
    </w:p>
    <w:p w:rsidR="00022B91" w:rsidRPr="00B241B4" w:rsidRDefault="00022B91" w:rsidP="00F51D11">
      <w:pPr>
        <w:pStyle w:val="S3"/>
        <w:tabs>
          <w:tab w:val="clear" w:pos="1854"/>
          <w:tab w:val="num" w:pos="567"/>
          <w:tab w:val="left" w:pos="1134"/>
        </w:tabs>
        <w:ind w:left="567" w:firstLine="0"/>
      </w:pPr>
      <w:bookmarkStart w:id="23" w:name="_Toc497227194"/>
      <w:r>
        <w:t>В</w:t>
      </w:r>
      <w:r w:rsidRPr="006E37A9">
        <w:t>оздушны</w:t>
      </w:r>
      <w:r>
        <w:t>й</w:t>
      </w:r>
      <w:r w:rsidRPr="006E37A9">
        <w:t xml:space="preserve"> транспорт</w:t>
      </w:r>
      <w:bookmarkEnd w:id="23"/>
    </w:p>
    <w:p w:rsidR="006A5894" w:rsidRDefault="006A5894" w:rsidP="00F51D11">
      <w:pPr>
        <w:spacing w:after="0"/>
      </w:pPr>
      <w:r w:rsidRPr="00B36C77">
        <w:t xml:space="preserve">Воздушный транспорт играет ведущую роль во внешних пассажирских связях </w:t>
      </w:r>
      <w:r>
        <w:t>сельского поселения Луговской.</w:t>
      </w:r>
    </w:p>
    <w:p w:rsidR="002322AC" w:rsidRDefault="002322AC" w:rsidP="00F51D11">
      <w:pPr>
        <w:spacing w:after="0"/>
      </w:pPr>
      <w:r>
        <w:t>Воздушные маршруты представлены в таблице 2.1</w:t>
      </w:r>
      <w:r w:rsidR="001347A8">
        <w:t>7</w:t>
      </w:r>
      <w:r>
        <w:t>.</w:t>
      </w:r>
    </w:p>
    <w:p w:rsidR="002322AC" w:rsidRDefault="002322AC" w:rsidP="002322AC">
      <w:pPr>
        <w:jc w:val="right"/>
      </w:pPr>
      <w:r>
        <w:t>Таблица 2.1</w:t>
      </w:r>
      <w:r w:rsidR="001347A8">
        <w:t>7</w:t>
      </w:r>
    </w:p>
    <w:p w:rsidR="002322AC" w:rsidRDefault="002322AC" w:rsidP="002322AC">
      <w:pPr>
        <w:ind w:firstLine="0"/>
        <w:jc w:val="center"/>
      </w:pPr>
      <w:r>
        <w:t>Воздушные маршруты</w:t>
      </w:r>
    </w:p>
    <w:tbl>
      <w:tblPr>
        <w:tblStyle w:val="af2"/>
        <w:tblW w:w="9072" w:type="dxa"/>
        <w:tblInd w:w="28" w:type="dxa"/>
        <w:tblLayout w:type="fixed"/>
        <w:tblLook w:val="04A0" w:firstRow="1" w:lastRow="0" w:firstColumn="1" w:lastColumn="0" w:noHBand="0" w:noVBand="1"/>
      </w:tblPr>
      <w:tblGrid>
        <w:gridCol w:w="3686"/>
        <w:gridCol w:w="1559"/>
        <w:gridCol w:w="2835"/>
        <w:gridCol w:w="992"/>
      </w:tblGrid>
      <w:tr w:rsidR="006A5894" w:rsidRPr="004F1B16" w:rsidTr="00F51D11">
        <w:trPr>
          <w:trHeight w:val="166"/>
        </w:trPr>
        <w:tc>
          <w:tcPr>
            <w:tcW w:w="3686" w:type="dxa"/>
            <w:tcMar>
              <w:left w:w="28" w:type="dxa"/>
              <w:right w:w="28" w:type="dxa"/>
            </w:tcMar>
            <w:vAlign w:val="center"/>
          </w:tcPr>
          <w:p w:rsidR="006A5894" w:rsidRPr="00530DD9" w:rsidRDefault="006A5894" w:rsidP="006A5894">
            <w:pPr>
              <w:pStyle w:val="ab"/>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1559" w:type="dxa"/>
            <w:tcMar>
              <w:left w:w="28" w:type="dxa"/>
              <w:right w:w="28" w:type="dxa"/>
            </w:tcMar>
            <w:vAlign w:val="center"/>
          </w:tcPr>
          <w:p w:rsidR="006A5894" w:rsidRDefault="006A5894" w:rsidP="006A5894">
            <w:pPr>
              <w:pStyle w:val="ab"/>
              <w:spacing w:after="0" w:line="240" w:lineRule="auto"/>
              <w:ind w:left="0" w:firstLine="0"/>
              <w:jc w:val="center"/>
              <w:rPr>
                <w:b/>
                <w:sz w:val="20"/>
                <w:szCs w:val="20"/>
              </w:rPr>
            </w:pPr>
            <w:r>
              <w:rPr>
                <w:b/>
                <w:sz w:val="20"/>
                <w:szCs w:val="20"/>
              </w:rPr>
              <w:t>Протяженность маршрута, км</w:t>
            </w:r>
          </w:p>
        </w:tc>
        <w:tc>
          <w:tcPr>
            <w:tcW w:w="2835" w:type="dxa"/>
            <w:tcMar>
              <w:left w:w="28" w:type="dxa"/>
              <w:right w:w="28" w:type="dxa"/>
            </w:tcMar>
            <w:vAlign w:val="center"/>
          </w:tcPr>
          <w:p w:rsidR="006A5894" w:rsidRDefault="006A5894" w:rsidP="006A5894">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c>
          <w:tcPr>
            <w:tcW w:w="992" w:type="dxa"/>
            <w:tcMar>
              <w:left w:w="28" w:type="dxa"/>
              <w:right w:w="28" w:type="dxa"/>
            </w:tcMar>
            <w:vAlign w:val="center"/>
          </w:tcPr>
          <w:p w:rsidR="006A5894" w:rsidRDefault="006A5894" w:rsidP="006A5894">
            <w:pPr>
              <w:pStyle w:val="ab"/>
              <w:spacing w:after="0" w:line="240" w:lineRule="auto"/>
              <w:ind w:left="0" w:firstLine="0"/>
              <w:jc w:val="center"/>
              <w:rPr>
                <w:b/>
                <w:sz w:val="20"/>
                <w:szCs w:val="20"/>
              </w:rPr>
            </w:pPr>
            <w:r>
              <w:rPr>
                <w:b/>
                <w:sz w:val="20"/>
                <w:szCs w:val="20"/>
              </w:rPr>
              <w:t>Тип воздушного судна</w:t>
            </w:r>
          </w:p>
        </w:tc>
      </w:tr>
      <w:tr w:rsidR="006A5894" w:rsidRPr="004F1B16" w:rsidTr="00F51D11">
        <w:tc>
          <w:tcPr>
            <w:tcW w:w="3686" w:type="dxa"/>
            <w:tcMar>
              <w:left w:w="28" w:type="dxa"/>
              <w:right w:w="28" w:type="dxa"/>
            </w:tcMar>
            <w:vAlign w:val="center"/>
          </w:tcPr>
          <w:p w:rsidR="006A5894" w:rsidRPr="008D3A1A" w:rsidRDefault="006A5894" w:rsidP="006A5894">
            <w:pPr>
              <w:pStyle w:val="ab"/>
              <w:spacing w:after="0" w:line="240" w:lineRule="auto"/>
              <w:ind w:left="0" w:firstLine="0"/>
              <w:jc w:val="center"/>
              <w:rPr>
                <w:sz w:val="20"/>
                <w:szCs w:val="20"/>
              </w:rPr>
            </w:pPr>
            <w:r>
              <w:rPr>
                <w:sz w:val="20"/>
                <w:szCs w:val="20"/>
              </w:rPr>
              <w:t>Ханты-Мансийск - Кирпичный - Белогорье - Луговской - Троица</w:t>
            </w:r>
          </w:p>
        </w:tc>
        <w:tc>
          <w:tcPr>
            <w:tcW w:w="1559" w:type="dxa"/>
            <w:tcMar>
              <w:left w:w="28" w:type="dxa"/>
              <w:right w:w="28" w:type="dxa"/>
            </w:tcMar>
            <w:vAlign w:val="center"/>
          </w:tcPr>
          <w:p w:rsidR="006A5894" w:rsidRDefault="006A5894" w:rsidP="006A5894">
            <w:pPr>
              <w:pStyle w:val="ab"/>
              <w:spacing w:after="0" w:line="240" w:lineRule="auto"/>
              <w:ind w:left="0" w:firstLine="0"/>
              <w:jc w:val="center"/>
              <w:rPr>
                <w:sz w:val="20"/>
                <w:szCs w:val="20"/>
              </w:rPr>
            </w:pPr>
            <w:r>
              <w:rPr>
                <w:sz w:val="20"/>
                <w:szCs w:val="20"/>
              </w:rPr>
              <w:t>-</w:t>
            </w:r>
          </w:p>
        </w:tc>
        <w:tc>
          <w:tcPr>
            <w:tcW w:w="2835"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t>АО «ЮТЭЙР – вертолетные услуги»</w:t>
            </w:r>
          </w:p>
        </w:tc>
        <w:tc>
          <w:tcPr>
            <w:tcW w:w="992" w:type="dxa"/>
            <w:tcMar>
              <w:left w:w="28" w:type="dxa"/>
              <w:right w:w="28" w:type="dxa"/>
            </w:tcMar>
            <w:vAlign w:val="center"/>
          </w:tcPr>
          <w:p w:rsidR="006A5894" w:rsidRPr="004F1B16" w:rsidRDefault="006A5894" w:rsidP="006A5894">
            <w:pPr>
              <w:pStyle w:val="ab"/>
              <w:spacing w:after="0" w:line="240" w:lineRule="auto"/>
              <w:ind w:left="0" w:firstLine="0"/>
              <w:jc w:val="center"/>
              <w:rPr>
                <w:sz w:val="20"/>
                <w:szCs w:val="20"/>
              </w:rPr>
            </w:pPr>
            <w:r>
              <w:rPr>
                <w:sz w:val="20"/>
                <w:szCs w:val="20"/>
              </w:rPr>
              <w:t>вертолеты МИ-8Т)</w:t>
            </w:r>
          </w:p>
        </w:tc>
      </w:tr>
    </w:tbl>
    <w:p w:rsidR="002322AC" w:rsidRDefault="002322AC" w:rsidP="0013701C">
      <w:pPr>
        <w:spacing w:after="0"/>
      </w:pPr>
    </w:p>
    <w:p w:rsidR="00721B6A" w:rsidRDefault="00721B6A" w:rsidP="00F51D11">
      <w:pPr>
        <w:spacing w:after="0"/>
      </w:pPr>
      <w:r w:rsidRPr="001872B5">
        <w:t>Авиакомпани</w:t>
      </w:r>
      <w:r>
        <w:t>я</w:t>
      </w:r>
      <w:r w:rsidRPr="001872B5">
        <w:t xml:space="preserve"> </w:t>
      </w:r>
      <w:r>
        <w:t>для</w:t>
      </w:r>
      <w:r w:rsidRPr="001872B5">
        <w:t xml:space="preserve"> перевоз</w:t>
      </w:r>
      <w:r>
        <w:t>ок</w:t>
      </w:r>
      <w:r w:rsidRPr="001872B5">
        <w:t xml:space="preserve"> эксплуатиру</w:t>
      </w:r>
      <w:r>
        <w:t>е</w:t>
      </w:r>
      <w:r w:rsidRPr="001872B5">
        <w:t>т воздушные суда типа МИ-8</w:t>
      </w:r>
      <w:r>
        <w:t>Т</w:t>
      </w:r>
      <w:r w:rsidRPr="001872B5">
        <w:t>.</w:t>
      </w:r>
    </w:p>
    <w:p w:rsidR="002322AC" w:rsidRDefault="002322AC" w:rsidP="00F51D11">
      <w:pPr>
        <w:spacing w:after="0"/>
      </w:pPr>
      <w:r w:rsidRPr="006E37A9">
        <w:t xml:space="preserve">Показатели деятельности </w:t>
      </w:r>
      <w:r>
        <w:t>воздушного транспорта представлены в таблице 2.1</w:t>
      </w:r>
      <w:r w:rsidR="001347A8">
        <w:t>8</w:t>
      </w:r>
      <w:r>
        <w:t>.</w:t>
      </w:r>
    </w:p>
    <w:p w:rsidR="00F51D11" w:rsidRDefault="00F51D11" w:rsidP="002322AC">
      <w:pPr>
        <w:keepNext/>
        <w:jc w:val="right"/>
      </w:pPr>
    </w:p>
    <w:p w:rsidR="002322AC" w:rsidRDefault="002322AC" w:rsidP="002322AC">
      <w:pPr>
        <w:keepNext/>
        <w:jc w:val="right"/>
      </w:pPr>
      <w:r>
        <w:t>Таблица 2.1</w:t>
      </w:r>
      <w:r w:rsidR="001347A8">
        <w:t>8</w:t>
      </w:r>
    </w:p>
    <w:p w:rsidR="002322AC" w:rsidRDefault="002322AC" w:rsidP="002322AC">
      <w:pPr>
        <w:ind w:firstLine="0"/>
        <w:jc w:val="center"/>
      </w:pPr>
      <w:r w:rsidRPr="006E37A9">
        <w:t xml:space="preserve">Показатели деятельности </w:t>
      </w:r>
      <w:r>
        <w:t>воздушного транспорта</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410"/>
      </w:tblGrid>
      <w:tr w:rsidR="006A5894" w:rsidRPr="001C1994" w:rsidTr="00F51D11">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A5894" w:rsidRPr="001C1994" w:rsidRDefault="006A5894" w:rsidP="00546954">
            <w:pPr>
              <w:pStyle w:val="S5"/>
              <w:keepNext/>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6A5894" w:rsidRPr="001C1994" w:rsidRDefault="006A5894" w:rsidP="00546954">
            <w:pPr>
              <w:pStyle w:val="S5"/>
              <w:keepNext/>
              <w:spacing w:after="0" w:line="240" w:lineRule="auto"/>
              <w:ind w:firstLine="0"/>
              <w:jc w:val="center"/>
              <w:rPr>
                <w:b/>
                <w:sz w:val="20"/>
                <w:szCs w:val="20"/>
              </w:rPr>
            </w:pPr>
            <w:r w:rsidRPr="001C1994">
              <w:rPr>
                <w:b/>
                <w:sz w:val="20"/>
                <w:szCs w:val="20"/>
              </w:rPr>
              <w:t>Ед. изм.</w:t>
            </w:r>
          </w:p>
        </w:tc>
        <w:tc>
          <w:tcPr>
            <w:tcW w:w="2410" w:type="dxa"/>
            <w:tcBorders>
              <w:top w:val="single" w:sz="4" w:space="0" w:color="auto"/>
              <w:left w:val="single" w:sz="4" w:space="0" w:color="auto"/>
              <w:right w:val="single" w:sz="4" w:space="0" w:color="auto"/>
            </w:tcBorders>
            <w:tcMar>
              <w:left w:w="28" w:type="dxa"/>
              <w:right w:w="28" w:type="dxa"/>
            </w:tcMar>
            <w:vAlign w:val="center"/>
          </w:tcPr>
          <w:p w:rsidR="006A5894" w:rsidRPr="001C1994" w:rsidRDefault="006A5894" w:rsidP="00546954">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894" w:rsidRPr="009B3024" w:rsidRDefault="006A5894" w:rsidP="00546954">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sidRPr="009B3024">
              <w:rPr>
                <w:rFonts w:eastAsia="Times New Roman"/>
                <w:sz w:val="20"/>
                <w:szCs w:val="20"/>
              </w:rPr>
              <w:t>ед.</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5894" w:rsidRPr="009B3024" w:rsidRDefault="006A5894" w:rsidP="00546954">
            <w:pPr>
              <w:spacing w:after="0" w:line="240" w:lineRule="auto"/>
              <w:ind w:firstLine="0"/>
              <w:jc w:val="center"/>
              <w:rPr>
                <w:rFonts w:eastAsia="Times New Roman"/>
                <w:sz w:val="20"/>
                <w:szCs w:val="20"/>
              </w:rPr>
            </w:pPr>
            <w:r>
              <w:rPr>
                <w:rFonts w:eastAsia="Times New Roman"/>
                <w:sz w:val="20"/>
                <w:szCs w:val="20"/>
              </w:rPr>
              <w:t>1</w:t>
            </w:r>
          </w:p>
        </w:tc>
      </w:tr>
      <w:tr w:rsidR="006A5894" w:rsidRPr="001C1994" w:rsidTr="00F51D11">
        <w:trPr>
          <w:trHeight w:val="70"/>
        </w:trPr>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выл.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348</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выл.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348</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выл.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0</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6A5894" w:rsidRPr="001C1994" w:rsidRDefault="006A5894" w:rsidP="00546954">
            <w:pPr>
              <w:pStyle w:val="S5"/>
              <w:spacing w:after="0" w:line="240" w:lineRule="auto"/>
              <w:ind w:firstLine="0"/>
              <w:rPr>
                <w:sz w:val="20"/>
                <w:szCs w:val="20"/>
              </w:rPr>
            </w:pPr>
            <w:r w:rsidRPr="001C1994">
              <w:rPr>
                <w:sz w:val="20"/>
                <w:szCs w:val="20"/>
              </w:rPr>
              <w:t>в т.ч.</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чел.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12528</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Pr>
                <w:sz w:val="20"/>
                <w:szCs w:val="20"/>
              </w:rPr>
              <w:t xml:space="preserve">- </w:t>
            </w:r>
            <w:r w:rsidRPr="001C1994">
              <w:rPr>
                <w:sz w:val="20"/>
                <w:szCs w:val="20"/>
              </w:rPr>
              <w:t>отправленных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чел.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6264</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Pr>
                <w:sz w:val="20"/>
                <w:szCs w:val="20"/>
              </w:rPr>
              <w:t xml:space="preserve">- </w:t>
            </w:r>
            <w:r w:rsidRPr="001C1994">
              <w:rPr>
                <w:sz w:val="20"/>
                <w:szCs w:val="20"/>
              </w:rPr>
              <w:t>принятых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чел.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6264</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Default="006A5894" w:rsidP="00546954">
            <w:pPr>
              <w:pStyle w:val="S5"/>
              <w:spacing w:after="0" w:line="240" w:lineRule="auto"/>
              <w:ind w:firstLine="0"/>
              <w:rPr>
                <w:sz w:val="20"/>
                <w:szCs w:val="20"/>
              </w:rPr>
            </w:pPr>
            <w:r>
              <w:rPr>
                <w:sz w:val="20"/>
                <w:szCs w:val="20"/>
              </w:rPr>
              <w:t>- транзитных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sidRPr="001C1994">
              <w:rPr>
                <w:sz w:val="20"/>
                <w:szCs w:val="20"/>
              </w:rPr>
              <w:t>чел.</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0</w:t>
            </w:r>
          </w:p>
        </w:tc>
      </w:tr>
      <w:tr w:rsidR="006A5894" w:rsidRPr="001C1994" w:rsidTr="00F51D11">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rPr>
                <w:sz w:val="20"/>
                <w:szCs w:val="20"/>
              </w:rPr>
            </w:pPr>
            <w:r>
              <w:rPr>
                <w:sz w:val="20"/>
                <w:szCs w:val="20"/>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тонн</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A5894" w:rsidRPr="001C1994" w:rsidRDefault="006A5894" w:rsidP="00546954">
            <w:pPr>
              <w:pStyle w:val="S5"/>
              <w:spacing w:after="0" w:line="240" w:lineRule="auto"/>
              <w:ind w:firstLine="0"/>
              <w:jc w:val="center"/>
              <w:rPr>
                <w:sz w:val="20"/>
                <w:szCs w:val="20"/>
              </w:rPr>
            </w:pPr>
            <w:r>
              <w:rPr>
                <w:sz w:val="20"/>
                <w:szCs w:val="20"/>
              </w:rPr>
              <w:t>0</w:t>
            </w:r>
          </w:p>
        </w:tc>
      </w:tr>
    </w:tbl>
    <w:p w:rsidR="00022B91" w:rsidRPr="00184584" w:rsidRDefault="00022B91" w:rsidP="00F51D11">
      <w:pPr>
        <w:pStyle w:val="S3"/>
        <w:tabs>
          <w:tab w:val="clear" w:pos="1854"/>
          <w:tab w:val="num" w:pos="567"/>
        </w:tabs>
        <w:spacing w:after="0"/>
        <w:ind w:left="1134" w:hanging="567"/>
      </w:pPr>
      <w:bookmarkStart w:id="24" w:name="_Toc497227195"/>
      <w:r>
        <w:lastRenderedPageBreak/>
        <w:t>Ж</w:t>
      </w:r>
      <w:r w:rsidRPr="00184584">
        <w:t>елезнодорожны</w:t>
      </w:r>
      <w:r>
        <w:t>й транспорт</w:t>
      </w:r>
      <w:bookmarkEnd w:id="24"/>
    </w:p>
    <w:p w:rsidR="00E608C2" w:rsidRPr="00DF5441" w:rsidRDefault="00E608C2" w:rsidP="00F51D11">
      <w:pPr>
        <w:spacing w:after="0"/>
        <w:rPr>
          <w:lang w:eastAsia="ru-RU"/>
        </w:rPr>
      </w:pPr>
      <w:r w:rsidRPr="00F7186E">
        <w:t xml:space="preserve">На территории </w:t>
      </w:r>
      <w:r w:rsidR="00A30DFD">
        <w:t xml:space="preserve">сельского поселения </w:t>
      </w:r>
      <w:r w:rsidR="00CD7921">
        <w:t>Луговской</w:t>
      </w:r>
      <w:r w:rsidRPr="00F7186E">
        <w:t xml:space="preserve"> перевозки железнодорожным транспортом не осуществляются ввиду отсутствия железнодорожных путей.</w:t>
      </w:r>
    </w:p>
    <w:p w:rsidR="004C6F55" w:rsidRPr="000F55EC" w:rsidRDefault="004C6F55" w:rsidP="005F5B3C">
      <w:pPr>
        <w:pStyle w:val="S2"/>
      </w:pPr>
      <w:bookmarkStart w:id="25" w:name="_Toc497227196"/>
      <w:r w:rsidRPr="00C3408B">
        <w:t>Характеристика условий пешеходного и велосипедного передвижения</w:t>
      </w:r>
      <w:bookmarkEnd w:id="25"/>
    </w:p>
    <w:p w:rsidR="00B417A3" w:rsidRPr="00B417A3" w:rsidRDefault="00B11F04" w:rsidP="00B417A3">
      <w:r w:rsidRPr="004A5436">
        <w:t>Основные пешеходные направления подчинены основной цели: связи жилых кварталов меж</w:t>
      </w:r>
      <w:r>
        <w:t>ду собой и с социальными объектами.</w:t>
      </w:r>
      <w:r w:rsidR="00B417A3">
        <w:t xml:space="preserve"> </w:t>
      </w:r>
      <w:r w:rsidR="00B417A3" w:rsidRPr="00B417A3">
        <w:t xml:space="preserve">Для движения пешеходов вдоль основных улиц и дорог уложены деревянные настилы. </w:t>
      </w:r>
    </w:p>
    <w:p w:rsidR="00B417A3" w:rsidRDefault="00216320" w:rsidP="00216320">
      <w:pPr>
        <w:jc w:val="right"/>
      </w:pPr>
      <w:r>
        <w:t>Таблица 2.1</w:t>
      </w:r>
      <w:r w:rsidR="001347A8">
        <w:t>9</w:t>
      </w:r>
    </w:p>
    <w:p w:rsidR="00B417A3" w:rsidRDefault="00216320" w:rsidP="00216320">
      <w:pPr>
        <w:ind w:firstLine="0"/>
        <w:jc w:val="center"/>
      </w:pPr>
      <w:r>
        <w:t>Информация по тротуарам</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2552"/>
        <w:gridCol w:w="1842"/>
      </w:tblGrid>
      <w:tr w:rsidR="00216320" w:rsidRPr="00216320" w:rsidTr="00F51D11">
        <w:trPr>
          <w:trHeight w:val="355"/>
          <w:tblHeader/>
        </w:trPr>
        <w:tc>
          <w:tcPr>
            <w:tcW w:w="1560" w:type="dxa"/>
            <w:vAlign w:val="center"/>
          </w:tcPr>
          <w:p w:rsidR="00216320" w:rsidRPr="00216320" w:rsidRDefault="00216320" w:rsidP="00216320">
            <w:pPr>
              <w:pStyle w:val="S5"/>
              <w:keepNext/>
              <w:spacing w:after="0" w:line="240" w:lineRule="auto"/>
              <w:ind w:firstLine="0"/>
              <w:jc w:val="center"/>
              <w:rPr>
                <w:b/>
                <w:sz w:val="20"/>
                <w:szCs w:val="20"/>
              </w:rPr>
            </w:pPr>
            <w:r w:rsidRPr="00216320">
              <w:rPr>
                <w:b/>
                <w:sz w:val="20"/>
                <w:szCs w:val="20"/>
              </w:rPr>
              <w:t>Населенный пункт</w:t>
            </w: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
                <w:bCs/>
                <w:sz w:val="20"/>
                <w:szCs w:val="20"/>
              </w:rPr>
            </w:pPr>
            <w:r w:rsidRPr="00216320">
              <w:rPr>
                <w:b/>
                <w:bCs/>
                <w:sz w:val="20"/>
                <w:szCs w:val="20"/>
              </w:rPr>
              <w:t>Наименование улицы</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
                <w:bCs/>
                <w:sz w:val="20"/>
                <w:szCs w:val="20"/>
              </w:rPr>
            </w:pPr>
            <w:r w:rsidRPr="00216320">
              <w:rPr>
                <w:b/>
                <w:bCs/>
                <w:sz w:val="20"/>
                <w:szCs w:val="20"/>
              </w:rPr>
              <w:t>Протяженность, км</w:t>
            </w:r>
          </w:p>
        </w:tc>
        <w:tc>
          <w:tcPr>
            <w:tcW w:w="1842" w:type="dxa"/>
            <w:tcMar>
              <w:left w:w="28" w:type="dxa"/>
              <w:right w:w="28" w:type="dxa"/>
            </w:tcMar>
            <w:vAlign w:val="center"/>
          </w:tcPr>
          <w:p w:rsidR="00216320" w:rsidRPr="00216320" w:rsidRDefault="00216320" w:rsidP="00216320">
            <w:pPr>
              <w:tabs>
                <w:tab w:val="num" w:pos="567"/>
              </w:tabs>
              <w:spacing w:after="0" w:line="240" w:lineRule="auto"/>
              <w:ind w:firstLine="0"/>
              <w:jc w:val="center"/>
              <w:rPr>
                <w:b/>
                <w:bCs/>
                <w:sz w:val="20"/>
                <w:szCs w:val="20"/>
              </w:rPr>
            </w:pPr>
            <w:r w:rsidRPr="00216320">
              <w:rPr>
                <w:b/>
                <w:bCs/>
                <w:sz w:val="20"/>
                <w:szCs w:val="20"/>
              </w:rPr>
              <w:t>Тип покрытия</w:t>
            </w:r>
          </w:p>
        </w:tc>
      </w:tr>
      <w:tr w:rsidR="00216320" w:rsidRPr="00216320" w:rsidTr="00F51D11">
        <w:trPr>
          <w:trHeight w:val="255"/>
        </w:trPr>
        <w:tc>
          <w:tcPr>
            <w:tcW w:w="1560" w:type="dxa"/>
            <w:vMerge w:val="restart"/>
            <w:vAlign w:val="center"/>
          </w:tcPr>
          <w:p w:rsidR="00216320" w:rsidRPr="00216320" w:rsidRDefault="00216320" w:rsidP="00216320">
            <w:pPr>
              <w:pStyle w:val="a6"/>
              <w:spacing w:after="0"/>
              <w:jc w:val="center"/>
              <w:rPr>
                <w:rFonts w:ascii="Times New Roman" w:hAnsi="Times New Roman"/>
                <w:sz w:val="20"/>
                <w:szCs w:val="20"/>
                <w:lang w:val="ru-RU"/>
              </w:rPr>
            </w:pPr>
            <w:r w:rsidRPr="00216320">
              <w:rPr>
                <w:rFonts w:ascii="Times New Roman" w:hAnsi="Times New Roman"/>
                <w:sz w:val="20"/>
                <w:szCs w:val="20"/>
                <w:lang w:val="ru-RU"/>
              </w:rPr>
              <w:t>п. Луговской</w:t>
            </w: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Строителей</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0,370</w:t>
            </w:r>
          </w:p>
        </w:tc>
        <w:tc>
          <w:tcPr>
            <w:tcW w:w="1842" w:type="dxa"/>
            <w:vMerge w:val="restart"/>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дерево</w:t>
            </w:r>
          </w:p>
        </w:tc>
      </w:tr>
      <w:tr w:rsidR="00216320" w:rsidRPr="00216320" w:rsidTr="00F51D11">
        <w:trPr>
          <w:trHeight w:val="25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Гагарина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1,620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19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Рабочая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0,352</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5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Пионерская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0,300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0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Ленина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2,070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4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Школьная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0,900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5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Заводская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0,820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19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пер. Пушкина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0,20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30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проезд к пр. Пушкина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0,080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05"/>
        </w:trPr>
        <w:tc>
          <w:tcPr>
            <w:tcW w:w="1560" w:type="dxa"/>
            <w:vMerge w:val="restart"/>
            <w:vAlign w:val="center"/>
          </w:tcPr>
          <w:p w:rsidR="00216320" w:rsidRPr="00216320" w:rsidRDefault="00216320" w:rsidP="00216320">
            <w:pPr>
              <w:pStyle w:val="a6"/>
              <w:spacing w:after="0"/>
              <w:jc w:val="center"/>
              <w:rPr>
                <w:rFonts w:ascii="Times New Roman" w:hAnsi="Times New Roman"/>
                <w:sz w:val="20"/>
                <w:szCs w:val="20"/>
                <w:lang w:val="ru-RU"/>
              </w:rPr>
            </w:pPr>
            <w:r w:rsidRPr="00216320">
              <w:rPr>
                <w:rFonts w:ascii="Times New Roman" w:hAnsi="Times New Roman"/>
                <w:sz w:val="20"/>
                <w:szCs w:val="20"/>
                <w:lang w:val="ru-RU"/>
              </w:rPr>
              <w:t>п. Кирпичный</w:t>
            </w: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Строителей</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1,800</w:t>
            </w:r>
          </w:p>
        </w:tc>
        <w:tc>
          <w:tcPr>
            <w:tcW w:w="1842" w:type="dxa"/>
            <w:vMerge w:val="restart"/>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дерево</w:t>
            </w:r>
          </w:p>
        </w:tc>
      </w:tr>
      <w:tr w:rsidR="00216320" w:rsidRPr="00216320" w:rsidTr="00F51D11">
        <w:trPr>
          <w:trHeight w:val="24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Лесная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0,300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5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proofErr w:type="spellStart"/>
            <w:r w:rsidRPr="00216320">
              <w:rPr>
                <w:bCs/>
                <w:sz w:val="20"/>
                <w:szCs w:val="20"/>
              </w:rPr>
              <w:t>Дурицына</w:t>
            </w:r>
            <w:proofErr w:type="spellEnd"/>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1,660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19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Первомайская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0,290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4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proofErr w:type="spellStart"/>
            <w:r w:rsidRPr="00216320">
              <w:rPr>
                <w:bCs/>
                <w:sz w:val="20"/>
                <w:szCs w:val="20"/>
              </w:rPr>
              <w:t>Ахметшина</w:t>
            </w:r>
            <w:proofErr w:type="spellEnd"/>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0,400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7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Садовый лог</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0,450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5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Комсомольская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0,480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173"/>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Попова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0,180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40"/>
        </w:trPr>
        <w:tc>
          <w:tcPr>
            <w:tcW w:w="1560" w:type="dxa"/>
            <w:vMerge w:val="restart"/>
            <w:vAlign w:val="center"/>
          </w:tcPr>
          <w:p w:rsidR="00216320" w:rsidRPr="00216320" w:rsidRDefault="00216320" w:rsidP="00216320">
            <w:pPr>
              <w:pStyle w:val="a6"/>
              <w:spacing w:after="0"/>
              <w:jc w:val="center"/>
              <w:rPr>
                <w:rFonts w:ascii="Times New Roman" w:hAnsi="Times New Roman"/>
                <w:sz w:val="20"/>
                <w:szCs w:val="20"/>
                <w:lang w:val="ru-RU"/>
              </w:rPr>
            </w:pPr>
            <w:r w:rsidRPr="00216320">
              <w:rPr>
                <w:rFonts w:ascii="Times New Roman" w:hAnsi="Times New Roman"/>
                <w:sz w:val="20"/>
                <w:szCs w:val="20"/>
                <w:lang w:val="ru-RU"/>
              </w:rPr>
              <w:t>д. Белогорье</w:t>
            </w: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Пионерская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0,270</w:t>
            </w:r>
          </w:p>
        </w:tc>
        <w:tc>
          <w:tcPr>
            <w:tcW w:w="1842" w:type="dxa"/>
            <w:vMerge w:val="restart"/>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дерево</w:t>
            </w:r>
          </w:p>
        </w:tc>
      </w:tr>
      <w:tr w:rsidR="00216320" w:rsidRPr="00216320" w:rsidTr="00F51D11">
        <w:trPr>
          <w:trHeight w:val="23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Мира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0,970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3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переулок Пушкина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0,200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2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Новая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0,360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34"/>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Школьная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0,320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70"/>
        </w:trPr>
        <w:tc>
          <w:tcPr>
            <w:tcW w:w="1560" w:type="dxa"/>
            <w:vMerge w:val="restart"/>
            <w:vAlign w:val="center"/>
          </w:tcPr>
          <w:p w:rsidR="00216320" w:rsidRPr="00216320" w:rsidRDefault="00216320" w:rsidP="00216320">
            <w:pPr>
              <w:pStyle w:val="a6"/>
              <w:spacing w:after="0"/>
              <w:jc w:val="center"/>
              <w:rPr>
                <w:rFonts w:ascii="Times New Roman" w:hAnsi="Times New Roman"/>
                <w:sz w:val="20"/>
                <w:szCs w:val="20"/>
                <w:lang w:val="ru-RU"/>
              </w:rPr>
            </w:pPr>
            <w:r w:rsidRPr="00216320">
              <w:rPr>
                <w:rFonts w:ascii="Times New Roman" w:hAnsi="Times New Roman"/>
                <w:sz w:val="20"/>
                <w:szCs w:val="20"/>
                <w:lang w:val="ru-RU"/>
              </w:rPr>
              <w:t>с. Троица</w:t>
            </w: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Центральная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1,520</w:t>
            </w:r>
          </w:p>
        </w:tc>
        <w:tc>
          <w:tcPr>
            <w:tcW w:w="1842" w:type="dxa"/>
            <w:vMerge w:val="restart"/>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дерево</w:t>
            </w:r>
          </w:p>
        </w:tc>
      </w:tr>
      <w:tr w:rsidR="00216320" w:rsidRPr="00216320" w:rsidTr="00F51D11">
        <w:trPr>
          <w:trHeight w:val="25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Мира</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0,800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2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Озерная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0,290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25"/>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Молодежная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1,000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25"/>
        </w:trPr>
        <w:tc>
          <w:tcPr>
            <w:tcW w:w="1560" w:type="dxa"/>
            <w:vMerge w:val="restart"/>
            <w:vAlign w:val="center"/>
          </w:tcPr>
          <w:p w:rsidR="00216320" w:rsidRPr="00216320" w:rsidRDefault="00216320" w:rsidP="00216320">
            <w:pPr>
              <w:pStyle w:val="a6"/>
              <w:spacing w:after="0"/>
              <w:jc w:val="center"/>
              <w:rPr>
                <w:rFonts w:ascii="Times New Roman" w:hAnsi="Times New Roman"/>
                <w:sz w:val="20"/>
                <w:szCs w:val="20"/>
                <w:lang w:val="ru-RU"/>
              </w:rPr>
            </w:pPr>
            <w:r w:rsidRPr="00216320">
              <w:rPr>
                <w:rFonts w:ascii="Times New Roman" w:hAnsi="Times New Roman"/>
                <w:sz w:val="20"/>
                <w:szCs w:val="20"/>
                <w:lang w:val="ru-RU"/>
              </w:rPr>
              <w:t xml:space="preserve">д. </w:t>
            </w:r>
            <w:proofErr w:type="spellStart"/>
            <w:r w:rsidRPr="00216320">
              <w:rPr>
                <w:rFonts w:ascii="Times New Roman" w:hAnsi="Times New Roman"/>
                <w:sz w:val="20"/>
                <w:szCs w:val="20"/>
                <w:lang w:val="ru-RU"/>
              </w:rPr>
              <w:t>Ягурьях</w:t>
            </w:r>
            <w:proofErr w:type="spellEnd"/>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Центральная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0,632</w:t>
            </w:r>
          </w:p>
        </w:tc>
        <w:tc>
          <w:tcPr>
            <w:tcW w:w="1842" w:type="dxa"/>
            <w:vMerge w:val="restart"/>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дерево</w:t>
            </w:r>
          </w:p>
        </w:tc>
      </w:tr>
      <w:tr w:rsidR="00216320" w:rsidRPr="00216320" w:rsidTr="00F51D11">
        <w:trPr>
          <w:trHeight w:val="18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Набережная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0,070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188"/>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Таёжная</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1,060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r w:rsidR="00216320" w:rsidRPr="00216320" w:rsidTr="00F51D11">
        <w:trPr>
          <w:trHeight w:val="210"/>
        </w:trPr>
        <w:tc>
          <w:tcPr>
            <w:tcW w:w="1560" w:type="dxa"/>
            <w:vMerge/>
            <w:vAlign w:val="center"/>
          </w:tcPr>
          <w:p w:rsidR="00216320" w:rsidRPr="00216320" w:rsidRDefault="00216320" w:rsidP="00216320">
            <w:pPr>
              <w:pStyle w:val="a6"/>
              <w:spacing w:after="0"/>
              <w:jc w:val="center"/>
              <w:rPr>
                <w:rFonts w:ascii="Times New Roman" w:hAnsi="Times New Roman"/>
                <w:sz w:val="20"/>
                <w:szCs w:val="20"/>
                <w:lang w:val="ru-RU"/>
              </w:rPr>
            </w:pPr>
          </w:p>
        </w:tc>
        <w:tc>
          <w:tcPr>
            <w:tcW w:w="3118" w:type="dxa"/>
            <w:shd w:val="clear" w:color="auto" w:fill="auto"/>
            <w:tcMar>
              <w:left w:w="28" w:type="dxa"/>
              <w:right w:w="28" w:type="dxa"/>
            </w:tcMar>
            <w:vAlign w:val="center"/>
          </w:tcPr>
          <w:p w:rsidR="00216320" w:rsidRPr="00216320" w:rsidRDefault="00216320" w:rsidP="00216320">
            <w:pPr>
              <w:spacing w:after="0" w:line="240" w:lineRule="auto"/>
              <w:ind w:firstLine="0"/>
              <w:jc w:val="center"/>
              <w:rPr>
                <w:sz w:val="20"/>
                <w:szCs w:val="20"/>
              </w:rPr>
            </w:pPr>
            <w:r w:rsidRPr="00216320">
              <w:rPr>
                <w:sz w:val="20"/>
                <w:szCs w:val="20"/>
              </w:rPr>
              <w:t>Береговой</w:t>
            </w:r>
          </w:p>
        </w:tc>
        <w:tc>
          <w:tcPr>
            <w:tcW w:w="2552" w:type="dxa"/>
            <w:shd w:val="clear" w:color="auto" w:fill="auto"/>
            <w:tcMar>
              <w:left w:w="28" w:type="dxa"/>
              <w:right w:w="28" w:type="dxa"/>
            </w:tcMar>
            <w:vAlign w:val="center"/>
          </w:tcPr>
          <w:p w:rsidR="00216320" w:rsidRPr="00216320" w:rsidRDefault="00216320" w:rsidP="00216320">
            <w:pPr>
              <w:tabs>
                <w:tab w:val="num" w:pos="567"/>
              </w:tabs>
              <w:spacing w:after="0" w:line="240" w:lineRule="auto"/>
              <w:ind w:firstLine="0"/>
              <w:jc w:val="center"/>
              <w:rPr>
                <w:bCs/>
                <w:sz w:val="20"/>
                <w:szCs w:val="20"/>
              </w:rPr>
            </w:pPr>
            <w:r w:rsidRPr="00216320">
              <w:rPr>
                <w:bCs/>
                <w:sz w:val="20"/>
                <w:szCs w:val="20"/>
              </w:rPr>
              <w:t>0,900</w:t>
            </w:r>
          </w:p>
        </w:tc>
        <w:tc>
          <w:tcPr>
            <w:tcW w:w="1842" w:type="dxa"/>
            <w:vMerge/>
            <w:tcMar>
              <w:left w:w="28" w:type="dxa"/>
              <w:right w:w="28" w:type="dxa"/>
            </w:tcMar>
            <w:vAlign w:val="center"/>
          </w:tcPr>
          <w:p w:rsidR="00216320" w:rsidRPr="00216320" w:rsidRDefault="00216320" w:rsidP="00216320">
            <w:pPr>
              <w:spacing w:after="0" w:line="240" w:lineRule="auto"/>
              <w:ind w:firstLine="0"/>
              <w:jc w:val="center"/>
              <w:rPr>
                <w:sz w:val="20"/>
                <w:szCs w:val="20"/>
              </w:rPr>
            </w:pPr>
          </w:p>
        </w:tc>
      </w:tr>
    </w:tbl>
    <w:p w:rsidR="00B417A3" w:rsidRDefault="00B417A3" w:rsidP="00B11F04"/>
    <w:p w:rsidR="0013272D" w:rsidRPr="00107760" w:rsidRDefault="0013272D" w:rsidP="00F51D11">
      <w:pPr>
        <w:spacing w:after="0"/>
      </w:pPr>
      <w:r>
        <w:t>На территории сельского поселения Луговской имеется 5 обустроенных пешеходных переходов.</w:t>
      </w:r>
    </w:p>
    <w:p w:rsidR="0013272D" w:rsidRDefault="0013272D" w:rsidP="00F51D11">
      <w:pPr>
        <w:spacing w:after="0"/>
      </w:pPr>
      <w:r>
        <w:t>В таблице 2.</w:t>
      </w:r>
      <w:r w:rsidR="001347A8">
        <w:t>20</w:t>
      </w:r>
      <w:r>
        <w:t xml:space="preserve"> представлена информация по светофорам.</w:t>
      </w:r>
    </w:p>
    <w:p w:rsidR="0013272D" w:rsidRDefault="0013272D" w:rsidP="001347A8">
      <w:pPr>
        <w:keepNext/>
        <w:jc w:val="right"/>
      </w:pPr>
      <w:r>
        <w:lastRenderedPageBreak/>
        <w:t>Таблица 2.</w:t>
      </w:r>
      <w:r w:rsidR="001347A8">
        <w:t>20</w:t>
      </w:r>
    </w:p>
    <w:p w:rsidR="0013272D" w:rsidRDefault="0013272D" w:rsidP="001347A8">
      <w:pPr>
        <w:keepNext/>
        <w:ind w:firstLine="0"/>
        <w:jc w:val="center"/>
      </w:pPr>
      <w:r w:rsidRPr="0013701C">
        <w:t>Информация по светофорам</w:t>
      </w:r>
    </w:p>
    <w:p w:rsidR="00F51D11" w:rsidRDefault="00F51D11" w:rsidP="001347A8">
      <w:pPr>
        <w:keepNext/>
        <w:ind w:firstLine="0"/>
        <w:jc w:val="center"/>
      </w:pPr>
    </w:p>
    <w:tbl>
      <w:tblPr>
        <w:tblStyle w:val="af2"/>
        <w:tblW w:w="0" w:type="auto"/>
        <w:tblInd w:w="108" w:type="dxa"/>
        <w:tblLook w:val="04A0" w:firstRow="1" w:lastRow="0" w:firstColumn="1" w:lastColumn="0" w:noHBand="0" w:noVBand="1"/>
      </w:tblPr>
      <w:tblGrid>
        <w:gridCol w:w="4445"/>
        <w:gridCol w:w="3090"/>
        <w:gridCol w:w="1537"/>
      </w:tblGrid>
      <w:tr w:rsidR="0013272D" w:rsidRPr="00C635FB" w:rsidTr="00F51D11">
        <w:tc>
          <w:tcPr>
            <w:tcW w:w="4445" w:type="dxa"/>
            <w:vAlign w:val="center"/>
          </w:tcPr>
          <w:p w:rsidR="0013272D" w:rsidRPr="00C635FB" w:rsidRDefault="0013272D" w:rsidP="001347A8">
            <w:pPr>
              <w:keepNext/>
              <w:spacing w:after="0" w:line="240" w:lineRule="auto"/>
              <w:ind w:firstLine="0"/>
              <w:jc w:val="center"/>
              <w:rPr>
                <w:b/>
                <w:sz w:val="20"/>
                <w:szCs w:val="20"/>
              </w:rPr>
            </w:pPr>
            <w:r w:rsidRPr="00C635FB">
              <w:rPr>
                <w:b/>
                <w:sz w:val="20"/>
                <w:szCs w:val="20"/>
              </w:rPr>
              <w:t>Светофор (регулирующий транспортное движение, пешеходное движение)</w:t>
            </w:r>
          </w:p>
        </w:tc>
        <w:tc>
          <w:tcPr>
            <w:tcW w:w="3090" w:type="dxa"/>
            <w:vAlign w:val="center"/>
          </w:tcPr>
          <w:p w:rsidR="0013272D" w:rsidRPr="00C635FB" w:rsidRDefault="0013272D" w:rsidP="001347A8">
            <w:pPr>
              <w:keepNext/>
              <w:spacing w:after="0" w:line="240" w:lineRule="auto"/>
              <w:ind w:firstLine="0"/>
              <w:jc w:val="center"/>
              <w:rPr>
                <w:b/>
                <w:sz w:val="20"/>
                <w:szCs w:val="20"/>
              </w:rPr>
            </w:pPr>
            <w:r w:rsidRPr="00C635FB">
              <w:rPr>
                <w:b/>
                <w:sz w:val="20"/>
                <w:szCs w:val="20"/>
              </w:rPr>
              <w:t>Месторасположени</w:t>
            </w:r>
            <w:r>
              <w:rPr>
                <w:b/>
                <w:sz w:val="20"/>
                <w:szCs w:val="20"/>
              </w:rPr>
              <w:t>е</w:t>
            </w:r>
          </w:p>
        </w:tc>
        <w:tc>
          <w:tcPr>
            <w:tcW w:w="1537" w:type="dxa"/>
            <w:vAlign w:val="center"/>
          </w:tcPr>
          <w:p w:rsidR="0013272D" w:rsidRPr="00C635FB" w:rsidRDefault="0013272D" w:rsidP="001347A8">
            <w:pPr>
              <w:keepNext/>
              <w:spacing w:after="0" w:line="240" w:lineRule="auto"/>
              <w:ind w:firstLine="0"/>
              <w:jc w:val="center"/>
              <w:rPr>
                <w:b/>
                <w:sz w:val="20"/>
                <w:szCs w:val="20"/>
              </w:rPr>
            </w:pPr>
            <w:r w:rsidRPr="00C635FB">
              <w:rPr>
                <w:b/>
                <w:sz w:val="20"/>
                <w:szCs w:val="20"/>
              </w:rPr>
              <w:t>Количество</w:t>
            </w:r>
          </w:p>
        </w:tc>
      </w:tr>
      <w:tr w:rsidR="0013272D" w:rsidRPr="00C635FB" w:rsidTr="00F51D11">
        <w:tc>
          <w:tcPr>
            <w:tcW w:w="4445" w:type="dxa"/>
            <w:vAlign w:val="center"/>
          </w:tcPr>
          <w:p w:rsidR="0013272D" w:rsidRPr="00C635FB" w:rsidRDefault="0013272D" w:rsidP="0013272D">
            <w:pPr>
              <w:spacing w:after="0" w:line="240" w:lineRule="auto"/>
              <w:ind w:firstLine="0"/>
              <w:jc w:val="center"/>
              <w:rPr>
                <w:sz w:val="20"/>
                <w:szCs w:val="20"/>
              </w:rPr>
            </w:pPr>
            <w:r>
              <w:rPr>
                <w:sz w:val="20"/>
                <w:szCs w:val="20"/>
              </w:rPr>
              <w:t>Светофор, регулирующий пешеходное движение</w:t>
            </w:r>
          </w:p>
        </w:tc>
        <w:tc>
          <w:tcPr>
            <w:tcW w:w="3090" w:type="dxa"/>
            <w:vAlign w:val="center"/>
          </w:tcPr>
          <w:p w:rsidR="0013272D" w:rsidRPr="00C635FB" w:rsidRDefault="0013272D" w:rsidP="0013272D">
            <w:pPr>
              <w:spacing w:after="0" w:line="240" w:lineRule="auto"/>
              <w:ind w:firstLine="0"/>
              <w:jc w:val="center"/>
              <w:rPr>
                <w:sz w:val="20"/>
                <w:szCs w:val="20"/>
              </w:rPr>
            </w:pPr>
            <w:r>
              <w:rPr>
                <w:sz w:val="20"/>
                <w:szCs w:val="20"/>
              </w:rPr>
              <w:t>п. Луговской</w:t>
            </w:r>
          </w:p>
        </w:tc>
        <w:tc>
          <w:tcPr>
            <w:tcW w:w="1537" w:type="dxa"/>
            <w:vAlign w:val="center"/>
          </w:tcPr>
          <w:p w:rsidR="0013272D" w:rsidRPr="00C635FB" w:rsidRDefault="0013272D" w:rsidP="0013272D">
            <w:pPr>
              <w:spacing w:after="0" w:line="240" w:lineRule="auto"/>
              <w:ind w:firstLine="0"/>
              <w:jc w:val="center"/>
              <w:rPr>
                <w:sz w:val="20"/>
                <w:szCs w:val="20"/>
              </w:rPr>
            </w:pPr>
            <w:r>
              <w:rPr>
                <w:sz w:val="20"/>
                <w:szCs w:val="20"/>
              </w:rPr>
              <w:t>2</w:t>
            </w:r>
          </w:p>
        </w:tc>
      </w:tr>
      <w:tr w:rsidR="0013272D" w:rsidRPr="00C635FB" w:rsidTr="00F51D11">
        <w:tc>
          <w:tcPr>
            <w:tcW w:w="4445" w:type="dxa"/>
          </w:tcPr>
          <w:p w:rsidR="0013272D" w:rsidRDefault="0013272D" w:rsidP="0013272D">
            <w:pPr>
              <w:spacing w:after="0" w:line="240" w:lineRule="auto"/>
              <w:ind w:firstLine="0"/>
            </w:pPr>
            <w:r w:rsidRPr="00575F7B">
              <w:rPr>
                <w:sz w:val="20"/>
                <w:szCs w:val="20"/>
              </w:rPr>
              <w:t>Светофор, регулирующий пешеходное движение</w:t>
            </w:r>
          </w:p>
        </w:tc>
        <w:tc>
          <w:tcPr>
            <w:tcW w:w="3090" w:type="dxa"/>
            <w:vAlign w:val="center"/>
          </w:tcPr>
          <w:p w:rsidR="0013272D" w:rsidRPr="00C635FB" w:rsidRDefault="0013272D" w:rsidP="0013272D">
            <w:pPr>
              <w:spacing w:after="0" w:line="240" w:lineRule="auto"/>
              <w:ind w:firstLine="0"/>
              <w:jc w:val="center"/>
              <w:rPr>
                <w:sz w:val="20"/>
                <w:szCs w:val="20"/>
              </w:rPr>
            </w:pPr>
            <w:r>
              <w:rPr>
                <w:sz w:val="20"/>
                <w:szCs w:val="20"/>
              </w:rPr>
              <w:t xml:space="preserve">д. </w:t>
            </w:r>
            <w:proofErr w:type="spellStart"/>
            <w:r>
              <w:rPr>
                <w:sz w:val="20"/>
                <w:szCs w:val="20"/>
              </w:rPr>
              <w:t>Ягурьях</w:t>
            </w:r>
            <w:proofErr w:type="spellEnd"/>
          </w:p>
        </w:tc>
        <w:tc>
          <w:tcPr>
            <w:tcW w:w="1537" w:type="dxa"/>
            <w:vAlign w:val="center"/>
          </w:tcPr>
          <w:p w:rsidR="0013272D" w:rsidRPr="00C635FB" w:rsidRDefault="0013272D" w:rsidP="0013272D">
            <w:pPr>
              <w:spacing w:after="0" w:line="240" w:lineRule="auto"/>
              <w:ind w:firstLine="0"/>
              <w:jc w:val="center"/>
              <w:rPr>
                <w:sz w:val="20"/>
                <w:szCs w:val="20"/>
              </w:rPr>
            </w:pPr>
            <w:r>
              <w:rPr>
                <w:sz w:val="20"/>
                <w:szCs w:val="20"/>
              </w:rPr>
              <w:t>2</w:t>
            </w:r>
          </w:p>
        </w:tc>
      </w:tr>
      <w:tr w:rsidR="0013272D" w:rsidRPr="00C635FB" w:rsidTr="00F51D11">
        <w:tc>
          <w:tcPr>
            <w:tcW w:w="4445" w:type="dxa"/>
          </w:tcPr>
          <w:p w:rsidR="0013272D" w:rsidRDefault="0013272D" w:rsidP="0013272D">
            <w:pPr>
              <w:spacing w:after="0" w:line="240" w:lineRule="auto"/>
              <w:ind w:firstLine="0"/>
            </w:pPr>
            <w:r w:rsidRPr="00575F7B">
              <w:rPr>
                <w:sz w:val="20"/>
                <w:szCs w:val="20"/>
              </w:rPr>
              <w:t>Светофор, регулирующий пешеходное движение</w:t>
            </w:r>
          </w:p>
        </w:tc>
        <w:tc>
          <w:tcPr>
            <w:tcW w:w="3090" w:type="dxa"/>
            <w:vAlign w:val="center"/>
          </w:tcPr>
          <w:p w:rsidR="0013272D" w:rsidRPr="00C635FB" w:rsidRDefault="0013272D" w:rsidP="0013272D">
            <w:pPr>
              <w:spacing w:after="0" w:line="240" w:lineRule="auto"/>
              <w:ind w:firstLine="0"/>
              <w:jc w:val="center"/>
              <w:rPr>
                <w:sz w:val="20"/>
                <w:szCs w:val="20"/>
              </w:rPr>
            </w:pPr>
            <w:r>
              <w:rPr>
                <w:sz w:val="20"/>
                <w:szCs w:val="20"/>
              </w:rPr>
              <w:t>д. Белогорье</w:t>
            </w:r>
          </w:p>
        </w:tc>
        <w:tc>
          <w:tcPr>
            <w:tcW w:w="1537" w:type="dxa"/>
            <w:vAlign w:val="center"/>
          </w:tcPr>
          <w:p w:rsidR="0013272D" w:rsidRPr="00C635FB" w:rsidRDefault="0013272D" w:rsidP="0013272D">
            <w:pPr>
              <w:spacing w:after="0" w:line="240" w:lineRule="auto"/>
              <w:ind w:firstLine="0"/>
              <w:jc w:val="center"/>
              <w:rPr>
                <w:sz w:val="20"/>
                <w:szCs w:val="20"/>
              </w:rPr>
            </w:pPr>
            <w:r>
              <w:rPr>
                <w:sz w:val="20"/>
                <w:szCs w:val="20"/>
              </w:rPr>
              <w:t>2</w:t>
            </w:r>
          </w:p>
        </w:tc>
      </w:tr>
    </w:tbl>
    <w:p w:rsidR="0013272D" w:rsidRDefault="0013272D" w:rsidP="00B11F04"/>
    <w:p w:rsidR="00B11F04" w:rsidRDefault="00B11F04" w:rsidP="00B11F04">
      <w:r w:rsidRPr="004A5436">
        <w:t>Развитие велосипедного движения в сельском поселении при</w:t>
      </w:r>
      <w:r>
        <w:t xml:space="preserve">обретает большую популярность. </w:t>
      </w:r>
      <w:r w:rsidRPr="004A5436">
        <w:t xml:space="preserve">В настоящее время на территории </w:t>
      </w:r>
      <w:r>
        <w:t>муниципального образования</w:t>
      </w:r>
      <w:r w:rsidRPr="004A5436">
        <w:t xml:space="preserve"> велосипедные дорожки отсутствуют.</w:t>
      </w:r>
      <w:r>
        <w:t xml:space="preserve"> </w:t>
      </w:r>
      <w:r w:rsidRPr="003D7D80">
        <w:t>Велосипедное движение в населенных пунктах осуществляе</w:t>
      </w:r>
      <w:r>
        <w:t>тся в неорганизованном порядке.</w:t>
      </w:r>
      <w:r w:rsidRPr="002672AE">
        <w:t xml:space="preserve"> </w:t>
      </w:r>
      <w:r>
        <w:t>На территории муниципального образования организованные места для хранения велосипедов отсутствуют.</w:t>
      </w:r>
    </w:p>
    <w:p w:rsidR="004C6F55" w:rsidRPr="000F55EC" w:rsidRDefault="004C6F55" w:rsidP="005F5B3C">
      <w:pPr>
        <w:pStyle w:val="S2"/>
      </w:pPr>
      <w:bookmarkStart w:id="26" w:name="_Toc497227197"/>
      <w:r w:rsidRPr="004A1DA1">
        <w:t>Характеристик</w:t>
      </w:r>
      <w:r w:rsidR="00F80EE3">
        <w:t>а</w:t>
      </w:r>
      <w:r w:rsidRPr="004A1DA1">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6"/>
    </w:p>
    <w:p w:rsidR="001C395B" w:rsidRDefault="001C395B" w:rsidP="00F51D11">
      <w:pPr>
        <w:spacing w:after="0"/>
      </w:pPr>
      <w:r w:rsidRPr="009E343A">
        <w:t>Грузовые перевозки осуществляются специ</w:t>
      </w:r>
      <w:r>
        <w:t xml:space="preserve">ализированным автотранспортом. </w:t>
      </w:r>
      <w:r w:rsidRPr="009E343A">
        <w:t>В основном перевозятся строит</w:t>
      </w:r>
      <w:r>
        <w:t>ельные материалы, грунт и мусор</w:t>
      </w:r>
      <w:r w:rsidRPr="009E343A">
        <w:t>.</w:t>
      </w:r>
      <w:r w:rsidRPr="001C395B">
        <w:t xml:space="preserve"> </w:t>
      </w:r>
      <w:r w:rsidRPr="00DC57EB">
        <w:t>Подробная информация по характеристике движения грузовых транспортных средств отсутствует.</w:t>
      </w:r>
    </w:p>
    <w:p w:rsidR="0013272D" w:rsidRDefault="0013272D" w:rsidP="00F51D11">
      <w:pPr>
        <w:spacing w:after="0"/>
      </w:pPr>
      <w:r w:rsidRPr="0013272D">
        <w:t>Организации, которые осуществляют содержание дорог (чистку от снега) в зимний период, определяются по итогам конкурсных процедур. Ремонтом, реконструкцией и строительством дорог занимается Администрация Ханты-Мансийского района.</w:t>
      </w:r>
    </w:p>
    <w:p w:rsidR="0013272D" w:rsidRPr="0013272D" w:rsidRDefault="0013272D" w:rsidP="00F51D11">
      <w:pPr>
        <w:spacing w:after="0"/>
      </w:pPr>
      <w:r w:rsidRPr="0013272D">
        <w:t>При проведении конкурсных процедур требований к технике не предоставляется. Техника используется принадлежащая исполнителям работ.</w:t>
      </w:r>
    </w:p>
    <w:p w:rsidR="004C6F55" w:rsidRPr="000F55EC" w:rsidRDefault="004C6F55" w:rsidP="005F5B3C">
      <w:pPr>
        <w:pStyle w:val="S2"/>
      </w:pPr>
      <w:bookmarkStart w:id="27" w:name="_Toc497227198"/>
      <w:r w:rsidRPr="004A1DA1">
        <w:t>Анализ уровня безопасности дорожного движения</w:t>
      </w:r>
      <w:bookmarkEnd w:id="27"/>
    </w:p>
    <w:p w:rsidR="00186E44" w:rsidRDefault="00186E44" w:rsidP="00F51D11">
      <w:pPr>
        <w:spacing w:after="0"/>
      </w:pPr>
      <w:r>
        <w:t>За 201</w:t>
      </w:r>
      <w:r w:rsidR="00756F1C">
        <w:t>6</w:t>
      </w:r>
      <w:r>
        <w:t xml:space="preserve"> год на территории </w:t>
      </w:r>
      <w:r w:rsidR="001C395B">
        <w:t xml:space="preserve">сельского поселения </w:t>
      </w:r>
      <w:r w:rsidR="00CD7921">
        <w:t>Луговской</w:t>
      </w:r>
      <w:r>
        <w:t xml:space="preserve"> зарегистрирован</w:t>
      </w:r>
      <w:r w:rsidR="001C395B">
        <w:t>ных</w:t>
      </w:r>
      <w:r>
        <w:t xml:space="preserve"> дорожно-транспортн</w:t>
      </w:r>
      <w:r w:rsidR="001C395B">
        <w:t>ых</w:t>
      </w:r>
      <w:r>
        <w:t xml:space="preserve"> происшестви</w:t>
      </w:r>
      <w:r w:rsidR="001C395B">
        <w:t>й нет</w:t>
      </w:r>
      <w:r w:rsidR="001D7B46">
        <w:t>.</w:t>
      </w:r>
    </w:p>
    <w:p w:rsidR="00137379" w:rsidRPr="00C2098F" w:rsidRDefault="00137379" w:rsidP="00F51D11">
      <w:pPr>
        <w:spacing w:after="0"/>
      </w:pPr>
      <w:r w:rsidRPr="00C2098F">
        <w:rPr>
          <w:lang w:bidi="ru-RU"/>
        </w:rPr>
        <w:t>Для профилактики ДТП назначены первоочередные и плановые мероприятия:</w:t>
      </w:r>
      <w:r>
        <w:rPr>
          <w:lang w:bidi="ru-RU"/>
        </w:rPr>
        <w:t xml:space="preserve"> </w:t>
      </w:r>
    </w:p>
    <w:p w:rsidR="00137379" w:rsidRPr="006401EB" w:rsidRDefault="00137379" w:rsidP="00F51D11">
      <w:pPr>
        <w:spacing w:after="0"/>
        <w:rPr>
          <w:i/>
        </w:rPr>
      </w:pPr>
      <w:r w:rsidRPr="006401EB">
        <w:rPr>
          <w:i/>
          <w:lang w:bidi="ru-RU"/>
        </w:rPr>
        <w:t xml:space="preserve">Первоочередные мероприятия: </w:t>
      </w:r>
    </w:p>
    <w:p w:rsidR="00756F1C" w:rsidRDefault="00137379" w:rsidP="00F51D11">
      <w:pPr>
        <w:pStyle w:val="a1"/>
        <w:numPr>
          <w:ilvl w:val="0"/>
          <w:numId w:val="27"/>
        </w:numPr>
        <w:ind w:left="851" w:hanging="284"/>
        <w:rPr>
          <w:rFonts w:ascii="Times New Roman" w:hAnsi="Times New Roman"/>
          <w:lang w:bidi="ru-RU"/>
        </w:rPr>
      </w:pPr>
      <w:r>
        <w:rPr>
          <w:rFonts w:ascii="Times New Roman" w:hAnsi="Times New Roman"/>
          <w:lang w:bidi="ru-RU"/>
        </w:rPr>
        <w:t>с</w:t>
      </w:r>
      <w:r w:rsidRPr="00C53798">
        <w:rPr>
          <w:rFonts w:ascii="Times New Roman" w:hAnsi="Times New Roman"/>
          <w:lang w:bidi="ru-RU"/>
        </w:rPr>
        <w:t>воевременная обработка</w:t>
      </w:r>
      <w:r w:rsidR="00756F1C">
        <w:rPr>
          <w:rFonts w:ascii="Times New Roman" w:hAnsi="Times New Roman"/>
          <w:lang w:bidi="ru-RU"/>
        </w:rPr>
        <w:t xml:space="preserve"> </w:t>
      </w:r>
      <w:proofErr w:type="spellStart"/>
      <w:r w:rsidR="00756F1C">
        <w:rPr>
          <w:rFonts w:ascii="Times New Roman" w:hAnsi="Times New Roman"/>
          <w:lang w:bidi="ru-RU"/>
        </w:rPr>
        <w:t>противогололедными</w:t>
      </w:r>
      <w:proofErr w:type="spellEnd"/>
      <w:r w:rsidR="00756F1C">
        <w:rPr>
          <w:rFonts w:ascii="Times New Roman" w:hAnsi="Times New Roman"/>
          <w:lang w:bidi="ru-RU"/>
        </w:rPr>
        <w:t xml:space="preserve"> материалами;</w:t>
      </w:r>
    </w:p>
    <w:p w:rsidR="00756F1C" w:rsidRDefault="00756F1C" w:rsidP="00F51D11">
      <w:pPr>
        <w:pStyle w:val="a1"/>
        <w:numPr>
          <w:ilvl w:val="0"/>
          <w:numId w:val="27"/>
        </w:numPr>
        <w:ind w:left="0" w:firstLine="567"/>
        <w:rPr>
          <w:rFonts w:ascii="Times New Roman" w:hAnsi="Times New Roman"/>
          <w:lang w:bidi="ru-RU"/>
        </w:rPr>
      </w:pPr>
      <w:r>
        <w:rPr>
          <w:szCs w:val="24"/>
        </w:rPr>
        <w:t>п</w:t>
      </w:r>
      <w:r w:rsidRPr="001872B5">
        <w:rPr>
          <w:rFonts w:ascii="Times New Roman" w:hAnsi="Times New Roman"/>
          <w:szCs w:val="24"/>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Pr>
          <w:rFonts w:ascii="Times New Roman" w:hAnsi="Times New Roman"/>
          <w:lang w:bidi="ru-RU"/>
        </w:rPr>
        <w:t>;</w:t>
      </w:r>
    </w:p>
    <w:p w:rsidR="00137379" w:rsidRPr="00C53798" w:rsidRDefault="00137379" w:rsidP="00F51D11">
      <w:pPr>
        <w:pStyle w:val="a1"/>
        <w:numPr>
          <w:ilvl w:val="0"/>
          <w:numId w:val="27"/>
        </w:numPr>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137379" w:rsidRPr="006401EB" w:rsidRDefault="00137379" w:rsidP="00F51D11">
      <w:pPr>
        <w:spacing w:after="0"/>
        <w:rPr>
          <w:i/>
        </w:rPr>
      </w:pPr>
      <w:r w:rsidRPr="006401EB">
        <w:rPr>
          <w:i/>
          <w:lang w:bidi="ru-RU"/>
        </w:rPr>
        <w:t>Плановые мероприятия:</w:t>
      </w:r>
    </w:p>
    <w:p w:rsidR="00137379" w:rsidRPr="001C395B" w:rsidRDefault="00756F1C" w:rsidP="00F51D11">
      <w:pPr>
        <w:pStyle w:val="1ffa"/>
        <w:numPr>
          <w:ilvl w:val="0"/>
          <w:numId w:val="26"/>
        </w:numPr>
        <w:shd w:val="clear" w:color="auto" w:fill="auto"/>
        <w:spacing w:line="276" w:lineRule="auto"/>
        <w:ind w:left="851" w:hanging="284"/>
        <w:rPr>
          <w:color w:val="000000"/>
          <w:sz w:val="24"/>
          <w:szCs w:val="24"/>
          <w:lang w:bidi="ru-RU"/>
        </w:rPr>
      </w:pPr>
      <w:r>
        <w:rPr>
          <w:sz w:val="24"/>
          <w:szCs w:val="24"/>
          <w:lang w:bidi="ru-RU"/>
        </w:rPr>
        <w:t>р</w:t>
      </w:r>
      <w:r w:rsidRPr="00756F1C">
        <w:rPr>
          <w:sz w:val="24"/>
          <w:szCs w:val="24"/>
          <w:lang w:bidi="ru-RU"/>
        </w:rPr>
        <w:t>емонт дорожного покрытия, обеспечивающий его ровность</w:t>
      </w:r>
      <w:r w:rsidR="00137379" w:rsidRPr="00756F1C">
        <w:rPr>
          <w:sz w:val="24"/>
          <w:szCs w:val="24"/>
          <w:lang w:bidi="ru-RU"/>
        </w:rPr>
        <w:t xml:space="preserve">. </w:t>
      </w:r>
    </w:p>
    <w:p w:rsidR="001C395B" w:rsidRDefault="001C395B" w:rsidP="00F51D11">
      <w:pPr>
        <w:spacing w:after="0"/>
      </w:pPr>
      <w:r w:rsidRPr="00137379">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CE18FB" w:rsidRDefault="00CE18FB" w:rsidP="00CE18FB">
      <w:r w:rsidRPr="00747F98">
        <w:t>Спецификация</w:t>
      </w:r>
      <w:r>
        <w:t xml:space="preserve"> </w:t>
      </w:r>
      <w:r w:rsidRPr="00747F98">
        <w:t>элементов технических средств организации дорожного движения</w:t>
      </w:r>
      <w:r>
        <w:t xml:space="preserve"> сельского поселения</w:t>
      </w:r>
      <w:r w:rsidRPr="00747F98">
        <w:t xml:space="preserve"> </w:t>
      </w:r>
      <w:r>
        <w:t>Луговской представлена в таблице 2.2</w:t>
      </w:r>
      <w:r w:rsidR="001347A8">
        <w:t>1</w:t>
      </w:r>
      <w:r>
        <w:t>.</w:t>
      </w:r>
    </w:p>
    <w:p w:rsidR="00CE18FB" w:rsidRDefault="00CE18FB" w:rsidP="00CE18FB">
      <w:pPr>
        <w:keepNext/>
        <w:jc w:val="right"/>
      </w:pPr>
      <w:r>
        <w:lastRenderedPageBreak/>
        <w:t>Таблица 2.2</w:t>
      </w:r>
      <w:r w:rsidR="001347A8">
        <w:t>1</w:t>
      </w:r>
    </w:p>
    <w:p w:rsidR="00CE18FB" w:rsidRDefault="00CE18FB" w:rsidP="00CE18FB">
      <w:pPr>
        <w:keepNext/>
        <w:ind w:firstLine="0"/>
        <w:jc w:val="center"/>
      </w:pPr>
      <w:r>
        <w:t xml:space="preserve">Спецификация элементов </w:t>
      </w:r>
      <w:r w:rsidRPr="00747F98">
        <w:t>технических средств организации дорожного движения</w:t>
      </w:r>
    </w:p>
    <w:tbl>
      <w:tblPr>
        <w:tblStyle w:val="af2"/>
        <w:tblW w:w="0" w:type="auto"/>
        <w:tblInd w:w="108" w:type="dxa"/>
        <w:tblLook w:val="04A0" w:firstRow="1" w:lastRow="0" w:firstColumn="1" w:lastColumn="0" w:noHBand="0" w:noVBand="1"/>
      </w:tblPr>
      <w:tblGrid>
        <w:gridCol w:w="4605"/>
        <w:gridCol w:w="4574"/>
      </w:tblGrid>
      <w:tr w:rsidR="00CE18FB" w:rsidRPr="00CA01D5" w:rsidTr="00F51D11">
        <w:trPr>
          <w:trHeight w:val="398"/>
        </w:trPr>
        <w:tc>
          <w:tcPr>
            <w:tcW w:w="4605" w:type="dxa"/>
            <w:vAlign w:val="center"/>
          </w:tcPr>
          <w:p w:rsidR="00CE18FB" w:rsidRPr="00CA01D5" w:rsidRDefault="00CE18FB" w:rsidP="00546954">
            <w:pPr>
              <w:spacing w:after="0" w:line="240" w:lineRule="auto"/>
              <w:ind w:firstLine="0"/>
              <w:jc w:val="center"/>
              <w:rPr>
                <w:b/>
                <w:sz w:val="20"/>
                <w:szCs w:val="20"/>
              </w:rPr>
            </w:pPr>
            <w:r w:rsidRPr="00CA01D5">
              <w:rPr>
                <w:b/>
                <w:sz w:val="20"/>
                <w:szCs w:val="20"/>
              </w:rPr>
              <w:t>Дорожный знак</w:t>
            </w:r>
          </w:p>
        </w:tc>
        <w:tc>
          <w:tcPr>
            <w:tcW w:w="4574" w:type="dxa"/>
            <w:vAlign w:val="center"/>
          </w:tcPr>
          <w:p w:rsidR="00CE18FB" w:rsidRPr="00CA01D5" w:rsidRDefault="00CE18FB" w:rsidP="00546954">
            <w:pPr>
              <w:spacing w:after="0" w:line="240" w:lineRule="auto"/>
              <w:ind w:firstLine="0"/>
              <w:jc w:val="center"/>
              <w:rPr>
                <w:b/>
                <w:sz w:val="20"/>
                <w:szCs w:val="20"/>
              </w:rPr>
            </w:pPr>
            <w:r>
              <w:rPr>
                <w:b/>
                <w:sz w:val="20"/>
                <w:szCs w:val="20"/>
              </w:rPr>
              <w:t>Количество на 2016 год</w:t>
            </w:r>
          </w:p>
        </w:tc>
      </w:tr>
      <w:tr w:rsidR="00CE18FB" w:rsidRPr="00CA01D5" w:rsidTr="00F51D11">
        <w:tc>
          <w:tcPr>
            <w:tcW w:w="4605" w:type="dxa"/>
            <w:vAlign w:val="center"/>
          </w:tcPr>
          <w:p w:rsidR="00CE18FB" w:rsidRPr="00B156A3" w:rsidRDefault="00CE18FB" w:rsidP="00546954">
            <w:pPr>
              <w:pStyle w:val="ab"/>
              <w:spacing w:after="0" w:line="240" w:lineRule="auto"/>
              <w:ind w:left="0" w:firstLine="0"/>
              <w:jc w:val="center"/>
              <w:rPr>
                <w:sz w:val="20"/>
                <w:szCs w:val="20"/>
              </w:rPr>
            </w:pPr>
            <w:r>
              <w:rPr>
                <w:sz w:val="20"/>
                <w:szCs w:val="20"/>
              </w:rPr>
              <w:t>Предупреждающие знаки</w:t>
            </w:r>
          </w:p>
        </w:tc>
        <w:tc>
          <w:tcPr>
            <w:tcW w:w="4574" w:type="dxa"/>
            <w:vAlign w:val="center"/>
          </w:tcPr>
          <w:p w:rsidR="00CE18FB" w:rsidRPr="00B156A3" w:rsidRDefault="00CE18FB" w:rsidP="00546954">
            <w:pPr>
              <w:pStyle w:val="ab"/>
              <w:spacing w:after="0" w:line="240" w:lineRule="auto"/>
              <w:ind w:left="0" w:firstLine="0"/>
              <w:jc w:val="center"/>
              <w:rPr>
                <w:sz w:val="20"/>
                <w:szCs w:val="20"/>
              </w:rPr>
            </w:pPr>
            <w:r>
              <w:rPr>
                <w:sz w:val="20"/>
                <w:szCs w:val="20"/>
              </w:rPr>
              <w:t>20</w:t>
            </w:r>
          </w:p>
        </w:tc>
      </w:tr>
      <w:tr w:rsidR="00CE18FB" w:rsidRPr="00CA01D5" w:rsidTr="00F51D11">
        <w:tc>
          <w:tcPr>
            <w:tcW w:w="4605" w:type="dxa"/>
            <w:vAlign w:val="center"/>
          </w:tcPr>
          <w:p w:rsidR="00CE18FB" w:rsidRPr="00B156A3" w:rsidRDefault="00CE18FB" w:rsidP="00546954">
            <w:pPr>
              <w:pStyle w:val="ab"/>
              <w:spacing w:after="0" w:line="240" w:lineRule="auto"/>
              <w:ind w:left="0" w:firstLine="0"/>
              <w:jc w:val="center"/>
              <w:rPr>
                <w:sz w:val="20"/>
                <w:szCs w:val="20"/>
              </w:rPr>
            </w:pPr>
            <w:r>
              <w:rPr>
                <w:sz w:val="20"/>
                <w:szCs w:val="20"/>
              </w:rPr>
              <w:t>Знаки приоритета</w:t>
            </w:r>
          </w:p>
        </w:tc>
        <w:tc>
          <w:tcPr>
            <w:tcW w:w="4574" w:type="dxa"/>
            <w:vAlign w:val="center"/>
          </w:tcPr>
          <w:p w:rsidR="00CE18FB" w:rsidRPr="00B156A3" w:rsidRDefault="00CE18FB" w:rsidP="00546954">
            <w:pPr>
              <w:pStyle w:val="ab"/>
              <w:spacing w:after="0" w:line="240" w:lineRule="auto"/>
              <w:ind w:left="0" w:firstLine="0"/>
              <w:jc w:val="center"/>
              <w:rPr>
                <w:sz w:val="20"/>
                <w:szCs w:val="20"/>
              </w:rPr>
            </w:pPr>
            <w:r>
              <w:rPr>
                <w:sz w:val="20"/>
                <w:szCs w:val="20"/>
              </w:rPr>
              <w:t>14</w:t>
            </w:r>
          </w:p>
        </w:tc>
      </w:tr>
      <w:tr w:rsidR="00CE18FB" w:rsidRPr="00CA01D5" w:rsidTr="00F51D11">
        <w:tc>
          <w:tcPr>
            <w:tcW w:w="4605" w:type="dxa"/>
            <w:vAlign w:val="center"/>
          </w:tcPr>
          <w:p w:rsidR="00CE18FB" w:rsidRPr="00B156A3" w:rsidRDefault="00CE18FB" w:rsidP="00546954">
            <w:pPr>
              <w:pStyle w:val="ab"/>
              <w:spacing w:after="0" w:line="240" w:lineRule="auto"/>
              <w:ind w:left="0" w:firstLine="0"/>
              <w:jc w:val="center"/>
              <w:rPr>
                <w:sz w:val="20"/>
                <w:szCs w:val="20"/>
              </w:rPr>
            </w:pPr>
            <w:r>
              <w:rPr>
                <w:sz w:val="20"/>
                <w:szCs w:val="20"/>
              </w:rPr>
              <w:t>Запрещающие знаки</w:t>
            </w:r>
          </w:p>
        </w:tc>
        <w:tc>
          <w:tcPr>
            <w:tcW w:w="4574" w:type="dxa"/>
            <w:vAlign w:val="center"/>
          </w:tcPr>
          <w:p w:rsidR="00CE18FB" w:rsidRPr="00B156A3" w:rsidRDefault="00CE18FB" w:rsidP="00546954">
            <w:pPr>
              <w:pStyle w:val="ab"/>
              <w:spacing w:after="0" w:line="240" w:lineRule="auto"/>
              <w:ind w:left="0" w:firstLine="0"/>
              <w:jc w:val="center"/>
              <w:rPr>
                <w:sz w:val="20"/>
                <w:szCs w:val="20"/>
              </w:rPr>
            </w:pPr>
            <w:r>
              <w:rPr>
                <w:sz w:val="20"/>
                <w:szCs w:val="20"/>
              </w:rPr>
              <w:t>20</w:t>
            </w:r>
          </w:p>
        </w:tc>
      </w:tr>
    </w:tbl>
    <w:p w:rsidR="000006FE" w:rsidRDefault="000006FE" w:rsidP="001C395B">
      <w:pPr>
        <w:rPr>
          <w:szCs w:val="24"/>
          <w:lang w:bidi="ru-RU"/>
        </w:rPr>
      </w:pPr>
    </w:p>
    <w:p w:rsidR="004C6F55" w:rsidRPr="000F55EC" w:rsidRDefault="00F51D11" w:rsidP="005F5B3C">
      <w:pPr>
        <w:pStyle w:val="S2"/>
      </w:pPr>
      <w:bookmarkStart w:id="28" w:name="_Toc497227199"/>
      <w:r>
        <w:t xml:space="preserve"> </w:t>
      </w:r>
      <w:r w:rsidR="004C6F55" w:rsidRPr="004A1DA1">
        <w:t>Оценка уровня негативного воздействия транспортной инфраструктуры на окружающую среду, безопасность и здоровье населения</w:t>
      </w:r>
      <w:bookmarkEnd w:id="28"/>
    </w:p>
    <w:p w:rsidR="00B20915" w:rsidRDefault="00B20915" w:rsidP="00F51D11">
      <w:pPr>
        <w:spacing w:after="0"/>
      </w:pPr>
      <w:r>
        <w:t xml:space="preserve">Загрязнение атмосферного воздуха на территории </w:t>
      </w:r>
      <w:r w:rsidR="001C395B">
        <w:t>сельского поселения</w:t>
      </w:r>
      <w:r>
        <w:t xml:space="preserve">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7372A0" w:rsidRPr="00FC3CDA" w:rsidRDefault="007372A0" w:rsidP="00F51D11">
      <w:pPr>
        <w:spacing w:after="0"/>
        <w:rPr>
          <w:u w:val="single"/>
          <w:lang w:eastAsia="ru-RU"/>
        </w:rPr>
      </w:pPr>
      <w:r w:rsidRPr="00FC3CDA">
        <w:rPr>
          <w:u w:val="single"/>
          <w:lang w:eastAsia="ru-RU"/>
        </w:rPr>
        <w:t>Атмосферный воздух</w:t>
      </w:r>
    </w:p>
    <w:p w:rsidR="007372A0" w:rsidRPr="00FC3CDA" w:rsidRDefault="007372A0" w:rsidP="00F51D11">
      <w:pPr>
        <w:spacing w:after="0"/>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7372A0" w:rsidRPr="00FC3CDA" w:rsidRDefault="007372A0" w:rsidP="00F51D11">
      <w:pPr>
        <w:spacing w:after="0"/>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7372A0" w:rsidRPr="00FC3CDA" w:rsidRDefault="007372A0" w:rsidP="00F51D11">
      <w:pPr>
        <w:spacing w:after="0"/>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7372A0" w:rsidRPr="00FC3CDA" w:rsidRDefault="007372A0" w:rsidP="00F51D11">
      <w:pPr>
        <w:spacing w:after="0"/>
        <w:rPr>
          <w:u w:val="single"/>
          <w:lang w:eastAsia="ru-RU"/>
        </w:rPr>
      </w:pPr>
      <w:r w:rsidRPr="00FC3CDA">
        <w:rPr>
          <w:u w:val="single"/>
          <w:lang w:eastAsia="ru-RU"/>
        </w:rPr>
        <w:t>Водные объекты</w:t>
      </w:r>
    </w:p>
    <w:p w:rsidR="00B20915" w:rsidRPr="001872B5" w:rsidRDefault="00B20915" w:rsidP="00F51D11">
      <w:pPr>
        <w:spacing w:after="0"/>
      </w:pPr>
      <w:r w:rsidRPr="001872B5">
        <w:t xml:space="preserve">Загрязнение поверхностных вод происходит за счет сброса хозяйственно-бытовых </w:t>
      </w:r>
      <w:r w:rsidRPr="001872B5">
        <w:lastRenderedPageBreak/>
        <w:t>стоков и смыва поверхностных стоков с территорий населенных пунктов и производственных площадок</w:t>
      </w:r>
      <w:r>
        <w:t xml:space="preserve">, </w:t>
      </w:r>
      <w:r w:rsidRPr="00E91F8F">
        <w:t>арктический терминал круглогодичной отгрузки нефти</w:t>
      </w:r>
      <w:r>
        <w:t>, с трубопроводом надземным и подводным.</w:t>
      </w:r>
      <w:r w:rsidRPr="001872B5">
        <w:t xml:space="preserve"> </w:t>
      </w:r>
    </w:p>
    <w:p w:rsidR="007372A0" w:rsidRPr="00FC3CDA" w:rsidRDefault="007372A0" w:rsidP="00F51D11">
      <w:pPr>
        <w:spacing w:after="0"/>
        <w:rPr>
          <w:lang w:eastAsia="ru-RU"/>
        </w:rPr>
      </w:pPr>
      <w:r w:rsidRPr="00FC3CDA">
        <w:rPr>
          <w:lang w:eastAsia="ru-RU"/>
        </w:rPr>
        <w:t>В пределах водоохр</w:t>
      </w:r>
      <w:r>
        <w:rPr>
          <w:lang w:eastAsia="ru-RU"/>
        </w:rPr>
        <w:t>а</w:t>
      </w:r>
      <w:r w:rsidRPr="00FC3CDA">
        <w:rPr>
          <w:lang w:eastAsia="ru-RU"/>
        </w:rPr>
        <w:t>ной зоны запрещаются:</w:t>
      </w:r>
    </w:p>
    <w:p w:rsidR="007372A0" w:rsidRPr="00837B3A" w:rsidRDefault="007372A0" w:rsidP="00F51D11">
      <w:pPr>
        <w:pStyle w:val="ab"/>
        <w:numPr>
          <w:ilvl w:val="0"/>
          <w:numId w:val="33"/>
        </w:numPr>
        <w:spacing w:after="0"/>
        <w:ind w:left="993"/>
        <w:rPr>
          <w:lang w:eastAsia="ru-RU"/>
        </w:rPr>
      </w:pPr>
      <w:r w:rsidRPr="00837B3A">
        <w:rPr>
          <w:lang w:eastAsia="ru-RU"/>
        </w:rPr>
        <w:t>проведение авиационно-химических работ;</w:t>
      </w:r>
    </w:p>
    <w:p w:rsidR="007372A0" w:rsidRPr="00837B3A" w:rsidRDefault="007372A0" w:rsidP="00F51D11">
      <w:pPr>
        <w:pStyle w:val="ab"/>
        <w:numPr>
          <w:ilvl w:val="0"/>
          <w:numId w:val="33"/>
        </w:numPr>
        <w:tabs>
          <w:tab w:val="left" w:pos="993"/>
        </w:tabs>
        <w:spacing w:after="0"/>
        <w:ind w:left="0" w:firstLine="633"/>
        <w:rPr>
          <w:lang w:eastAsia="ru-RU"/>
        </w:rPr>
      </w:pPr>
      <w:r w:rsidRPr="00837B3A">
        <w:rPr>
          <w:lang w:eastAsia="ru-RU"/>
        </w:rPr>
        <w:t>заправка топливом, мойка и ремонт автомобилей и других машин и механизмов;</w:t>
      </w:r>
    </w:p>
    <w:p w:rsidR="007372A0" w:rsidRDefault="007372A0" w:rsidP="00F51D11">
      <w:pPr>
        <w:pStyle w:val="ab"/>
        <w:numPr>
          <w:ilvl w:val="0"/>
          <w:numId w:val="33"/>
        </w:numPr>
        <w:spacing w:after="0"/>
        <w:ind w:left="993"/>
        <w:rPr>
          <w:lang w:eastAsia="ru-RU"/>
        </w:rPr>
      </w:pPr>
      <w:r w:rsidRPr="00837B3A">
        <w:rPr>
          <w:lang w:eastAsia="ru-RU"/>
        </w:rPr>
        <w:t>размещен</w:t>
      </w:r>
      <w:r w:rsidR="00B20915">
        <w:rPr>
          <w:lang w:eastAsia="ru-RU"/>
        </w:rPr>
        <w:t>ие стоянок транспортных средств</w:t>
      </w:r>
      <w:r w:rsidRPr="00837B3A">
        <w:rPr>
          <w:lang w:eastAsia="ru-RU"/>
        </w:rPr>
        <w:t>.</w:t>
      </w:r>
    </w:p>
    <w:p w:rsidR="001D7B46" w:rsidRDefault="001D7B46" w:rsidP="00F51D11">
      <w:pPr>
        <w:spacing w:after="0"/>
      </w:pPr>
      <w:r w:rsidRPr="00137379">
        <w:t xml:space="preserve">Проблемой в отслеживании экологической обстановки на территории </w:t>
      </w:r>
      <w:r>
        <w:t>сельского поселения</w:t>
      </w:r>
      <w:r w:rsidRPr="00137379">
        <w:t xml:space="preserve"> является отсутствие стационарного поста по контролю за загрязнением атмосферного</w:t>
      </w:r>
      <w:r>
        <w:t xml:space="preserve"> воздуха.</w:t>
      </w:r>
    </w:p>
    <w:p w:rsidR="001D7B46" w:rsidRDefault="001D7B46" w:rsidP="00F51D11">
      <w:pPr>
        <w:spacing w:after="0"/>
      </w:pPr>
      <w:r w:rsidRPr="00D43F9E">
        <w:t xml:space="preserve">Особое внимание уделяется озеленению территории </w:t>
      </w:r>
      <w:r>
        <w:t>муниципального образования</w:t>
      </w:r>
      <w:r w:rsidRPr="00D43F9E">
        <w:t xml:space="preserve"> как способу очистки атмосферного воздуха и благоустройству территории.</w:t>
      </w:r>
    </w:p>
    <w:p w:rsidR="00F51D11" w:rsidRDefault="00F51D11" w:rsidP="00F51D11">
      <w:pPr>
        <w:spacing w:after="0"/>
      </w:pPr>
    </w:p>
    <w:p w:rsidR="004C6F55" w:rsidRPr="000F55EC" w:rsidRDefault="00F51D11" w:rsidP="00F51D11">
      <w:pPr>
        <w:pStyle w:val="S2"/>
        <w:spacing w:before="0"/>
      </w:pPr>
      <w:bookmarkStart w:id="29" w:name="_Toc497227200"/>
      <w:r>
        <w:t xml:space="preserve"> </w:t>
      </w:r>
      <w:r w:rsidR="004C6F55" w:rsidRPr="004A1DA1">
        <w:t>Характеристика существующих условий и перспектив развития и размещения транспортной инфраструктуры</w:t>
      </w:r>
      <w:r w:rsidR="000F1324">
        <w:t xml:space="preserve"> </w:t>
      </w:r>
      <w:r w:rsidR="00384814">
        <w:t xml:space="preserve">сельского поселения </w:t>
      </w:r>
      <w:r w:rsidR="00CD7921">
        <w:t>Луговской</w:t>
      </w:r>
      <w:bookmarkEnd w:id="29"/>
    </w:p>
    <w:p w:rsidR="00BB316A" w:rsidRPr="009E3143" w:rsidRDefault="00231843" w:rsidP="00F51D11">
      <w:pPr>
        <w:spacing w:after="0"/>
      </w:pPr>
      <w:r>
        <w:t xml:space="preserve">Для обеспечения устойчивого экономического развития </w:t>
      </w:r>
      <w:r w:rsidR="00384814">
        <w:t>сельского поселения</w:t>
      </w:r>
      <w:r>
        <w:t xml:space="preserve"> необходимо предусмотреть комплекс мероприятий, которые обеспечат качественные транспортные связи с населенными пунктами </w:t>
      </w:r>
      <w:r w:rsidR="00384814">
        <w:t>ХМАО-Югры</w:t>
      </w:r>
      <w:r>
        <w:t>.</w:t>
      </w:r>
    </w:p>
    <w:p w:rsidR="00BB316A" w:rsidRDefault="00BB316A" w:rsidP="00F51D11">
      <w:pPr>
        <w:spacing w:after="0"/>
      </w:pPr>
      <w:r w:rsidRPr="009E3143">
        <w:t xml:space="preserve">Задача развития транспортной инфраструктуры </w:t>
      </w:r>
      <w:r>
        <w:t>–</w:t>
      </w:r>
      <w:r w:rsidRPr="009E3143">
        <w:t xml:space="preserve">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C460A5" w:rsidRPr="00C460A5" w:rsidRDefault="00C460A5" w:rsidP="00F51D11">
      <w:pPr>
        <w:spacing w:after="0"/>
      </w:pPr>
      <w:r>
        <w:t>Согласно генеральному плану сельского поселения Луговской н</w:t>
      </w:r>
      <w:r w:rsidRPr="00C460A5">
        <w:t xml:space="preserve">а перспективу сохраняется ведущая роль водного и воздушного транспорта в обеспечении грузопассажирских связей поселения. </w:t>
      </w:r>
    </w:p>
    <w:p w:rsidR="00C460A5" w:rsidRPr="00C460A5" w:rsidRDefault="00C460A5" w:rsidP="00F51D11">
      <w:pPr>
        <w:spacing w:after="0"/>
        <w:rPr>
          <w:b/>
        </w:rPr>
      </w:pPr>
      <w:r w:rsidRPr="00C460A5">
        <w:rPr>
          <w:b/>
        </w:rPr>
        <w:t>Внешние транспортные связи</w:t>
      </w:r>
    </w:p>
    <w:p w:rsidR="00C460A5" w:rsidRPr="00C460A5" w:rsidRDefault="00C460A5" w:rsidP="00F51D11">
      <w:pPr>
        <w:spacing w:after="0"/>
      </w:pPr>
      <w:r w:rsidRPr="00C460A5">
        <w:t xml:space="preserve">Строительство автодороги от п. Луговской до автодороги </w:t>
      </w:r>
      <w:proofErr w:type="spellStart"/>
      <w:r w:rsidRPr="00C460A5">
        <w:t>Нягань</w:t>
      </w:r>
      <w:proofErr w:type="spellEnd"/>
      <w:r w:rsidRPr="00C460A5">
        <w:t xml:space="preserve"> – Ханты-Мансийск (около </w:t>
      </w:r>
      <w:smartTag w:uri="urn:schemas-microsoft-com:office:smarttags" w:element="metricconverter">
        <w:smartTagPr>
          <w:attr w:name="ProductID" w:val="20 км"/>
        </w:smartTagPr>
        <w:r w:rsidRPr="00C460A5">
          <w:t>20 км</w:t>
        </w:r>
      </w:smartTag>
      <w:r w:rsidRPr="00C460A5">
        <w:t xml:space="preserve">) улучшит доступность населённого пункта и повысит уровень автомобилизации. </w:t>
      </w:r>
    </w:p>
    <w:p w:rsidR="00C460A5" w:rsidRPr="00C460A5" w:rsidRDefault="00C460A5" w:rsidP="00F51D11">
      <w:pPr>
        <w:spacing w:after="0"/>
      </w:pPr>
      <w:r w:rsidRPr="00C460A5">
        <w:t>Положение существующих объектов транспортной инфраструктуры п. Луговской (вертолётная пл</w:t>
      </w:r>
      <w:r>
        <w:t>ощадка, пассажирский причал</w:t>
      </w:r>
      <w:r w:rsidRPr="00C460A5">
        <w:t>) сохраняется без изменения. В связи с тем, что основным типом жилой застройки на территории посёлка являются жилые дома с приусадебными участками, генеральным планом не предусмотрено строительство кооперативов индивидуальных капитальных гаражей.</w:t>
      </w:r>
    </w:p>
    <w:p w:rsidR="00C460A5" w:rsidRPr="00C460A5" w:rsidRDefault="00C460A5" w:rsidP="00F51D11">
      <w:pPr>
        <w:spacing w:after="0"/>
      </w:pPr>
      <w:r w:rsidRPr="00C460A5">
        <w:t>Муниципальной программой Ханты-Мансийского автономного округа – Югры «Развитие транспортной системы на территории Ханты-Мансийского района на 2014</w:t>
      </w:r>
      <w:r w:rsidRPr="00C460A5">
        <w:noBreakHyphen/>
        <w:t xml:space="preserve">2019 годы» предусмотрено строительство автомобильной дороги п. Луговской </w:t>
      </w:r>
      <w:r>
        <w:t>–</w:t>
      </w:r>
      <w:r w:rsidRPr="00C460A5">
        <w:t xml:space="preserve"> с. Троица. Строительство автодороги улучшит доступность населённых пунктов и повысит уровень автомобилизации. </w:t>
      </w:r>
    </w:p>
    <w:p w:rsidR="00C460A5" w:rsidRPr="00C460A5" w:rsidRDefault="00C460A5" w:rsidP="00F51D11">
      <w:pPr>
        <w:spacing w:after="0"/>
        <w:rPr>
          <w:b/>
        </w:rPr>
      </w:pPr>
      <w:r w:rsidRPr="00C460A5">
        <w:rPr>
          <w:b/>
        </w:rPr>
        <w:t>Улично-дорожная сеть</w:t>
      </w:r>
    </w:p>
    <w:p w:rsidR="00C460A5" w:rsidRPr="00C460A5" w:rsidRDefault="00C460A5" w:rsidP="00F51D11">
      <w:pPr>
        <w:spacing w:after="0"/>
      </w:pPr>
      <w:r w:rsidRPr="00C460A5">
        <w:t>В проекте</w:t>
      </w:r>
      <w:r>
        <w:t xml:space="preserve"> генерального плана</w:t>
      </w:r>
      <w:r w:rsidRPr="00C460A5">
        <w:t xml:space="preserve"> принята следующая классификация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w:t>
      </w:r>
      <w:r w:rsidRPr="00C460A5">
        <w:lastRenderedPageBreak/>
        <w:t>сельского поселения Луговской и в соответствии со СП 42.13330.2016 «Градостроительство. Планировка и застройка городских и сельских поселений»:</w:t>
      </w:r>
    </w:p>
    <w:p w:rsidR="00C460A5" w:rsidRPr="00C460A5" w:rsidRDefault="00C460A5" w:rsidP="003230E4">
      <w:pPr>
        <w:pStyle w:val="ab"/>
        <w:numPr>
          <w:ilvl w:val="0"/>
          <w:numId w:val="45"/>
        </w:numPr>
        <w:tabs>
          <w:tab w:val="left" w:pos="993"/>
        </w:tabs>
        <w:spacing w:after="0"/>
        <w:ind w:left="0" w:firstLine="633"/>
      </w:pPr>
      <w:r w:rsidRPr="00C460A5">
        <w:t>поселковая дорога - связь населённого пункта с внешними дорогами общей сети;</w:t>
      </w:r>
    </w:p>
    <w:p w:rsidR="00C460A5" w:rsidRPr="00C460A5" w:rsidRDefault="00C460A5" w:rsidP="00F51D11">
      <w:pPr>
        <w:pStyle w:val="ab"/>
        <w:numPr>
          <w:ilvl w:val="0"/>
          <w:numId w:val="45"/>
        </w:numPr>
        <w:spacing w:after="0"/>
        <w:ind w:left="993"/>
      </w:pPr>
      <w:r w:rsidRPr="00C460A5">
        <w:t>главная улица - связь жилых территорий с общественным центром;</w:t>
      </w:r>
    </w:p>
    <w:p w:rsidR="00C460A5" w:rsidRPr="00C460A5" w:rsidRDefault="00C460A5" w:rsidP="003230E4">
      <w:pPr>
        <w:pStyle w:val="ab"/>
        <w:numPr>
          <w:ilvl w:val="0"/>
          <w:numId w:val="45"/>
        </w:numPr>
        <w:tabs>
          <w:tab w:val="left" w:pos="993"/>
        </w:tabs>
        <w:spacing w:after="0"/>
        <w:ind w:left="0" w:firstLine="633"/>
      </w:pPr>
      <w:r w:rsidRPr="00C460A5">
        <w:t>основная улица в жилой застройке - связь внутри жилых территорий и с главной улицей по направлениям с интенсивным движением;</w:t>
      </w:r>
    </w:p>
    <w:p w:rsidR="00C460A5" w:rsidRPr="00C460A5" w:rsidRDefault="00C460A5" w:rsidP="003230E4">
      <w:pPr>
        <w:pStyle w:val="ab"/>
        <w:numPr>
          <w:ilvl w:val="0"/>
          <w:numId w:val="45"/>
        </w:numPr>
        <w:tabs>
          <w:tab w:val="left" w:pos="993"/>
        </w:tabs>
        <w:spacing w:after="0"/>
        <w:ind w:left="0" w:firstLine="633"/>
      </w:pPr>
      <w:r w:rsidRPr="00C460A5">
        <w:t>второстепенная улица в жилой застройке - связь между основными жилыми улицами;</w:t>
      </w:r>
    </w:p>
    <w:p w:rsidR="00C460A5" w:rsidRPr="00C460A5" w:rsidRDefault="00C460A5" w:rsidP="003230E4">
      <w:pPr>
        <w:pStyle w:val="ab"/>
        <w:numPr>
          <w:ilvl w:val="0"/>
          <w:numId w:val="45"/>
        </w:numPr>
        <w:tabs>
          <w:tab w:val="left" w:pos="993"/>
        </w:tabs>
        <w:spacing w:after="0"/>
        <w:ind w:left="0" w:firstLine="633"/>
      </w:pPr>
      <w:r w:rsidRPr="00C460A5">
        <w:t>проезд в жилой застройке - связь жилых домов, расположенных в глубине квартала, с улицей.</w:t>
      </w:r>
    </w:p>
    <w:p w:rsidR="00C460A5" w:rsidRPr="00C460A5" w:rsidRDefault="00C460A5" w:rsidP="00F51D11">
      <w:pPr>
        <w:spacing w:after="0"/>
      </w:pPr>
      <w:r w:rsidRPr="00C460A5">
        <w:t>Ширина главных улиц в пределах красных линий должна составлять 18 м, покрытие проезжей части – твёрдое.</w:t>
      </w:r>
    </w:p>
    <w:p w:rsidR="00C460A5" w:rsidRPr="00C460A5" w:rsidRDefault="00C460A5" w:rsidP="00F51D11">
      <w:pPr>
        <w:spacing w:after="0"/>
      </w:pPr>
      <w:r w:rsidRPr="00C460A5">
        <w:t xml:space="preserve">Проезды и переулки должны иметь ширину в пределах красных линий 12-15 м в зависимости от планировки прилегающих территорий. </w:t>
      </w:r>
    </w:p>
    <w:p w:rsidR="00C460A5" w:rsidRPr="00C460A5" w:rsidRDefault="00C460A5" w:rsidP="00F51D11">
      <w:pPr>
        <w:spacing w:after="0"/>
      </w:pPr>
      <w:r w:rsidRPr="00C460A5">
        <w:t xml:space="preserve">Существующая сеть местных улиц подлежит реконструкции с целью упорядочения системы связей, обеспечивающих обслуживание всех зданий и учреждений, жилых зон и общественной застройки. </w:t>
      </w:r>
    </w:p>
    <w:p w:rsidR="00C460A5" w:rsidRPr="00C460A5" w:rsidRDefault="00C460A5" w:rsidP="00F51D11">
      <w:pPr>
        <w:spacing w:after="0"/>
      </w:pPr>
      <w:r w:rsidRPr="00C460A5">
        <w:t>Генеральным планом предлагается вариант дорожной одежды из следующих конструктивных элементов:</w:t>
      </w:r>
    </w:p>
    <w:p w:rsidR="00C460A5" w:rsidRPr="00C460A5" w:rsidRDefault="00C460A5" w:rsidP="00F51D11">
      <w:pPr>
        <w:pStyle w:val="ab"/>
        <w:numPr>
          <w:ilvl w:val="0"/>
          <w:numId w:val="46"/>
        </w:numPr>
        <w:tabs>
          <w:tab w:val="left" w:pos="993"/>
        </w:tabs>
        <w:ind w:left="0" w:firstLine="633"/>
      </w:pPr>
      <w:r w:rsidRPr="00C460A5">
        <w:t xml:space="preserve">покрытие из сборных железобетонных плит ПДН 503-0-42, толщиной 0,14 м, на выравнивающем слое из </w:t>
      </w:r>
      <w:proofErr w:type="spellStart"/>
      <w:r w:rsidRPr="00C460A5">
        <w:t>цементопесчаной</w:t>
      </w:r>
      <w:proofErr w:type="spellEnd"/>
      <w:r w:rsidRPr="00C460A5">
        <w:t xml:space="preserve"> смеси (1:10), толщиной 0,06 м;</w:t>
      </w:r>
    </w:p>
    <w:p w:rsidR="00C460A5" w:rsidRPr="00C460A5" w:rsidRDefault="00C460A5" w:rsidP="00F51D11">
      <w:pPr>
        <w:pStyle w:val="ab"/>
        <w:numPr>
          <w:ilvl w:val="0"/>
          <w:numId w:val="46"/>
        </w:numPr>
        <w:tabs>
          <w:tab w:val="left" w:pos="993"/>
        </w:tabs>
        <w:ind w:left="0" w:firstLine="633"/>
      </w:pPr>
      <w:r w:rsidRPr="00C460A5">
        <w:t>основание ПГС (песчано-гравийная смесь), укреплённое цементом М 400, в количестве 5-7 %, толщиной 0,15 м;</w:t>
      </w:r>
    </w:p>
    <w:p w:rsidR="00C460A5" w:rsidRPr="00C460A5" w:rsidRDefault="00C460A5" w:rsidP="00F51D11">
      <w:pPr>
        <w:pStyle w:val="ab"/>
        <w:numPr>
          <w:ilvl w:val="0"/>
          <w:numId w:val="46"/>
        </w:numPr>
        <w:spacing w:after="0"/>
        <w:ind w:left="993"/>
      </w:pPr>
      <w:r w:rsidRPr="00C460A5">
        <w:t>дополнительный слой основания из песка, толщиной 0,15 м;</w:t>
      </w:r>
    </w:p>
    <w:p w:rsidR="00C460A5" w:rsidRPr="00C460A5" w:rsidRDefault="00C460A5" w:rsidP="00F51D11">
      <w:pPr>
        <w:spacing w:after="0"/>
      </w:pPr>
      <w:r w:rsidRPr="00C460A5">
        <w:t>Вдоль основных улиц и дорог предлагается устройство тротуаров.</w:t>
      </w:r>
    </w:p>
    <w:p w:rsidR="00C460A5" w:rsidRPr="00C460A5" w:rsidRDefault="00C460A5" w:rsidP="00F51D11">
      <w:pPr>
        <w:spacing w:after="0"/>
      </w:pPr>
      <w:r w:rsidRPr="00C460A5">
        <w:t>Ширина тротуаров вдоль главных улиц – 2 м, остальных 1,0-1,5 м. Покрытие тротуаров предлагается устраивать из бетонных плит.</w:t>
      </w:r>
    </w:p>
    <w:p w:rsidR="00C460A5" w:rsidRPr="00C460A5" w:rsidRDefault="00C460A5" w:rsidP="00F51D11">
      <w:pPr>
        <w:spacing w:after="0"/>
      </w:pPr>
      <w:r w:rsidRPr="00C460A5">
        <w:t>Генеральным планом предусматривается благоустройство, озеленение улиц и проездов, строительство тротуаров. Благоустройство улиц и проездов заключается в устройстве щебёночного покрытия обочин, посеве трав, посадке деревьев на газонах, установке скамеек и урн.</w:t>
      </w:r>
    </w:p>
    <w:p w:rsidR="00C460A5" w:rsidRPr="00C460A5" w:rsidRDefault="00C460A5" w:rsidP="00F51D11">
      <w:pPr>
        <w:spacing w:after="0"/>
      </w:pPr>
      <w:r w:rsidRPr="00C460A5">
        <w:t>Основные направления развития транспортной инфраструктуры в проекте предусматривают:</w:t>
      </w:r>
    </w:p>
    <w:p w:rsidR="00C460A5" w:rsidRPr="00C460A5" w:rsidRDefault="00C460A5" w:rsidP="00F51D11">
      <w:pPr>
        <w:pStyle w:val="ab"/>
        <w:numPr>
          <w:ilvl w:val="0"/>
          <w:numId w:val="47"/>
        </w:numPr>
        <w:spacing w:after="0"/>
        <w:ind w:left="0" w:firstLine="567"/>
      </w:pPr>
      <w:r w:rsidRPr="00C460A5">
        <w:t>реконструкцию существующих дорог с приведением их к необходимым нормируемым показателям соответствующим технической категории дороги (таблиц</w:t>
      </w:r>
      <w:r>
        <w:t>а</w:t>
      </w:r>
      <w:r w:rsidRPr="00C460A5">
        <w:t xml:space="preserve"> </w:t>
      </w:r>
      <w:r>
        <w:t>2.22</w:t>
      </w:r>
      <w:r w:rsidRPr="00C460A5">
        <w:t>);</w:t>
      </w:r>
    </w:p>
    <w:p w:rsidR="00C460A5" w:rsidRPr="00C460A5" w:rsidRDefault="00C460A5" w:rsidP="003230E4">
      <w:pPr>
        <w:pStyle w:val="ab"/>
        <w:numPr>
          <w:ilvl w:val="0"/>
          <w:numId w:val="47"/>
        </w:numPr>
        <w:tabs>
          <w:tab w:val="left" w:pos="993"/>
        </w:tabs>
        <w:spacing w:after="0"/>
        <w:ind w:left="0" w:firstLine="633"/>
      </w:pPr>
      <w:r w:rsidRPr="00C460A5">
        <w:t>резервирование коридоров под сеть улиц и дорог в проектируемых жилых районах;</w:t>
      </w:r>
    </w:p>
    <w:p w:rsidR="00C460A5" w:rsidRPr="00C460A5" w:rsidRDefault="00C460A5" w:rsidP="00F51D11">
      <w:pPr>
        <w:pStyle w:val="ab"/>
        <w:numPr>
          <w:ilvl w:val="0"/>
          <w:numId w:val="47"/>
        </w:numPr>
        <w:spacing w:after="0"/>
        <w:ind w:left="993"/>
      </w:pPr>
      <w:r w:rsidRPr="00C460A5">
        <w:t>повышение пропускной способности улиц;</w:t>
      </w:r>
    </w:p>
    <w:p w:rsidR="00C460A5" w:rsidRPr="00C460A5" w:rsidRDefault="00C460A5" w:rsidP="00F51D11">
      <w:pPr>
        <w:pStyle w:val="ab"/>
        <w:numPr>
          <w:ilvl w:val="0"/>
          <w:numId w:val="47"/>
        </w:numPr>
        <w:spacing w:after="0"/>
        <w:ind w:left="993"/>
      </w:pPr>
      <w:r w:rsidRPr="00C460A5">
        <w:t>создание транспортных развязок;</w:t>
      </w:r>
    </w:p>
    <w:p w:rsidR="00C460A5" w:rsidRPr="00C460A5" w:rsidRDefault="00C460A5" w:rsidP="00F51D11">
      <w:pPr>
        <w:pStyle w:val="ab"/>
        <w:numPr>
          <w:ilvl w:val="0"/>
          <w:numId w:val="47"/>
        </w:numPr>
        <w:spacing w:after="0"/>
        <w:ind w:left="993"/>
      </w:pPr>
      <w:r w:rsidRPr="00C460A5">
        <w:t>создание сети пешеходных зон;</w:t>
      </w:r>
    </w:p>
    <w:p w:rsidR="00C460A5" w:rsidRPr="00C460A5" w:rsidRDefault="00C460A5" w:rsidP="00F51D11">
      <w:pPr>
        <w:pStyle w:val="ab"/>
        <w:numPr>
          <w:ilvl w:val="0"/>
          <w:numId w:val="47"/>
        </w:numPr>
        <w:tabs>
          <w:tab w:val="left" w:pos="993"/>
        </w:tabs>
        <w:ind w:left="0" w:firstLine="633"/>
      </w:pPr>
      <w:r w:rsidRPr="00C460A5">
        <w:t>строительство комплексов автосервиса на коммунально-складских территориях;</w:t>
      </w:r>
    </w:p>
    <w:p w:rsidR="00C460A5" w:rsidRPr="00C460A5" w:rsidRDefault="00C460A5" w:rsidP="00F51D11">
      <w:pPr>
        <w:pStyle w:val="ab"/>
        <w:numPr>
          <w:ilvl w:val="0"/>
          <w:numId w:val="47"/>
        </w:numPr>
        <w:tabs>
          <w:tab w:val="left" w:pos="993"/>
        </w:tabs>
        <w:ind w:left="0" w:firstLine="633"/>
      </w:pPr>
      <w:r w:rsidRPr="00C460A5">
        <w:lastRenderedPageBreak/>
        <w:t>вынос основных потоков грузового транспорта на автодороги, проходящие периферийно по отношению к застройке;</w:t>
      </w:r>
    </w:p>
    <w:p w:rsidR="00C460A5" w:rsidRPr="00C460A5" w:rsidRDefault="00C460A5" w:rsidP="00A3092E">
      <w:pPr>
        <w:pStyle w:val="ab"/>
        <w:numPr>
          <w:ilvl w:val="0"/>
          <w:numId w:val="47"/>
        </w:numPr>
        <w:ind w:left="993"/>
      </w:pPr>
      <w:r w:rsidRPr="00C460A5">
        <w:t>дальнейшее развитие сети всех существующих видов транспорта.</w:t>
      </w:r>
    </w:p>
    <w:p w:rsidR="00C460A5" w:rsidRDefault="00C460A5" w:rsidP="00C460A5">
      <w:pPr>
        <w:jc w:val="right"/>
      </w:pPr>
      <w:r>
        <w:t>Таблица 2.22</w:t>
      </w:r>
    </w:p>
    <w:p w:rsidR="00C460A5" w:rsidRPr="00C460A5" w:rsidRDefault="00C460A5" w:rsidP="00C460A5">
      <w:pPr>
        <w:ind w:firstLine="0"/>
        <w:jc w:val="center"/>
      </w:pPr>
      <w:r w:rsidRPr="00C460A5">
        <w:t>Категория дорог и улиц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
        <w:gridCol w:w="1914"/>
        <w:gridCol w:w="1054"/>
        <w:gridCol w:w="1033"/>
        <w:gridCol w:w="962"/>
        <w:gridCol w:w="1327"/>
        <w:gridCol w:w="1287"/>
        <w:gridCol w:w="1207"/>
      </w:tblGrid>
      <w:tr w:rsidR="00C460A5" w:rsidRPr="00C460A5" w:rsidTr="00C460A5">
        <w:trPr>
          <w:trHeight w:val="283"/>
        </w:trPr>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w:t>
            </w:r>
          </w:p>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п/п</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Категория улиц и дорог</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Расчётная скорость движения, км/ч</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Ширина полосы движения, м</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Число полос движения</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Наименьший радиус кривых в плане, м</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Наибольший продольный уклон, %</w:t>
            </w:r>
          </w:p>
        </w:tc>
        <w:tc>
          <w:tcPr>
            <w:tcW w:w="0" w:type="auto"/>
            <w:tcMar>
              <w:left w:w="11" w:type="dxa"/>
              <w:right w:w="11" w:type="dxa"/>
            </w:tcMar>
            <w:vAlign w:val="center"/>
          </w:tcPr>
          <w:p w:rsidR="00C460A5" w:rsidRPr="00C460A5" w:rsidRDefault="00C460A5" w:rsidP="00C460A5">
            <w:pPr>
              <w:suppressAutoHyphens/>
              <w:spacing w:after="0" w:line="240" w:lineRule="auto"/>
              <w:ind w:firstLine="0"/>
              <w:jc w:val="center"/>
              <w:rPr>
                <w:rFonts w:eastAsia="Times New Roman"/>
                <w:b/>
                <w:sz w:val="20"/>
                <w:szCs w:val="20"/>
                <w:lang w:eastAsia="ar-SA"/>
              </w:rPr>
            </w:pPr>
            <w:r w:rsidRPr="00C460A5">
              <w:rPr>
                <w:rFonts w:eastAsia="Times New Roman"/>
                <w:b/>
                <w:sz w:val="20"/>
                <w:szCs w:val="20"/>
                <w:lang w:eastAsia="ar-SA"/>
              </w:rPr>
              <w:t>Ширина пешеходной части тротуара, м</w:t>
            </w:r>
          </w:p>
        </w:tc>
      </w:tr>
      <w:tr w:rsidR="00C460A5" w:rsidRPr="00C460A5" w:rsidTr="00C460A5">
        <w:trPr>
          <w:trHeight w:val="283"/>
        </w:trPr>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w:t>
            </w:r>
          </w:p>
        </w:tc>
        <w:tc>
          <w:tcPr>
            <w:tcW w:w="0" w:type="auto"/>
            <w:tcMar>
              <w:left w:w="11" w:type="dxa"/>
              <w:right w:w="11" w:type="dxa"/>
            </w:tcMar>
          </w:tcPr>
          <w:p w:rsidR="00C460A5" w:rsidRPr="00C460A5" w:rsidRDefault="00C460A5" w:rsidP="00C460A5">
            <w:pPr>
              <w:suppressAutoHyphens/>
              <w:spacing w:after="0" w:line="240" w:lineRule="auto"/>
              <w:ind w:firstLine="0"/>
              <w:jc w:val="left"/>
              <w:rPr>
                <w:rFonts w:eastAsia="Times New Roman"/>
                <w:sz w:val="20"/>
                <w:szCs w:val="20"/>
                <w:lang w:eastAsia="ar-SA"/>
              </w:rPr>
            </w:pPr>
            <w:r w:rsidRPr="00C460A5">
              <w:rPr>
                <w:rFonts w:eastAsia="Times New Roman"/>
                <w:sz w:val="20"/>
                <w:szCs w:val="20"/>
                <w:lang w:eastAsia="ar-SA"/>
              </w:rPr>
              <w:t>Улицы и дороги местного значения:</w:t>
            </w:r>
          </w:p>
          <w:p w:rsidR="00C460A5" w:rsidRP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 xml:space="preserve">- </w:t>
            </w:r>
            <w:r w:rsidRPr="00C460A5">
              <w:rPr>
                <w:rFonts w:eastAsia="Times New Roman"/>
                <w:sz w:val="20"/>
                <w:szCs w:val="20"/>
                <w:lang w:eastAsia="ar-SA"/>
              </w:rPr>
              <w:t>улицы в жилой застройке;</w:t>
            </w:r>
          </w:p>
          <w:p w:rsidR="00C460A5" w:rsidRP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 улицы и дороги научно-</w:t>
            </w:r>
            <w:r w:rsidRPr="00C460A5">
              <w:rPr>
                <w:rFonts w:eastAsia="Times New Roman"/>
                <w:sz w:val="20"/>
                <w:szCs w:val="20"/>
                <w:lang w:eastAsia="ar-SA"/>
              </w:rPr>
              <w:t>производственных, промышленных и коммунально-складских районов;</w:t>
            </w:r>
          </w:p>
          <w:p w:rsidR="00C460A5" w:rsidRP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 xml:space="preserve">- </w:t>
            </w:r>
            <w:r w:rsidRPr="00C460A5">
              <w:rPr>
                <w:rFonts w:eastAsia="Times New Roman"/>
                <w:sz w:val="20"/>
                <w:szCs w:val="20"/>
                <w:lang w:eastAsia="ar-SA"/>
              </w:rPr>
              <w:t>парковые дороги</w:t>
            </w:r>
          </w:p>
        </w:tc>
        <w:tc>
          <w:tcPr>
            <w:tcW w:w="0" w:type="auto"/>
            <w:tcMar>
              <w:left w:w="11" w:type="dxa"/>
              <w:right w:w="11" w:type="dxa"/>
            </w:tcMar>
          </w:tcPr>
          <w:p w:rsidR="00C460A5" w:rsidRPr="00C460A5" w:rsidRDefault="00C460A5" w:rsidP="00C460A5">
            <w:pPr>
              <w:suppressAutoHyphens/>
              <w:spacing w:after="0" w:line="240" w:lineRule="auto"/>
              <w:ind w:firstLine="0"/>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40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50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40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40</w:t>
            </w:r>
          </w:p>
        </w:tc>
        <w:tc>
          <w:tcPr>
            <w:tcW w:w="0" w:type="auto"/>
            <w:tcMar>
              <w:left w:w="11" w:type="dxa"/>
              <w:right w:w="11" w:type="dxa"/>
            </w:tcMar>
          </w:tcPr>
          <w:p w:rsidR="00C460A5" w:rsidRPr="00C460A5" w:rsidRDefault="00C460A5" w:rsidP="00C460A5">
            <w:pPr>
              <w:suppressAutoHyphens/>
              <w:spacing w:after="0" w:line="240" w:lineRule="auto"/>
              <w:ind w:firstLine="0"/>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3,00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3,00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3,50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3,50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3,00</w:t>
            </w:r>
          </w:p>
        </w:tc>
        <w:tc>
          <w:tcPr>
            <w:tcW w:w="0" w:type="auto"/>
            <w:tcMar>
              <w:left w:w="11" w:type="dxa"/>
              <w:right w:w="11" w:type="dxa"/>
            </w:tcMar>
          </w:tcPr>
          <w:p w:rsidR="00C460A5" w:rsidRPr="00C460A5" w:rsidRDefault="00C460A5" w:rsidP="00C460A5">
            <w:pPr>
              <w:suppressAutoHyphens/>
              <w:spacing w:after="0" w:line="240" w:lineRule="auto"/>
              <w:ind w:firstLine="0"/>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2-3*</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2-4</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w:t>
            </w:r>
          </w:p>
        </w:tc>
        <w:tc>
          <w:tcPr>
            <w:tcW w:w="0" w:type="auto"/>
            <w:tcMar>
              <w:left w:w="11" w:type="dxa"/>
              <w:right w:w="11" w:type="dxa"/>
            </w:tcMar>
          </w:tcPr>
          <w:p w:rsidR="00C460A5" w:rsidRPr="00C460A5" w:rsidRDefault="00C460A5" w:rsidP="00C460A5">
            <w:pPr>
              <w:suppressAutoHyphens/>
              <w:spacing w:after="0" w:line="240" w:lineRule="auto"/>
              <w:ind w:firstLine="0"/>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90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50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90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50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75</w:t>
            </w:r>
          </w:p>
        </w:tc>
        <w:tc>
          <w:tcPr>
            <w:tcW w:w="0" w:type="auto"/>
            <w:tcMar>
              <w:left w:w="11" w:type="dxa"/>
              <w:right w:w="11" w:type="dxa"/>
            </w:tcMar>
          </w:tcPr>
          <w:p w:rsidR="00C460A5" w:rsidRPr="00C460A5" w:rsidRDefault="00C460A5" w:rsidP="00C460A5">
            <w:pPr>
              <w:suppressAutoHyphens/>
              <w:spacing w:after="0" w:line="240" w:lineRule="auto"/>
              <w:ind w:firstLine="0"/>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70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80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60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70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80</w:t>
            </w:r>
          </w:p>
        </w:tc>
        <w:tc>
          <w:tcPr>
            <w:tcW w:w="0" w:type="auto"/>
            <w:tcMar>
              <w:left w:w="11" w:type="dxa"/>
              <w:right w:w="11" w:type="dxa"/>
            </w:tcMar>
          </w:tcPr>
          <w:p w:rsidR="00C460A5" w:rsidRPr="00C460A5" w:rsidRDefault="00C460A5" w:rsidP="00C460A5">
            <w:pPr>
              <w:suppressAutoHyphens/>
              <w:spacing w:after="0" w:line="240" w:lineRule="auto"/>
              <w:ind w:firstLine="0"/>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1,5</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1,5</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1,5</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1,5</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w:t>
            </w:r>
          </w:p>
        </w:tc>
      </w:tr>
      <w:tr w:rsidR="00C460A5" w:rsidRPr="00C460A5" w:rsidTr="00C460A5">
        <w:trPr>
          <w:trHeight w:val="283"/>
        </w:trPr>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w:t>
            </w:r>
          </w:p>
        </w:tc>
        <w:tc>
          <w:tcPr>
            <w:tcW w:w="0" w:type="auto"/>
            <w:tcMar>
              <w:left w:w="11" w:type="dxa"/>
              <w:right w:w="11" w:type="dxa"/>
            </w:tcMar>
          </w:tcPr>
          <w:p w:rsidR="00C460A5" w:rsidRPr="00C460A5" w:rsidRDefault="00C460A5" w:rsidP="00C460A5">
            <w:pPr>
              <w:suppressAutoHyphens/>
              <w:spacing w:after="0" w:line="240" w:lineRule="auto"/>
              <w:ind w:firstLine="0"/>
              <w:jc w:val="left"/>
              <w:rPr>
                <w:rFonts w:eastAsia="Times New Roman"/>
                <w:sz w:val="20"/>
                <w:szCs w:val="20"/>
                <w:lang w:eastAsia="ar-SA"/>
              </w:rPr>
            </w:pPr>
            <w:r w:rsidRPr="00C460A5">
              <w:rPr>
                <w:rFonts w:eastAsia="Times New Roman"/>
                <w:sz w:val="20"/>
                <w:szCs w:val="20"/>
                <w:lang w:eastAsia="ar-SA"/>
              </w:rPr>
              <w:t>Проезды:</w:t>
            </w:r>
          </w:p>
          <w:p w:rsid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w:t>
            </w:r>
            <w:r w:rsidRPr="00C460A5">
              <w:rPr>
                <w:rFonts w:eastAsia="Times New Roman"/>
                <w:sz w:val="20"/>
                <w:szCs w:val="20"/>
                <w:lang w:eastAsia="ar-SA"/>
              </w:rPr>
              <w:t xml:space="preserve"> основные</w:t>
            </w:r>
            <w:r>
              <w:rPr>
                <w:rFonts w:eastAsia="Times New Roman"/>
                <w:sz w:val="20"/>
                <w:szCs w:val="20"/>
                <w:lang w:eastAsia="ar-SA"/>
              </w:rPr>
              <w:t>;</w:t>
            </w:r>
          </w:p>
          <w:p w:rsidR="00C460A5" w:rsidRP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 xml:space="preserve">- </w:t>
            </w:r>
            <w:r w:rsidRPr="00C460A5">
              <w:rPr>
                <w:rFonts w:eastAsia="Times New Roman"/>
                <w:sz w:val="20"/>
                <w:szCs w:val="20"/>
                <w:lang w:eastAsia="ar-SA"/>
              </w:rPr>
              <w:t>второстепенные</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40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30</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2,75</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3,50</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50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25</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70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80</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0,75</w:t>
            </w:r>
          </w:p>
        </w:tc>
      </w:tr>
      <w:tr w:rsidR="00C460A5" w:rsidRPr="00C460A5" w:rsidTr="00C460A5">
        <w:trPr>
          <w:trHeight w:val="283"/>
        </w:trPr>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3</w:t>
            </w:r>
          </w:p>
        </w:tc>
        <w:tc>
          <w:tcPr>
            <w:tcW w:w="0" w:type="auto"/>
            <w:tcMar>
              <w:left w:w="11" w:type="dxa"/>
              <w:right w:w="11" w:type="dxa"/>
            </w:tcMar>
          </w:tcPr>
          <w:p w:rsidR="00C460A5" w:rsidRPr="00C460A5" w:rsidRDefault="00C460A5" w:rsidP="00C460A5">
            <w:pPr>
              <w:suppressAutoHyphens/>
              <w:spacing w:after="0" w:line="240" w:lineRule="auto"/>
              <w:ind w:firstLine="0"/>
              <w:jc w:val="left"/>
              <w:rPr>
                <w:rFonts w:eastAsia="Times New Roman"/>
                <w:sz w:val="20"/>
                <w:szCs w:val="20"/>
                <w:lang w:eastAsia="ar-SA"/>
              </w:rPr>
            </w:pPr>
            <w:r w:rsidRPr="00C460A5">
              <w:rPr>
                <w:rFonts w:eastAsia="Times New Roman"/>
                <w:sz w:val="20"/>
                <w:szCs w:val="20"/>
                <w:lang w:eastAsia="ar-SA"/>
              </w:rPr>
              <w:t>Пешеходные улицы:</w:t>
            </w:r>
          </w:p>
          <w:p w:rsidR="00C460A5" w:rsidRP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w:t>
            </w:r>
            <w:r w:rsidRPr="00C460A5">
              <w:rPr>
                <w:rFonts w:eastAsia="Times New Roman"/>
                <w:sz w:val="20"/>
                <w:szCs w:val="20"/>
                <w:lang w:eastAsia="ar-SA"/>
              </w:rPr>
              <w:t xml:space="preserve"> основные</w:t>
            </w:r>
            <w:r>
              <w:rPr>
                <w:rFonts w:eastAsia="Times New Roman"/>
                <w:sz w:val="20"/>
                <w:szCs w:val="20"/>
                <w:lang w:eastAsia="ar-SA"/>
              </w:rPr>
              <w:t>;</w:t>
            </w:r>
          </w:p>
          <w:p w:rsidR="00C460A5" w:rsidRPr="00C460A5" w:rsidRDefault="00C460A5" w:rsidP="00C460A5">
            <w:pPr>
              <w:widowControl/>
              <w:suppressAutoHyphens/>
              <w:spacing w:after="0" w:line="240" w:lineRule="auto"/>
              <w:ind w:firstLine="0"/>
              <w:contextualSpacing/>
              <w:jc w:val="left"/>
              <w:rPr>
                <w:rFonts w:eastAsia="Times New Roman"/>
                <w:sz w:val="20"/>
                <w:szCs w:val="20"/>
                <w:lang w:eastAsia="ar-SA"/>
              </w:rPr>
            </w:pPr>
            <w:r>
              <w:rPr>
                <w:rFonts w:eastAsia="Times New Roman"/>
                <w:sz w:val="20"/>
                <w:szCs w:val="20"/>
                <w:lang w:eastAsia="ar-SA"/>
              </w:rPr>
              <w:t xml:space="preserve">- </w:t>
            </w:r>
            <w:r w:rsidRPr="00C460A5">
              <w:rPr>
                <w:rFonts w:eastAsia="Times New Roman"/>
                <w:sz w:val="20"/>
                <w:szCs w:val="20"/>
                <w:lang w:eastAsia="ar-SA"/>
              </w:rPr>
              <w:t>второстепенные</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1,00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0,75</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по расчёту</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то же</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40</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60</w:t>
            </w:r>
          </w:p>
        </w:tc>
        <w:tc>
          <w:tcPr>
            <w:tcW w:w="0" w:type="auto"/>
            <w:tcMar>
              <w:left w:w="11" w:type="dxa"/>
              <w:right w:w="11" w:type="dxa"/>
            </w:tcMar>
          </w:tcPr>
          <w:p w:rsidR="00C460A5" w:rsidRPr="00C460A5" w:rsidRDefault="00C460A5" w:rsidP="00C460A5">
            <w:pPr>
              <w:suppressAutoHyphens/>
              <w:spacing w:after="0" w:line="240" w:lineRule="auto"/>
              <w:ind w:firstLine="0"/>
              <w:jc w:val="center"/>
              <w:rPr>
                <w:rFonts w:eastAsia="Times New Roman"/>
                <w:sz w:val="20"/>
                <w:szCs w:val="20"/>
                <w:lang w:eastAsia="ar-SA"/>
              </w:rPr>
            </w:pP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по проекту</w:t>
            </w:r>
          </w:p>
          <w:p w:rsidR="00C460A5" w:rsidRPr="00C460A5" w:rsidRDefault="00C460A5" w:rsidP="00C460A5">
            <w:pPr>
              <w:suppressAutoHyphens/>
              <w:spacing w:after="0" w:line="240" w:lineRule="auto"/>
              <w:ind w:firstLine="0"/>
              <w:jc w:val="center"/>
              <w:rPr>
                <w:rFonts w:eastAsia="Times New Roman"/>
                <w:sz w:val="20"/>
                <w:szCs w:val="20"/>
                <w:lang w:eastAsia="ar-SA"/>
              </w:rPr>
            </w:pPr>
            <w:r w:rsidRPr="00C460A5">
              <w:rPr>
                <w:rFonts w:eastAsia="Times New Roman"/>
                <w:sz w:val="20"/>
                <w:szCs w:val="20"/>
                <w:lang w:eastAsia="ar-SA"/>
              </w:rPr>
              <w:t>то же</w:t>
            </w:r>
          </w:p>
        </w:tc>
      </w:tr>
    </w:tbl>
    <w:p w:rsidR="00C460A5" w:rsidRPr="00C460A5" w:rsidRDefault="00C460A5" w:rsidP="00C460A5"/>
    <w:p w:rsidR="00C460A5" w:rsidRPr="00C460A5" w:rsidRDefault="00C460A5" w:rsidP="00F51D11">
      <w:pPr>
        <w:spacing w:after="0"/>
        <w:rPr>
          <w:b/>
        </w:rPr>
      </w:pPr>
      <w:r w:rsidRPr="00C460A5">
        <w:rPr>
          <w:b/>
        </w:rPr>
        <w:t>Общественный транспорт</w:t>
      </w:r>
    </w:p>
    <w:p w:rsidR="00C460A5" w:rsidRPr="00C460A5" w:rsidRDefault="00C460A5" w:rsidP="00F51D11">
      <w:pPr>
        <w:spacing w:after="0"/>
      </w:pPr>
      <w:r w:rsidRPr="00C460A5">
        <w:t>Общественный внутренний транспорт в сельском поселении Луговской не целесообразен в связи с небольшим размером населённых пунктов. Связь п. Луговской с районным и окружным центром (г. Ханты-Мансийск) осуществляется:</w:t>
      </w:r>
    </w:p>
    <w:p w:rsidR="00C460A5" w:rsidRPr="00C460A5" w:rsidRDefault="00C460A5" w:rsidP="00F51D11">
      <w:pPr>
        <w:pStyle w:val="ab"/>
        <w:numPr>
          <w:ilvl w:val="0"/>
          <w:numId w:val="48"/>
        </w:numPr>
        <w:spacing w:after="0"/>
        <w:ind w:left="993"/>
      </w:pPr>
      <w:r w:rsidRPr="00C460A5">
        <w:t xml:space="preserve">речным транспортом по рекам Обь и Иртыш (около </w:t>
      </w:r>
      <w:smartTag w:uri="urn:schemas-microsoft-com:office:smarttags" w:element="metricconverter">
        <w:smartTagPr>
          <w:attr w:name="ProductID" w:val="35 км"/>
        </w:smartTagPr>
        <w:r w:rsidRPr="00C460A5">
          <w:t>35 км</w:t>
        </w:r>
      </w:smartTag>
      <w:r w:rsidRPr="00C460A5">
        <w:t>);</w:t>
      </w:r>
    </w:p>
    <w:p w:rsidR="00C460A5" w:rsidRPr="00C460A5" w:rsidRDefault="00C460A5" w:rsidP="00F51D11">
      <w:pPr>
        <w:pStyle w:val="ab"/>
        <w:numPr>
          <w:ilvl w:val="0"/>
          <w:numId w:val="48"/>
        </w:numPr>
        <w:spacing w:after="0"/>
        <w:ind w:left="993"/>
      </w:pPr>
      <w:r w:rsidRPr="00C460A5">
        <w:t xml:space="preserve">по автозимнику до автодороги </w:t>
      </w:r>
      <w:proofErr w:type="spellStart"/>
      <w:r w:rsidRPr="00C460A5">
        <w:t>Нягань</w:t>
      </w:r>
      <w:proofErr w:type="spellEnd"/>
      <w:r w:rsidRPr="00C460A5">
        <w:t xml:space="preserve"> - Ханты-Мансийск (около </w:t>
      </w:r>
      <w:smartTag w:uri="urn:schemas-microsoft-com:office:smarttags" w:element="metricconverter">
        <w:smartTagPr>
          <w:attr w:name="ProductID" w:val="20 км"/>
        </w:smartTagPr>
        <w:r w:rsidRPr="00C460A5">
          <w:t>20 км</w:t>
        </w:r>
      </w:smartTag>
      <w:r w:rsidRPr="00C460A5">
        <w:t>);</w:t>
      </w:r>
    </w:p>
    <w:p w:rsidR="00C460A5" w:rsidRPr="00C460A5" w:rsidRDefault="00C460A5" w:rsidP="00F51D11">
      <w:pPr>
        <w:pStyle w:val="ab"/>
        <w:numPr>
          <w:ilvl w:val="0"/>
          <w:numId w:val="48"/>
        </w:numPr>
        <w:spacing w:after="0"/>
        <w:ind w:left="993"/>
      </w:pPr>
      <w:r w:rsidRPr="00C460A5">
        <w:t>в переходные периоды (весна и осень) – действует вертолётное сообщение, площадка расположена в северо-западной части посёлка.</w:t>
      </w:r>
    </w:p>
    <w:p w:rsidR="00C460A5" w:rsidRPr="00C460A5" w:rsidRDefault="00C460A5" w:rsidP="00F51D11">
      <w:pPr>
        <w:spacing w:after="0"/>
      </w:pPr>
      <w:r w:rsidRPr="00C460A5">
        <w:t>Связь других населённых пунктов поселения с центром поселения, п. Луговской, и с районным центром, г. Ханты-Мансийск, осуществляется летом речным транспортом по реке Обь, зимой автомобильным транспортом по автозимнику. В переходные периоды (весна и осень) – действует вертолётное сообщение.</w:t>
      </w:r>
    </w:p>
    <w:p w:rsidR="00847FCA" w:rsidRPr="00847FCA" w:rsidRDefault="00847FCA" w:rsidP="00F51D11">
      <w:pPr>
        <w:spacing w:after="0"/>
      </w:pPr>
      <w:r w:rsidRPr="00847FCA">
        <w:t xml:space="preserve">Применение программного метода поэтапного решения проблемы развития </w:t>
      </w:r>
      <w:r w:rsidR="005659EF">
        <w:t>транспортной инфраструктуры</w:t>
      </w:r>
      <w:r w:rsidRPr="00847FCA">
        <w:t xml:space="preserve"> обеспечит повышение качества услуг, а также создания развитой, современной и инвестиционно-привлекательной инфраструктуры </w:t>
      </w:r>
      <w:r w:rsidR="005659EF">
        <w:t>муниципального образования</w:t>
      </w:r>
      <w:r w:rsidRPr="00847FCA">
        <w:t>.</w:t>
      </w:r>
    </w:p>
    <w:p w:rsidR="004C6F55" w:rsidRPr="000F55EC" w:rsidRDefault="00F51D11" w:rsidP="005F5B3C">
      <w:pPr>
        <w:pStyle w:val="S2"/>
      </w:pPr>
      <w:bookmarkStart w:id="30" w:name="_Toc497227201"/>
      <w:r>
        <w:t xml:space="preserve"> </w:t>
      </w:r>
      <w:r w:rsidR="004C6F55" w:rsidRPr="004A1DA1">
        <w:t xml:space="preserve">Оценка нормативно-правовой базы, необходимой для функционирования и развития транспортной инфраструктуры </w:t>
      </w:r>
      <w:r w:rsidR="0083228E">
        <w:t xml:space="preserve">сельского поселения </w:t>
      </w:r>
      <w:r w:rsidR="00CD7921">
        <w:t>Луговской</w:t>
      </w:r>
      <w:bookmarkEnd w:id="30"/>
    </w:p>
    <w:p w:rsidR="00B62240" w:rsidRDefault="00B62240" w:rsidP="00B62240">
      <w:r w:rsidRPr="00C566E2">
        <w:t>При анализе оценк</w:t>
      </w:r>
      <w:r w:rsidR="004D4F2B" w:rsidRPr="00C566E2">
        <w:t>и</w:t>
      </w:r>
      <w:r w:rsidRPr="00C566E2">
        <w:t xml:space="preserve"> нормативно-правовой базы необходимо исходить из того, что</w:t>
      </w:r>
      <w:r w:rsidRPr="00B62240">
        <w:t xml:space="preserve"> приняты и реализуются ряд основополагающих документов для развития транспортной </w:t>
      </w:r>
      <w:r w:rsidRPr="00B62240">
        <w:lastRenderedPageBreak/>
        <w:t>отрасли:</w:t>
      </w:r>
    </w:p>
    <w:p w:rsidR="00BB070B" w:rsidRPr="00BB070B" w:rsidRDefault="00BB070B" w:rsidP="00F51D11">
      <w:pPr>
        <w:pStyle w:val="ab"/>
        <w:numPr>
          <w:ilvl w:val="0"/>
          <w:numId w:val="29"/>
        </w:numPr>
        <w:tabs>
          <w:tab w:val="left" w:pos="993"/>
        </w:tabs>
        <w:ind w:left="0" w:firstLine="633"/>
      </w:pPr>
      <w:r w:rsidRPr="00BB070B">
        <w:t>Градостроительный кодекс Росси</w:t>
      </w:r>
      <w:r w:rsidR="007A6DC5">
        <w:t>йской Федерации от 29.12.2004 №</w:t>
      </w:r>
      <w:r w:rsidRPr="00BB070B">
        <w:t>190-ФЗ (ред. от 30.12.2015) (с изм. и доп., вступ. в силу с 10.01.2016)</w:t>
      </w:r>
      <w:r w:rsidR="00276B6C">
        <w:t>.</w:t>
      </w:r>
    </w:p>
    <w:p w:rsidR="00BB070B" w:rsidRPr="00BB070B" w:rsidRDefault="00BB070B" w:rsidP="00F51D11">
      <w:pPr>
        <w:pStyle w:val="ab"/>
        <w:numPr>
          <w:ilvl w:val="0"/>
          <w:numId w:val="29"/>
        </w:numPr>
        <w:tabs>
          <w:tab w:val="left" w:pos="993"/>
        </w:tabs>
        <w:ind w:left="0" w:firstLine="633"/>
      </w:pPr>
      <w:r w:rsidRPr="00BB070B">
        <w:t>Фе</w:t>
      </w:r>
      <w:r w:rsidR="007A6DC5">
        <w:t>деральный закон от 08.11.2007 №</w:t>
      </w:r>
      <w:r w:rsidRPr="00BB070B">
        <w:t>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t>.</w:t>
      </w:r>
    </w:p>
    <w:p w:rsidR="00BB070B" w:rsidRPr="00BB070B" w:rsidRDefault="00BB070B" w:rsidP="00F51D11">
      <w:pPr>
        <w:pStyle w:val="ab"/>
        <w:numPr>
          <w:ilvl w:val="0"/>
          <w:numId w:val="29"/>
        </w:numPr>
        <w:tabs>
          <w:tab w:val="left" w:pos="993"/>
        </w:tabs>
        <w:ind w:left="0" w:firstLine="633"/>
      </w:pPr>
      <w:r w:rsidRPr="00BB070B">
        <w:t>Фе</w:t>
      </w:r>
      <w:r w:rsidR="007A6DC5">
        <w:t>деральный закон от 10.12.1995 №</w:t>
      </w:r>
      <w:r w:rsidRPr="00BB070B">
        <w:t>196-ФЗ (ред. от 28.11.2015) «О безопасности дорожного движения» (с изм. и доп., вступ. в силу с 15.01.2016)</w:t>
      </w:r>
      <w:r w:rsidR="00276B6C">
        <w:t>.</w:t>
      </w:r>
    </w:p>
    <w:p w:rsidR="00BB070B" w:rsidRPr="00276B6C" w:rsidRDefault="00BB070B" w:rsidP="00C90EFA">
      <w:pPr>
        <w:pStyle w:val="ab"/>
        <w:numPr>
          <w:ilvl w:val="0"/>
          <w:numId w:val="29"/>
        </w:numPr>
        <w:tabs>
          <w:tab w:val="left" w:pos="993"/>
        </w:tabs>
        <w:ind w:left="0" w:firstLine="633"/>
      </w:pPr>
      <w:r w:rsidRPr="00276B6C">
        <w:t>Постановление П</w:t>
      </w:r>
      <w:r w:rsidR="007A6DC5">
        <w:t>равительства РФ от 23.10.1993 №</w:t>
      </w:r>
      <w:r w:rsidRPr="00276B6C">
        <w:t>1090 (ред. от 21.01.2016) «О Правилах дорожного движения»</w:t>
      </w:r>
      <w:r w:rsidR="00276B6C">
        <w:t>.</w:t>
      </w:r>
    </w:p>
    <w:p w:rsidR="00276B6C" w:rsidRPr="00276B6C" w:rsidRDefault="00276B6C" w:rsidP="00C90EFA">
      <w:pPr>
        <w:pStyle w:val="ab"/>
        <w:numPr>
          <w:ilvl w:val="0"/>
          <w:numId w:val="29"/>
        </w:numPr>
        <w:tabs>
          <w:tab w:val="left" w:pos="993"/>
        </w:tabs>
        <w:ind w:left="0" w:firstLine="633"/>
      </w:pPr>
      <w:r w:rsidRPr="00276B6C">
        <w:t>Постановление П</w:t>
      </w:r>
      <w:r w:rsidR="007A6DC5">
        <w:t>равительства РФ от 25.12.2015 №</w:t>
      </w:r>
      <w:r w:rsidRPr="00276B6C">
        <w:t>1440 «Об утверждении требований к программам комплексного развития транспортной инфраструктуры поселений, городских округов»</w:t>
      </w:r>
      <w:r>
        <w:t>.</w:t>
      </w:r>
    </w:p>
    <w:p w:rsidR="00276B6C" w:rsidRPr="00276B6C" w:rsidRDefault="00276B6C" w:rsidP="00C90EFA">
      <w:pPr>
        <w:pStyle w:val="ab"/>
        <w:numPr>
          <w:ilvl w:val="0"/>
          <w:numId w:val="29"/>
        </w:numPr>
        <w:tabs>
          <w:tab w:val="left" w:pos="993"/>
        </w:tabs>
        <w:ind w:left="0" w:firstLine="567"/>
      </w:pPr>
      <w:r w:rsidRPr="00276B6C">
        <w:t>Постановление Главного государственного санит</w:t>
      </w:r>
      <w:r w:rsidR="007A6DC5">
        <w:t>арного врача РФ от 25.09.2007 №</w:t>
      </w:r>
      <w:r w:rsidRPr="00276B6C">
        <w:t>74 Санитарные правила СанПиН 2.2.1/2.1.1.1200-03 «Санитарно-защитные зоны и санитарная классификация предприятий, сооружений и иных объектов»</w:t>
      </w:r>
      <w:r>
        <w:t>.</w:t>
      </w:r>
    </w:p>
    <w:p w:rsidR="000614C2" w:rsidRDefault="00B62240" w:rsidP="00C90EFA">
      <w:pPr>
        <w:pStyle w:val="ab"/>
        <w:numPr>
          <w:ilvl w:val="0"/>
          <w:numId w:val="29"/>
        </w:numPr>
        <w:tabs>
          <w:tab w:val="left" w:pos="993"/>
        </w:tabs>
        <w:ind w:left="0" w:firstLine="633"/>
      </w:pPr>
      <w:r w:rsidRPr="00B62240">
        <w:t xml:space="preserve">Транспортная стратегия Российской Федерации на период до </w:t>
      </w:r>
      <w:r w:rsidR="00CD7921">
        <w:t>2037</w:t>
      </w:r>
      <w:r w:rsidRPr="00B62240">
        <w:t xml:space="preserve"> года в редакции распоряжения П</w:t>
      </w:r>
      <w:r w:rsidR="007A6DC5">
        <w:t>равительства РФ от 22.11.2008 №</w:t>
      </w:r>
      <w:r w:rsidRPr="00B62240">
        <w:t>1734-р (ред. от 11.06.2014) «О Транспортной стратегии Российской Федерации»</w:t>
      </w:r>
      <w:r w:rsidR="00276B6C">
        <w:t>.</w:t>
      </w:r>
    </w:p>
    <w:p w:rsidR="000614C2" w:rsidRDefault="000614C2" w:rsidP="00C90EFA">
      <w:pPr>
        <w:pStyle w:val="ab"/>
        <w:numPr>
          <w:ilvl w:val="0"/>
          <w:numId w:val="29"/>
        </w:numPr>
        <w:tabs>
          <w:tab w:val="left" w:pos="993"/>
        </w:tabs>
        <w:ind w:left="0" w:firstLine="633"/>
      </w:pPr>
      <w:r>
        <w:t>Г</w:t>
      </w:r>
      <w:r w:rsidRPr="000614C2">
        <w:t>осударственн</w:t>
      </w:r>
      <w:r>
        <w:t>ая</w:t>
      </w:r>
      <w:r w:rsidRPr="000614C2">
        <w:t xml:space="preserve"> программ</w:t>
      </w:r>
      <w:r>
        <w:t>а</w:t>
      </w:r>
      <w:r w:rsidRPr="000614C2">
        <w:t xml:space="preserve"> </w:t>
      </w:r>
      <w:r w:rsidR="009D3BEA" w:rsidRPr="00350B17">
        <w:t>Ханты-</w:t>
      </w:r>
      <w:r w:rsidR="009D3BEA">
        <w:t>М</w:t>
      </w:r>
      <w:r w:rsidR="009D3BEA" w:rsidRPr="00350B17">
        <w:t xml:space="preserve">ансийского автономного округа </w:t>
      </w:r>
      <w:r w:rsidR="009D3BEA">
        <w:t>–</w:t>
      </w:r>
      <w:r w:rsidR="009D3BEA" w:rsidRPr="00350B17">
        <w:t xml:space="preserve"> </w:t>
      </w:r>
      <w:r w:rsidR="009D3BEA">
        <w:t>Ю</w:t>
      </w:r>
      <w:r w:rsidR="009D3BEA" w:rsidRPr="00350B17">
        <w:t>гры</w:t>
      </w:r>
      <w:r w:rsidR="009D3BEA">
        <w:t xml:space="preserve"> «Р</w:t>
      </w:r>
      <w:r w:rsidR="009D3BEA" w:rsidRPr="00350B17">
        <w:t>азвитие транспортной системы</w:t>
      </w:r>
      <w:r w:rsidR="009D3BEA">
        <w:t xml:space="preserve"> </w:t>
      </w:r>
      <w:r w:rsidR="009D3BEA" w:rsidRPr="00350B17">
        <w:t>Ханты-</w:t>
      </w:r>
      <w:r w:rsidR="009D3BEA">
        <w:t>М</w:t>
      </w:r>
      <w:r w:rsidR="009D3BEA" w:rsidRPr="00350B17">
        <w:t xml:space="preserve">ансийского автономного округа </w:t>
      </w:r>
      <w:r w:rsidR="009D3BEA">
        <w:t>–</w:t>
      </w:r>
      <w:r w:rsidR="009D3BEA" w:rsidRPr="00350B17">
        <w:t xml:space="preserve"> </w:t>
      </w:r>
      <w:r w:rsidR="009D3BEA">
        <w:t>Ю</w:t>
      </w:r>
      <w:r w:rsidR="009D3BEA" w:rsidRPr="00350B17">
        <w:t>гры</w:t>
      </w:r>
      <w:r w:rsidR="009D3BEA">
        <w:t xml:space="preserve"> на 2016-2020 годы» </w:t>
      </w:r>
      <w:r w:rsidRPr="000614C2">
        <w:t xml:space="preserve">в редакции Постановления </w:t>
      </w:r>
      <w:r>
        <w:t xml:space="preserve">Правительства </w:t>
      </w:r>
      <w:r w:rsidR="009D3BEA" w:rsidRPr="00350B17">
        <w:t>Ханты-</w:t>
      </w:r>
      <w:r w:rsidR="009D3BEA">
        <w:t>М</w:t>
      </w:r>
      <w:r w:rsidR="009D3BEA" w:rsidRPr="00350B17">
        <w:t xml:space="preserve">ансийского автономного округа </w:t>
      </w:r>
      <w:r w:rsidR="009D3BEA">
        <w:t>–</w:t>
      </w:r>
      <w:r w:rsidR="009D3BEA" w:rsidRPr="00350B17">
        <w:t xml:space="preserve"> </w:t>
      </w:r>
      <w:r w:rsidR="009D3BEA">
        <w:t>Ю</w:t>
      </w:r>
      <w:r w:rsidR="009D3BEA" w:rsidRPr="00350B17">
        <w:t>гры</w:t>
      </w:r>
      <w:r w:rsidR="006874F3" w:rsidRPr="000614C2">
        <w:t xml:space="preserve"> </w:t>
      </w:r>
      <w:r w:rsidRPr="000614C2">
        <w:t xml:space="preserve">от </w:t>
      </w:r>
      <w:r w:rsidR="007A6DC5">
        <w:t>0</w:t>
      </w:r>
      <w:r w:rsidR="009D3BEA">
        <w:t>9.10.2013</w:t>
      </w:r>
      <w:r w:rsidR="007A6DC5">
        <w:t xml:space="preserve"> №</w:t>
      </w:r>
      <w:r w:rsidR="009D3BEA">
        <w:t>418</w:t>
      </w:r>
      <w:r w:rsidR="006874F3">
        <w:t>-П</w:t>
      </w:r>
      <w:r w:rsidRPr="000614C2">
        <w:t xml:space="preserve"> </w:t>
      </w:r>
      <w:r>
        <w:t>(с изменениями на</w:t>
      </w:r>
      <w:r w:rsidRPr="000614C2">
        <w:t xml:space="preserve"> </w:t>
      </w:r>
      <w:r w:rsidR="009D3BEA">
        <w:t>18</w:t>
      </w:r>
      <w:r w:rsidRPr="000614C2">
        <w:t>.</w:t>
      </w:r>
      <w:r w:rsidR="006874F3">
        <w:t>0</w:t>
      </w:r>
      <w:r w:rsidR="009D3BEA">
        <w:t>8</w:t>
      </w:r>
      <w:r w:rsidRPr="000614C2">
        <w:t>.201</w:t>
      </w:r>
      <w:r w:rsidR="006874F3">
        <w:t>7</w:t>
      </w:r>
      <w:r w:rsidRPr="000614C2">
        <w:t>)</w:t>
      </w:r>
      <w:r>
        <w:t>.</w:t>
      </w:r>
    </w:p>
    <w:p w:rsidR="00837CF7" w:rsidRDefault="005C7BD1" w:rsidP="00C90EFA">
      <w:pPr>
        <w:pStyle w:val="ab"/>
        <w:numPr>
          <w:ilvl w:val="0"/>
          <w:numId w:val="29"/>
        </w:numPr>
        <w:tabs>
          <w:tab w:val="left" w:pos="993"/>
        </w:tabs>
        <w:ind w:left="0" w:firstLine="633"/>
      </w:pPr>
      <w:r>
        <w:t>Распоряжение</w:t>
      </w:r>
      <w:r w:rsidR="006874F3">
        <w:t xml:space="preserve"> </w:t>
      </w:r>
      <w:r>
        <w:t xml:space="preserve">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t xml:space="preserve"> </w:t>
      </w:r>
      <w:r w:rsidR="000614C2">
        <w:t xml:space="preserve">от </w:t>
      </w:r>
      <w:r>
        <w:t>22</w:t>
      </w:r>
      <w:r w:rsidR="000614C2">
        <w:t>.</w:t>
      </w:r>
      <w:r>
        <w:t>03</w:t>
      </w:r>
      <w:r w:rsidR="000614C2">
        <w:t>.201</w:t>
      </w:r>
      <w:r>
        <w:t>3</w:t>
      </w:r>
      <w:r w:rsidR="007A6DC5">
        <w:t xml:space="preserve"> г. №</w:t>
      </w:r>
      <w:r>
        <w:t>101-рп</w:t>
      </w:r>
      <w:r w:rsidR="000614C2">
        <w:t xml:space="preserve"> (с изменениями на </w:t>
      </w:r>
      <w:r>
        <w:t>09</w:t>
      </w:r>
      <w:r w:rsidR="000614C2">
        <w:t>.</w:t>
      </w:r>
      <w:r>
        <w:t>06</w:t>
      </w:r>
      <w:r w:rsidR="000614C2">
        <w:t>.201</w:t>
      </w:r>
      <w:r>
        <w:t>7</w:t>
      </w:r>
      <w:r w:rsidR="000614C2">
        <w:t>)</w:t>
      </w:r>
      <w:r w:rsidR="000614C2" w:rsidRPr="001E05F3">
        <w:t xml:space="preserve"> </w:t>
      </w:r>
      <w:r w:rsidR="000614C2">
        <w:t>«О с</w:t>
      </w:r>
      <w:r w:rsidR="000614C2" w:rsidRPr="001E05F3">
        <w:t>тратеги</w:t>
      </w:r>
      <w:r w:rsidR="000614C2">
        <w:t>и</w:t>
      </w:r>
      <w:r w:rsidR="000614C2" w:rsidRPr="001E05F3">
        <w:t xml:space="preserve"> социально-экономического развития </w:t>
      </w:r>
      <w:r w:rsidRPr="00350B17">
        <w:t>Ханты-</w:t>
      </w:r>
      <w:r>
        <w:t>М</w:t>
      </w:r>
      <w:r w:rsidRPr="00350B17">
        <w:t xml:space="preserve">ансийского автономного округа </w:t>
      </w:r>
      <w:r>
        <w:t>–</w:t>
      </w:r>
      <w:r w:rsidRPr="00350B17">
        <w:t xml:space="preserve"> </w:t>
      </w:r>
      <w:r>
        <w:t>Ю</w:t>
      </w:r>
      <w:r w:rsidRPr="00350B17">
        <w:t>гры</w:t>
      </w:r>
      <w:r w:rsidRPr="001E05F3">
        <w:t xml:space="preserve"> </w:t>
      </w:r>
      <w:r w:rsidR="000614C2" w:rsidRPr="001E05F3">
        <w:t xml:space="preserve">до </w:t>
      </w:r>
      <w:r w:rsidR="000614C2">
        <w:t>20</w:t>
      </w:r>
      <w:r>
        <w:t>3</w:t>
      </w:r>
      <w:r w:rsidR="000614C2">
        <w:t>0</w:t>
      </w:r>
      <w:r w:rsidR="000614C2" w:rsidRPr="001E05F3">
        <w:t xml:space="preserve"> года</w:t>
      </w:r>
      <w:r w:rsidR="000614C2">
        <w:t>».</w:t>
      </w:r>
    </w:p>
    <w:p w:rsidR="005C7BD1" w:rsidRDefault="00D00320" w:rsidP="00C90EFA">
      <w:pPr>
        <w:pStyle w:val="ab"/>
        <w:numPr>
          <w:ilvl w:val="0"/>
          <w:numId w:val="29"/>
        </w:numPr>
        <w:tabs>
          <w:tab w:val="left" w:pos="993"/>
        </w:tabs>
        <w:ind w:left="0" w:firstLine="633"/>
      </w:pPr>
      <w:r>
        <w:t>Распоряжение Правительства Российс</w:t>
      </w:r>
      <w:r w:rsidR="007A6DC5">
        <w:t>кой Федерации от 19.03.2013 №</w:t>
      </w:r>
      <w:r>
        <w:t>384-р «Об утверждении с</w:t>
      </w:r>
      <w:r w:rsidRPr="00D00320">
        <w:t>хем</w:t>
      </w:r>
      <w:r>
        <w:t>ы</w:t>
      </w:r>
      <w:r w:rsidRPr="00D00320">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t>» (</w:t>
      </w:r>
      <w:r w:rsidR="007A6DC5">
        <w:t>с изменениями на 04.08.2017</w:t>
      </w:r>
      <w:r>
        <w:t>).</w:t>
      </w:r>
    </w:p>
    <w:p w:rsidR="008C170B" w:rsidRDefault="008C170B" w:rsidP="00C90EFA">
      <w:pPr>
        <w:pStyle w:val="ab"/>
        <w:numPr>
          <w:ilvl w:val="0"/>
          <w:numId w:val="29"/>
        </w:numPr>
        <w:tabs>
          <w:tab w:val="left" w:pos="993"/>
        </w:tabs>
        <w:ind w:left="0" w:firstLine="633"/>
      </w:pPr>
      <w:r>
        <w:t xml:space="preserve">Постановление правительства </w:t>
      </w:r>
      <w:r w:rsidRPr="00350B17">
        <w:t>Ханты-</w:t>
      </w:r>
      <w:r>
        <w:t>М</w:t>
      </w:r>
      <w:r w:rsidRPr="00350B17">
        <w:t xml:space="preserve">ансийского автономного округа </w:t>
      </w:r>
      <w:r>
        <w:t>–</w:t>
      </w:r>
      <w:r w:rsidRPr="00350B17">
        <w:t xml:space="preserve"> </w:t>
      </w:r>
      <w:r>
        <w:t>Ю</w:t>
      </w:r>
      <w:r w:rsidRPr="00350B17">
        <w:t>гры</w:t>
      </w:r>
      <w:r w:rsidRPr="008C170B">
        <w:t xml:space="preserve"> </w:t>
      </w:r>
      <w:r>
        <w:t>от 26.1</w:t>
      </w:r>
      <w:r w:rsidR="007A6DC5">
        <w:t>2.2014 №</w:t>
      </w:r>
      <w:r>
        <w:t>506-п</w:t>
      </w:r>
      <w:r w:rsidRPr="008C170B">
        <w:t xml:space="preserve"> </w:t>
      </w:r>
      <w:r>
        <w:t>«О</w:t>
      </w:r>
      <w:r w:rsidRPr="005C7BD1">
        <w:t xml:space="preserve">б утверждении схемы территориального планирования </w:t>
      </w:r>
      <w:r>
        <w:t>Х</w:t>
      </w:r>
      <w:r w:rsidRPr="005C7BD1">
        <w:t>анты-</w:t>
      </w:r>
      <w:r>
        <w:t>М</w:t>
      </w:r>
      <w:r w:rsidRPr="005C7BD1">
        <w:t xml:space="preserve">ансийского </w:t>
      </w:r>
      <w:r>
        <w:t>автономного округа – Югры»</w:t>
      </w:r>
      <w:r w:rsidRPr="008C170B">
        <w:t xml:space="preserve"> </w:t>
      </w:r>
      <w:r>
        <w:t>(</w:t>
      </w:r>
      <w:r w:rsidR="007A6DC5">
        <w:t>с изменениями на 15.09.2017</w:t>
      </w:r>
      <w:r>
        <w:t>).</w:t>
      </w:r>
    </w:p>
    <w:p w:rsidR="00DE06C6" w:rsidRDefault="005C7BD1" w:rsidP="00C90EFA">
      <w:pPr>
        <w:pStyle w:val="ab"/>
        <w:numPr>
          <w:ilvl w:val="0"/>
          <w:numId w:val="29"/>
        </w:numPr>
        <w:tabs>
          <w:tab w:val="left" w:pos="1134"/>
        </w:tabs>
        <w:ind w:left="142" w:firstLine="491"/>
      </w:pPr>
      <w:r>
        <w:t>Р</w:t>
      </w:r>
      <w:r w:rsidRPr="005C7BD1">
        <w:t xml:space="preserve">ешение думы </w:t>
      </w:r>
      <w:r>
        <w:t>Х</w:t>
      </w:r>
      <w:r w:rsidRPr="005C7BD1">
        <w:t>анты-</w:t>
      </w:r>
      <w:r>
        <w:t>М</w:t>
      </w:r>
      <w:r w:rsidRPr="005C7BD1">
        <w:t xml:space="preserve">ансийского района от 21.03.2008 </w:t>
      </w:r>
      <w:r w:rsidR="007A6DC5">
        <w:t>№</w:t>
      </w:r>
      <w:r>
        <w:t>283 «О</w:t>
      </w:r>
      <w:r w:rsidRPr="005C7BD1">
        <w:t xml:space="preserve">б утверждении схемы территориального планирования </w:t>
      </w:r>
      <w:r>
        <w:t>Х</w:t>
      </w:r>
      <w:r w:rsidRPr="005C7BD1">
        <w:t>анты-</w:t>
      </w:r>
      <w:r>
        <w:t>М</w:t>
      </w:r>
      <w:r w:rsidRPr="005C7BD1">
        <w:t>ансийского района</w:t>
      </w:r>
      <w:r>
        <w:t>».</w:t>
      </w:r>
    </w:p>
    <w:p w:rsidR="000614C2" w:rsidRPr="00DE06C6" w:rsidRDefault="00295186" w:rsidP="00C90EFA">
      <w:pPr>
        <w:pStyle w:val="ab"/>
        <w:numPr>
          <w:ilvl w:val="0"/>
          <w:numId w:val="29"/>
        </w:numPr>
        <w:tabs>
          <w:tab w:val="left" w:pos="1134"/>
        </w:tabs>
        <w:spacing w:after="0"/>
        <w:ind w:left="0" w:firstLine="633"/>
      </w:pPr>
      <w:r>
        <w:t>Генеральный план</w:t>
      </w:r>
      <w:r w:rsidR="00DE06C6" w:rsidRPr="00DE06C6">
        <w:t xml:space="preserve"> сельского поселения </w:t>
      </w:r>
      <w:r w:rsidR="00CD7921">
        <w:t>Луговской</w:t>
      </w:r>
      <w:r w:rsidR="00DE06C6" w:rsidRPr="00DE06C6">
        <w:t xml:space="preserve"> </w:t>
      </w:r>
      <w:r>
        <w:t>Ханты-Мансийского района Ханты-Мансийского автономного округа – Югры</w:t>
      </w:r>
      <w:r w:rsidR="000614C2" w:rsidRPr="00DE06C6">
        <w:t>.</w:t>
      </w:r>
    </w:p>
    <w:p w:rsidR="00276B6C" w:rsidRPr="00276B6C" w:rsidRDefault="00276B6C" w:rsidP="00C90EFA">
      <w:pPr>
        <w:spacing w:after="0"/>
      </w:pPr>
      <w:r w:rsidRPr="00276B6C">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w:t>
      </w:r>
      <w:r w:rsidR="007A6DC5">
        <w:t>.12.</w:t>
      </w:r>
      <w:r w:rsidRPr="00276B6C">
        <w:t xml:space="preserve">2014, необходимо разработать и утвердить программу комплексного развития транспортной инфраструктуры </w:t>
      </w:r>
      <w:r>
        <w:t>сельского поселения</w:t>
      </w:r>
      <w:r w:rsidRPr="00276B6C">
        <w:t>.</w:t>
      </w:r>
    </w:p>
    <w:p w:rsidR="00276B6C" w:rsidRPr="00276B6C" w:rsidRDefault="00276B6C" w:rsidP="00C90EFA">
      <w:pPr>
        <w:spacing w:after="0"/>
      </w:pPr>
      <w:proofErr w:type="gramStart"/>
      <w:r w:rsidRPr="00276B6C">
        <w:t xml:space="preserve">В соответствии с Федеральным законом «Об общих принципах местного </w:t>
      </w:r>
      <w:r w:rsidRPr="00276B6C">
        <w:lastRenderedPageBreak/>
        <w:t xml:space="preserve">самоуправления в Российской Федерации» №131-ФЗ от </w:t>
      </w:r>
      <w:r w:rsidR="007A6DC5">
        <w:t>0</w:t>
      </w:r>
      <w:r w:rsidRPr="00276B6C">
        <w:t>6</w:t>
      </w:r>
      <w:r w:rsidR="007A6DC5">
        <w:t>.10.</w:t>
      </w:r>
      <w:r w:rsidRPr="00276B6C">
        <w:t xml:space="preserve">2003 </w:t>
      </w:r>
      <w:r w:rsidR="007A6DC5">
        <w:t>(в ред. от 15.02.2016</w:t>
      </w:r>
      <w:r w:rsidRPr="00276B6C">
        <w:t>), а также п. 8 статьи 8 «Градостроительного кодекса Российской Федерации» №190-ФЗ от 29</w:t>
      </w:r>
      <w:r w:rsidR="007A6DC5">
        <w:t>.12.2004 (в ред. 30.12.2015</w:t>
      </w:r>
      <w:r w:rsidRPr="00276B6C">
        <w:t>),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w:t>
      </w:r>
      <w:proofErr w:type="gramEnd"/>
      <w:r w:rsidRPr="00276B6C">
        <w:t xml:space="preserve"> самоуправления.</w:t>
      </w:r>
    </w:p>
    <w:p w:rsidR="00276B6C" w:rsidRPr="00276B6C" w:rsidRDefault="00276B6C" w:rsidP="00C90EFA">
      <w:pPr>
        <w:spacing w:after="0"/>
      </w:pPr>
      <w:proofErr w:type="gramStart"/>
      <w:r w:rsidRPr="00276B6C">
        <w:t>В соответствии с п. 27 статьи 1 «Градостроительного кодекса Российской Федерации» №190-ФЗ от 29</w:t>
      </w:r>
      <w:r w:rsidR="007A6DC5">
        <w:t>.12.</w:t>
      </w:r>
      <w:r w:rsidRPr="00276B6C">
        <w:t xml:space="preserve">2004 </w:t>
      </w:r>
      <w:r w:rsidR="007A6DC5">
        <w:t>(в ред. 30.12.2015</w:t>
      </w:r>
      <w:r w:rsidRPr="00276B6C">
        <w:t>)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proofErr w:type="gramEnd"/>
      <w:r w:rsidRPr="00276B6C">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276B6C" w:rsidRDefault="00276B6C" w:rsidP="00C90EFA">
      <w:pPr>
        <w:spacing w:after="0"/>
      </w:pPr>
      <w:r w:rsidRPr="00276B6C">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276B6C" w:rsidRDefault="00276B6C" w:rsidP="00C90EFA">
      <w:pPr>
        <w:spacing w:after="0"/>
      </w:pPr>
      <w:r w:rsidRPr="00276B6C">
        <w:t>Программа позволит обеспечить:</w:t>
      </w:r>
    </w:p>
    <w:p w:rsidR="00276B6C" w:rsidRPr="00276B6C" w:rsidRDefault="00276B6C" w:rsidP="00C90EFA">
      <w:pPr>
        <w:spacing w:after="0"/>
      </w:pPr>
      <w:r w:rsidRPr="00276B6C">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276B6C" w:rsidRDefault="00276B6C" w:rsidP="00C90EFA">
      <w:pPr>
        <w:spacing w:after="0"/>
      </w:pPr>
      <w:r w:rsidRPr="00276B6C">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276B6C" w:rsidRDefault="00276B6C" w:rsidP="00C90EFA">
      <w:pPr>
        <w:spacing w:after="0"/>
      </w:pPr>
      <w:r w:rsidRPr="00276B6C">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rsidR="0078515F">
        <w:t>–</w:t>
      </w:r>
      <w:r w:rsidRPr="00276B6C">
        <w:t xml:space="preserve"> в перевозке пассажиров и грузов на территории поселка;</w:t>
      </w:r>
    </w:p>
    <w:p w:rsidR="00276B6C" w:rsidRPr="00276B6C" w:rsidRDefault="00276B6C" w:rsidP="00C90EFA">
      <w:pPr>
        <w:tabs>
          <w:tab w:val="left" w:pos="851"/>
        </w:tabs>
        <w:spacing w:after="0"/>
      </w:pPr>
      <w:r w:rsidRPr="00276B6C">
        <w:t>г) развитие транспортной инфраструктуры, сбалансированное с градостроительной деятельностью;</w:t>
      </w:r>
    </w:p>
    <w:p w:rsidR="00276B6C" w:rsidRPr="00276B6C" w:rsidRDefault="00276B6C" w:rsidP="00C90EFA">
      <w:pPr>
        <w:spacing w:after="0"/>
      </w:pPr>
      <w:r w:rsidRPr="00276B6C">
        <w:t>д) условия для управления транспортным спросом;</w:t>
      </w:r>
    </w:p>
    <w:p w:rsidR="00276B6C" w:rsidRPr="00276B6C" w:rsidRDefault="00276B6C" w:rsidP="00C90EFA">
      <w:pPr>
        <w:spacing w:after="0"/>
      </w:pPr>
      <w:r w:rsidRPr="00276B6C">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276B6C" w:rsidRDefault="00276B6C" w:rsidP="00C90EFA">
      <w:pPr>
        <w:spacing w:after="0"/>
      </w:pPr>
      <w:r w:rsidRPr="00276B6C">
        <w:t>ж) создание приоритетных условий движения транспортных средств общего пользования по отношению к иным транспортным средствам;</w:t>
      </w:r>
    </w:p>
    <w:p w:rsidR="00276B6C" w:rsidRPr="00276B6C" w:rsidRDefault="00276B6C" w:rsidP="00C90EFA">
      <w:pPr>
        <w:spacing w:after="0"/>
      </w:pPr>
      <w:r w:rsidRPr="00276B6C">
        <w:t>з) условия для пешеходного и велосипедного передвижения населения;</w:t>
      </w:r>
    </w:p>
    <w:p w:rsidR="00276B6C" w:rsidRPr="00276B6C" w:rsidRDefault="00276B6C" w:rsidP="00C90EFA">
      <w:pPr>
        <w:spacing w:after="0"/>
      </w:pPr>
      <w:r w:rsidRPr="00276B6C">
        <w:t>и) эффективность функционирования действующей транспортной инфраструктуры.</w:t>
      </w:r>
    </w:p>
    <w:p w:rsidR="004C6F55" w:rsidRPr="000F55EC" w:rsidRDefault="00C90EFA" w:rsidP="005F5B3C">
      <w:pPr>
        <w:pStyle w:val="S2"/>
      </w:pPr>
      <w:bookmarkStart w:id="31" w:name="_Toc497227202"/>
      <w:r>
        <w:lastRenderedPageBreak/>
        <w:t xml:space="preserve"> </w:t>
      </w:r>
      <w:r w:rsidR="004C6F55" w:rsidRPr="00C137DC">
        <w:t>Оценка финансирования транспортной инфраструктуры</w:t>
      </w:r>
      <w:bookmarkEnd w:id="31"/>
    </w:p>
    <w:p w:rsidR="00837CF7" w:rsidRDefault="00F35003" w:rsidP="00C90EFA">
      <w:pPr>
        <w:spacing w:after="0"/>
      </w:pPr>
      <w:r w:rsidRPr="00F35003">
        <w:t xml:space="preserve">Финансирование мероприятий по развитию транспортной инфраструктуры может осуществляться за счет средств </w:t>
      </w:r>
      <w:r w:rsidR="00837CF7">
        <w:t xml:space="preserve">федерального бюджета, </w:t>
      </w:r>
      <w:r w:rsidR="005D1879">
        <w:t>регионального бюджета</w:t>
      </w:r>
      <w:r w:rsidR="00837CF7">
        <w:t xml:space="preserve">, </w:t>
      </w:r>
      <w:r w:rsidR="005D1879">
        <w:t xml:space="preserve">местного </w:t>
      </w:r>
      <w:r w:rsidRPr="00F35003">
        <w:t xml:space="preserve">бюджета и внебюджетных источников финансирования. </w:t>
      </w:r>
    </w:p>
    <w:p w:rsidR="00F35003" w:rsidRPr="00F35003" w:rsidRDefault="00F35003" w:rsidP="00C90EFA">
      <w:pPr>
        <w:spacing w:after="0"/>
      </w:pPr>
      <w:r w:rsidRPr="00F35003">
        <w:t>Средства местного бюджета составляют муниципальный дорожный фонд, источниками формирования которого являются:</w:t>
      </w:r>
    </w:p>
    <w:p w:rsidR="00F35003" w:rsidRPr="00F35003" w:rsidRDefault="0049053C" w:rsidP="00C90EFA">
      <w:pPr>
        <w:pStyle w:val="ab"/>
        <w:numPr>
          <w:ilvl w:val="0"/>
          <w:numId w:val="30"/>
        </w:numPr>
        <w:tabs>
          <w:tab w:val="left" w:pos="993"/>
        </w:tabs>
        <w:spacing w:after="0"/>
        <w:ind w:left="0" w:firstLine="633"/>
      </w:pPr>
      <w:r>
        <w:t xml:space="preserve">акцизы </w:t>
      </w:r>
      <w:r w:rsidR="00F35003" w:rsidRPr="00F35003">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C90EFA">
      <w:pPr>
        <w:pStyle w:val="ab"/>
        <w:numPr>
          <w:ilvl w:val="0"/>
          <w:numId w:val="30"/>
        </w:numPr>
        <w:tabs>
          <w:tab w:val="left" w:pos="993"/>
        </w:tabs>
        <w:spacing w:after="0"/>
        <w:ind w:left="0" w:firstLine="633"/>
      </w:pPr>
      <w:r w:rsidRPr="00F35003">
        <w:t>акцизы на моторные масла для дизельных и (или) карбюраторных (</w:t>
      </w:r>
      <w:proofErr w:type="spellStart"/>
      <w:r w:rsidRPr="00F35003">
        <w:t>инжекторных</w:t>
      </w:r>
      <w:proofErr w:type="spellEnd"/>
      <w:r w:rsidRPr="00F3500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C90EFA">
      <w:pPr>
        <w:pStyle w:val="ab"/>
        <w:numPr>
          <w:ilvl w:val="0"/>
          <w:numId w:val="30"/>
        </w:numPr>
        <w:tabs>
          <w:tab w:val="left" w:pos="993"/>
        </w:tabs>
        <w:spacing w:after="0"/>
        <w:ind w:left="0" w:firstLine="633"/>
      </w:pPr>
      <w:r w:rsidRPr="00F35003">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5D1879" w:rsidP="00C90EFA">
      <w:pPr>
        <w:pStyle w:val="ab"/>
        <w:numPr>
          <w:ilvl w:val="0"/>
          <w:numId w:val="30"/>
        </w:numPr>
        <w:tabs>
          <w:tab w:val="left" w:pos="993"/>
        </w:tabs>
        <w:spacing w:after="0"/>
        <w:ind w:left="0" w:firstLine="633"/>
      </w:pPr>
      <w:r>
        <w:t xml:space="preserve">акцизы на прямогонный бензин, </w:t>
      </w:r>
      <w:r w:rsidR="00F35003" w:rsidRPr="00F35003">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F35003" w:rsidRDefault="00F35003" w:rsidP="00C90EFA">
      <w:pPr>
        <w:pStyle w:val="ab"/>
        <w:numPr>
          <w:ilvl w:val="0"/>
          <w:numId w:val="30"/>
        </w:numPr>
        <w:tabs>
          <w:tab w:val="left" w:pos="993"/>
        </w:tabs>
        <w:spacing w:after="0"/>
        <w:ind w:left="0" w:firstLine="633"/>
      </w:pPr>
      <w:r w:rsidRPr="00F35003">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F35003" w:rsidRDefault="00F35003" w:rsidP="00C90EFA">
      <w:pPr>
        <w:pStyle w:val="ab"/>
        <w:numPr>
          <w:ilvl w:val="0"/>
          <w:numId w:val="30"/>
        </w:numPr>
        <w:tabs>
          <w:tab w:val="left" w:pos="993"/>
        </w:tabs>
        <w:spacing w:after="0"/>
        <w:ind w:left="0" w:firstLine="633"/>
      </w:pPr>
      <w:r w:rsidRPr="00F35003">
        <w:t>штрафы за нарушение правил перевозки крупногабаритных и тяжеловесных грузов;</w:t>
      </w:r>
    </w:p>
    <w:p w:rsidR="00F35003" w:rsidRPr="00F35003" w:rsidRDefault="00F35003" w:rsidP="00C90EFA">
      <w:pPr>
        <w:pStyle w:val="ab"/>
        <w:numPr>
          <w:ilvl w:val="0"/>
          <w:numId w:val="30"/>
        </w:numPr>
        <w:tabs>
          <w:tab w:val="left" w:pos="993"/>
        </w:tabs>
        <w:spacing w:after="0"/>
        <w:ind w:left="0" w:firstLine="633"/>
      </w:pPr>
      <w:r w:rsidRPr="00F35003">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837CF7">
        <w:t>муниципального образования</w:t>
      </w:r>
      <w:r w:rsidRPr="00F35003">
        <w:t>;</w:t>
      </w:r>
    </w:p>
    <w:p w:rsidR="00F35003" w:rsidRPr="00F35003" w:rsidRDefault="00F35003" w:rsidP="00C90EFA">
      <w:pPr>
        <w:pStyle w:val="ab"/>
        <w:numPr>
          <w:ilvl w:val="0"/>
          <w:numId w:val="30"/>
        </w:numPr>
        <w:tabs>
          <w:tab w:val="left" w:pos="993"/>
        </w:tabs>
        <w:spacing w:after="0"/>
        <w:ind w:left="0" w:firstLine="633"/>
      </w:pPr>
      <w:r w:rsidRPr="00F35003">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837CF7">
        <w:t>муниципального образования</w:t>
      </w:r>
      <w:r w:rsidRPr="00F35003">
        <w:t>;</w:t>
      </w:r>
    </w:p>
    <w:p w:rsidR="00F35003" w:rsidRPr="00F35003" w:rsidRDefault="00F35003" w:rsidP="00C90EFA">
      <w:pPr>
        <w:pStyle w:val="ab"/>
        <w:numPr>
          <w:ilvl w:val="0"/>
          <w:numId w:val="30"/>
        </w:numPr>
        <w:tabs>
          <w:tab w:val="left" w:pos="993"/>
        </w:tabs>
        <w:spacing w:after="0"/>
        <w:ind w:left="0" w:firstLine="633"/>
      </w:pPr>
      <w:r w:rsidRPr="00F35003">
        <w:t xml:space="preserve">денежные средства, поступающие в бюджет </w:t>
      </w:r>
      <w:r w:rsidR="00837CF7">
        <w:t>муниципального образования</w:t>
      </w:r>
      <w:r w:rsidR="0049053C" w:rsidRPr="00F35003">
        <w:t xml:space="preserve"> </w:t>
      </w:r>
      <w:r w:rsidRPr="00F35003">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35003" w:rsidRPr="00F35003" w:rsidRDefault="00F35003" w:rsidP="00C90EFA">
      <w:pPr>
        <w:pStyle w:val="ab"/>
        <w:numPr>
          <w:ilvl w:val="0"/>
          <w:numId w:val="30"/>
        </w:numPr>
        <w:tabs>
          <w:tab w:val="left" w:pos="993"/>
        </w:tabs>
        <w:ind w:left="0" w:firstLine="633"/>
      </w:pPr>
      <w:r w:rsidRPr="00F35003">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003" w:rsidRPr="00F35003" w:rsidRDefault="00F35003" w:rsidP="00CB3DA1">
      <w:pPr>
        <w:pStyle w:val="ab"/>
        <w:numPr>
          <w:ilvl w:val="0"/>
          <w:numId w:val="30"/>
        </w:numPr>
        <w:ind w:left="0" w:firstLine="567"/>
      </w:pPr>
      <w:r w:rsidRPr="00F35003">
        <w:t xml:space="preserve">государственная пошлина за выдачу уполномоченным органом администрации </w:t>
      </w:r>
      <w:r w:rsidR="00837CF7">
        <w:lastRenderedPageBreak/>
        <w:t>муниципального образования</w:t>
      </w:r>
      <w:r w:rsidR="0049053C" w:rsidRPr="00F35003">
        <w:t xml:space="preserve"> </w:t>
      </w:r>
      <w:r w:rsidRPr="00F35003">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F35003" w:rsidRDefault="00F35003" w:rsidP="00CB3DA1">
      <w:pPr>
        <w:pStyle w:val="ab"/>
        <w:numPr>
          <w:ilvl w:val="0"/>
          <w:numId w:val="30"/>
        </w:numPr>
        <w:tabs>
          <w:tab w:val="left" w:pos="851"/>
        </w:tabs>
        <w:spacing w:after="0"/>
        <w:ind w:left="0" w:firstLine="633"/>
      </w:pPr>
      <w:r w:rsidRPr="00F35003">
        <w:t xml:space="preserve">иные поступления в бюджет </w:t>
      </w:r>
      <w:r w:rsidR="00837CF7">
        <w:t>муниципального образования</w:t>
      </w:r>
      <w:r w:rsidRPr="00F35003">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Default="00F35003" w:rsidP="00CB3DA1">
      <w:pPr>
        <w:spacing w:after="0"/>
      </w:pPr>
      <w:r w:rsidRPr="00F35003">
        <w:t xml:space="preserve">Объем бюджетных ассигнований муниципального дорожного фонда утверждается решением Совета </w:t>
      </w:r>
      <w:r w:rsidR="00837CF7">
        <w:t>муниципального образования</w:t>
      </w:r>
      <w:r w:rsidR="0049053C" w:rsidRPr="00F35003">
        <w:t xml:space="preserve"> </w:t>
      </w:r>
      <w:r w:rsidRPr="00F35003">
        <w:t xml:space="preserve">о бюджете </w:t>
      </w:r>
      <w:r w:rsidR="00837CF7">
        <w:t>муниципального образования</w:t>
      </w:r>
      <w:r w:rsidR="0049053C" w:rsidRPr="00F35003">
        <w:t xml:space="preserve"> </w:t>
      </w:r>
      <w:r w:rsidRPr="00F35003">
        <w:t xml:space="preserve">на очередной финансовый год и плановый период в размере не </w:t>
      </w:r>
      <w:proofErr w:type="gramStart"/>
      <w:r w:rsidRPr="00F35003">
        <w:t>менее базового</w:t>
      </w:r>
      <w:proofErr w:type="gramEnd"/>
      <w:r w:rsidRPr="00F35003">
        <w:t xml:space="preserve"> объема дорожного фонда </w:t>
      </w:r>
      <w:r w:rsidR="00837CF7">
        <w:t>муниципального образования</w:t>
      </w:r>
      <w:r w:rsidR="0049053C" w:rsidRPr="00F35003">
        <w:t xml:space="preserve"> </w:t>
      </w:r>
      <w:r w:rsidRPr="00F35003">
        <w:t xml:space="preserve">и не менее прогнозируемого объема доходов бюджета </w:t>
      </w:r>
      <w:r w:rsidR="00837CF7">
        <w:t>муниципального образования</w:t>
      </w:r>
      <w:r w:rsidR="0049053C" w:rsidRPr="00F35003">
        <w:t xml:space="preserve"> </w:t>
      </w:r>
      <w:r w:rsidRPr="00F35003">
        <w:t>по вышеуказанным источникам.</w:t>
      </w:r>
    </w:p>
    <w:p w:rsidR="00CB3DA1" w:rsidRDefault="00CB3DA1" w:rsidP="00CB3DA1">
      <w:pPr>
        <w:spacing w:after="0"/>
      </w:pPr>
    </w:p>
    <w:p w:rsidR="00CB3DA1" w:rsidRDefault="00CB3DA1" w:rsidP="00CB3DA1">
      <w:pPr>
        <w:spacing w:after="0"/>
      </w:pPr>
    </w:p>
    <w:p w:rsidR="00CB3DA1" w:rsidRDefault="00CB3DA1" w:rsidP="00CB3DA1">
      <w:pPr>
        <w:spacing w:after="0"/>
      </w:pPr>
    </w:p>
    <w:p w:rsidR="00CB3DA1" w:rsidRPr="00F35003" w:rsidRDefault="00CB3DA1" w:rsidP="00CB3DA1">
      <w:pPr>
        <w:spacing w:after="0"/>
      </w:pPr>
    </w:p>
    <w:p w:rsidR="001722C9" w:rsidRPr="001722C9" w:rsidRDefault="00736DA7" w:rsidP="00CB3DA1">
      <w:pPr>
        <w:pStyle w:val="S1"/>
        <w:jc w:val="center"/>
      </w:pPr>
      <w:bookmarkStart w:id="32" w:name="_Toc497227203"/>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sidR="005D1879">
        <w:rPr>
          <w:caps w:val="0"/>
        </w:rPr>
        <w:t xml:space="preserve">СЕЛЬСКОГО ПОСЕЛЕНИЯ </w:t>
      </w:r>
      <w:r w:rsidR="00CD7921">
        <w:rPr>
          <w:caps w:val="0"/>
        </w:rPr>
        <w:t>ЛУГОВСКОЙ</w:t>
      </w:r>
      <w:bookmarkEnd w:id="32"/>
    </w:p>
    <w:p w:rsidR="00092588" w:rsidRPr="00092588" w:rsidRDefault="00092588" w:rsidP="005F5B3C">
      <w:pPr>
        <w:pStyle w:val="S2"/>
      </w:pPr>
      <w:bookmarkStart w:id="33" w:name="_Toc497227204"/>
      <w:r w:rsidRPr="00092588">
        <w:t>Прогноз социально-экономического и градостроительного развития поселения</w:t>
      </w:r>
      <w:bookmarkEnd w:id="33"/>
    </w:p>
    <w:p w:rsidR="00F11EF4" w:rsidRDefault="00F11EF4" w:rsidP="00CB3DA1">
      <w:pPr>
        <w:spacing w:after="0"/>
      </w:pPr>
      <w:r w:rsidRPr="00145D6B">
        <w:t xml:space="preserve">Прогнозные темпы экономического развития </w:t>
      </w:r>
      <w:r w:rsidR="005D1879">
        <w:t xml:space="preserve">сельского поселения </w:t>
      </w:r>
      <w:r w:rsidR="00CD7921">
        <w:t>Луговской</w:t>
      </w:r>
      <w:r w:rsidRPr="00F35003">
        <w:t xml:space="preserve"> </w:t>
      </w:r>
      <w:r w:rsidRPr="00145D6B">
        <w:t xml:space="preserve">указаны в документах территориального планирования. В составе генерального плана </w:t>
      </w:r>
      <w:r w:rsidR="005D1879">
        <w:t xml:space="preserve">сельского поселения </w:t>
      </w:r>
      <w:r w:rsidR="00CD7921">
        <w:t>Луговской</w:t>
      </w:r>
      <w:r w:rsidR="005D1879" w:rsidRPr="00F35003">
        <w:t xml:space="preserve"> </w:t>
      </w:r>
      <w:r w:rsidRPr="00145D6B">
        <w:t xml:space="preserve">предусматривается развитие </w:t>
      </w:r>
      <w:r w:rsidR="00736DA7">
        <w:t>транспортной инфраструктуры</w:t>
      </w:r>
      <w:r w:rsidRPr="00145D6B">
        <w:t xml:space="preserve"> до </w:t>
      </w:r>
      <w:r w:rsidR="00CD7921">
        <w:t>2037</w:t>
      </w:r>
      <w:r w:rsidRPr="00145D6B">
        <w:t xml:space="preserve"> года.</w:t>
      </w:r>
    </w:p>
    <w:p w:rsidR="00DD6130" w:rsidRDefault="00DD6130" w:rsidP="00CB3DA1">
      <w:pPr>
        <w:spacing w:after="0"/>
        <w:rPr>
          <w:lang w:eastAsia="ru-RU"/>
        </w:rPr>
      </w:pPr>
      <w:r w:rsidRPr="00B64165">
        <w:rPr>
          <w:b/>
        </w:rPr>
        <w:t>Демографический прогноз</w:t>
      </w:r>
    </w:p>
    <w:p w:rsidR="00546954" w:rsidRPr="00546954" w:rsidRDefault="00546954" w:rsidP="00CB3DA1">
      <w:pPr>
        <w:spacing w:after="0"/>
      </w:pPr>
      <w:r w:rsidRPr="00546954">
        <w:t>Прогноз численности населения, численность собственных трудовых ресурсов и предполагаемая численность занятого в экономике населения представлен</w:t>
      </w:r>
      <w:r>
        <w:t>а</w:t>
      </w:r>
      <w:r w:rsidRPr="00546954">
        <w:t xml:space="preserve"> </w:t>
      </w:r>
      <w:r>
        <w:t xml:space="preserve">в </w:t>
      </w:r>
      <w:r w:rsidRPr="00546954">
        <w:t>таблиц</w:t>
      </w:r>
      <w:r>
        <w:t>е 3.1</w:t>
      </w:r>
      <w:r w:rsidRPr="00546954">
        <w:t>.</w:t>
      </w:r>
    </w:p>
    <w:p w:rsidR="00546954" w:rsidRPr="00546954" w:rsidRDefault="00546954" w:rsidP="00546954">
      <w:pPr>
        <w:jc w:val="right"/>
      </w:pPr>
      <w:r w:rsidRPr="00546954">
        <w:t xml:space="preserve">Таблица </w:t>
      </w:r>
      <w:r>
        <w:t>3.1</w:t>
      </w:r>
    </w:p>
    <w:p w:rsidR="00546954" w:rsidRPr="00546954" w:rsidRDefault="00546954" w:rsidP="00546954">
      <w:pPr>
        <w:ind w:firstLine="0"/>
        <w:jc w:val="center"/>
      </w:pPr>
      <w:r w:rsidRPr="00546954">
        <w:t>Прогноз численности населения и трудовых ресурсов сельского поселения Луговской по этапам планирования</w:t>
      </w:r>
    </w:p>
    <w:tbl>
      <w:tblPr>
        <w:tblW w:w="4927" w:type="pct"/>
        <w:tblInd w:w="108" w:type="dxa"/>
        <w:tblLook w:val="0000" w:firstRow="0" w:lastRow="0" w:firstColumn="0" w:lastColumn="0" w:noHBand="0" w:noVBand="0"/>
      </w:tblPr>
      <w:tblGrid>
        <w:gridCol w:w="1470"/>
        <w:gridCol w:w="1336"/>
        <w:gridCol w:w="1336"/>
        <w:gridCol w:w="1316"/>
        <w:gridCol w:w="1246"/>
        <w:gridCol w:w="1148"/>
        <w:gridCol w:w="1299"/>
      </w:tblGrid>
      <w:tr w:rsidR="00546954" w:rsidRPr="00546954" w:rsidTr="006C4F6E">
        <w:trPr>
          <w:trHeight w:val="227"/>
          <w:tblHeader/>
        </w:trPr>
        <w:tc>
          <w:tcPr>
            <w:tcW w:w="803" w:type="pct"/>
            <w:vMerge w:val="restart"/>
            <w:tcBorders>
              <w:top w:val="single" w:sz="6" w:space="0" w:color="auto"/>
              <w:left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Показатель</w:t>
            </w:r>
          </w:p>
        </w:tc>
        <w:tc>
          <w:tcPr>
            <w:tcW w:w="1460" w:type="pct"/>
            <w:gridSpan w:val="2"/>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Население всего, чел.</w:t>
            </w:r>
          </w:p>
        </w:tc>
        <w:tc>
          <w:tcPr>
            <w:tcW w:w="1400" w:type="pct"/>
            <w:gridSpan w:val="2"/>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Трудовые ресурсы, чел.</w:t>
            </w:r>
          </w:p>
        </w:tc>
        <w:tc>
          <w:tcPr>
            <w:tcW w:w="1337" w:type="pct"/>
            <w:gridSpan w:val="2"/>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Заняты в экономике, чел.</w:t>
            </w:r>
          </w:p>
        </w:tc>
      </w:tr>
      <w:tr w:rsidR="00546954" w:rsidRPr="00546954" w:rsidTr="006C4F6E">
        <w:trPr>
          <w:trHeight w:val="227"/>
          <w:tblHeader/>
        </w:trPr>
        <w:tc>
          <w:tcPr>
            <w:tcW w:w="803" w:type="pct"/>
            <w:vMerge/>
            <w:tcBorders>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2027 г.</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2037 г.</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2027 г.</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2037 г.</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2027 г.</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546954">
              <w:rPr>
                <w:rFonts w:eastAsia="Times New Roman"/>
                <w:b/>
                <w:color w:val="000000"/>
                <w:sz w:val="20"/>
                <w:szCs w:val="20"/>
                <w:lang w:eastAsia="ru-RU"/>
              </w:rPr>
              <w:t>2037 г.</w:t>
            </w:r>
          </w:p>
        </w:tc>
      </w:tr>
      <w:tr w:rsidR="00546954" w:rsidRPr="00546954" w:rsidTr="006C4F6E">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п. Луговской</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2056</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2116</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1029</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1059</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993</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1022</w:t>
            </w:r>
          </w:p>
        </w:tc>
      </w:tr>
      <w:tr w:rsidR="00546954" w:rsidRPr="00546954" w:rsidTr="006C4F6E">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п. Кирпичный</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754</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776</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377</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388</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364</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375</w:t>
            </w:r>
          </w:p>
        </w:tc>
      </w:tr>
      <w:tr w:rsidR="00546954" w:rsidRPr="00546954" w:rsidTr="006C4F6E">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д. Белогорье</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424</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436</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212</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218</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205</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211</w:t>
            </w:r>
          </w:p>
        </w:tc>
      </w:tr>
      <w:tr w:rsidR="00546954" w:rsidRPr="00546954" w:rsidTr="006C4F6E">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с. Троица</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431</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444</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216</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222</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208</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214</w:t>
            </w:r>
          </w:p>
        </w:tc>
      </w:tr>
      <w:tr w:rsidR="00546954" w:rsidRPr="00546954" w:rsidTr="006C4F6E">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 xml:space="preserve">д. </w:t>
            </w:r>
            <w:proofErr w:type="spellStart"/>
            <w:r w:rsidRPr="00546954">
              <w:rPr>
                <w:rFonts w:eastAsia="Times New Roman"/>
                <w:color w:val="000000"/>
                <w:sz w:val="20"/>
                <w:szCs w:val="20"/>
                <w:lang w:eastAsia="ru-RU"/>
              </w:rPr>
              <w:t>Ягурьях</w:t>
            </w:r>
            <w:proofErr w:type="spellEnd"/>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270</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278</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135</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139</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130</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546954" w:rsidRDefault="00546954" w:rsidP="00546954">
            <w:pPr>
              <w:autoSpaceDE w:val="0"/>
              <w:autoSpaceDN w:val="0"/>
              <w:adjustRightInd w:val="0"/>
              <w:spacing w:after="0" w:line="240" w:lineRule="auto"/>
              <w:ind w:firstLine="0"/>
              <w:jc w:val="center"/>
              <w:rPr>
                <w:rFonts w:eastAsia="Times New Roman"/>
                <w:color w:val="000000"/>
                <w:sz w:val="20"/>
                <w:szCs w:val="20"/>
                <w:lang w:eastAsia="ru-RU"/>
              </w:rPr>
            </w:pPr>
            <w:r w:rsidRPr="00546954">
              <w:rPr>
                <w:rFonts w:eastAsia="Times New Roman"/>
                <w:color w:val="000000"/>
                <w:sz w:val="20"/>
                <w:szCs w:val="20"/>
                <w:lang w:eastAsia="ru-RU"/>
              </w:rPr>
              <w:t>134</w:t>
            </w:r>
          </w:p>
        </w:tc>
      </w:tr>
      <w:tr w:rsidR="00546954" w:rsidRPr="006C4F6E" w:rsidTr="006C4F6E">
        <w:trPr>
          <w:trHeight w:val="227"/>
        </w:trPr>
        <w:tc>
          <w:tcPr>
            <w:tcW w:w="803"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СП Луговской</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3935</w:t>
            </w:r>
          </w:p>
        </w:tc>
        <w:tc>
          <w:tcPr>
            <w:tcW w:w="730"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4050</w:t>
            </w:r>
          </w:p>
        </w:tc>
        <w:tc>
          <w:tcPr>
            <w:tcW w:w="719"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1969</w:t>
            </w:r>
          </w:p>
        </w:tc>
        <w:tc>
          <w:tcPr>
            <w:tcW w:w="681"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2026</w:t>
            </w:r>
          </w:p>
        </w:tc>
        <w:tc>
          <w:tcPr>
            <w:tcW w:w="627"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1900</w:t>
            </w:r>
          </w:p>
        </w:tc>
        <w:tc>
          <w:tcPr>
            <w:tcW w:w="710" w:type="pct"/>
            <w:tcBorders>
              <w:top w:val="single" w:sz="6" w:space="0" w:color="auto"/>
              <w:left w:val="single" w:sz="6" w:space="0" w:color="auto"/>
              <w:bottom w:val="single" w:sz="6" w:space="0" w:color="auto"/>
              <w:right w:val="single" w:sz="6" w:space="0" w:color="auto"/>
            </w:tcBorders>
            <w:vAlign w:val="center"/>
          </w:tcPr>
          <w:p w:rsidR="00546954" w:rsidRPr="006C4F6E" w:rsidRDefault="00546954" w:rsidP="00546954">
            <w:pPr>
              <w:autoSpaceDE w:val="0"/>
              <w:autoSpaceDN w:val="0"/>
              <w:adjustRightInd w:val="0"/>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1956</w:t>
            </w:r>
          </w:p>
        </w:tc>
      </w:tr>
    </w:tbl>
    <w:p w:rsidR="00546954" w:rsidRPr="006C4F6E" w:rsidRDefault="00546954" w:rsidP="006C4F6E"/>
    <w:p w:rsidR="00546954" w:rsidRPr="006C4F6E" w:rsidRDefault="00546954" w:rsidP="006C4F6E">
      <w:r w:rsidRPr="006C4F6E">
        <w:t>Численность детей (постоянное население) в школьном и дошкольном возрастах в селе представлена ниже.</w:t>
      </w:r>
    </w:p>
    <w:p w:rsidR="00546954" w:rsidRPr="006C4F6E" w:rsidRDefault="00546954" w:rsidP="006C4F6E">
      <w:pPr>
        <w:jc w:val="right"/>
      </w:pPr>
      <w:r w:rsidRPr="006C4F6E">
        <w:t xml:space="preserve">Таблица </w:t>
      </w:r>
      <w:r w:rsidR="006C4F6E">
        <w:t>3.2</w:t>
      </w:r>
    </w:p>
    <w:p w:rsidR="00546954" w:rsidRPr="006C4F6E" w:rsidRDefault="00546954" w:rsidP="006C4F6E">
      <w:pPr>
        <w:ind w:firstLine="0"/>
        <w:jc w:val="center"/>
      </w:pPr>
      <w:r w:rsidRPr="006C4F6E">
        <w:t>Прогноз численности населения в дошкольном возрасте (0-7 лет) в с. Луговской</w:t>
      </w:r>
    </w:p>
    <w:p w:rsidR="00546954" w:rsidRPr="003A7901" w:rsidRDefault="00546954" w:rsidP="00546954">
      <w:pPr>
        <w:spacing w:after="0" w:line="240" w:lineRule="auto"/>
        <w:rPr>
          <w:vanish/>
          <w:sz w:val="2"/>
          <w:szCs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2835"/>
        <w:gridCol w:w="2410"/>
      </w:tblGrid>
      <w:tr w:rsidR="00546954" w:rsidRPr="006C4F6E" w:rsidTr="00CB3DA1">
        <w:trPr>
          <w:trHeight w:val="423"/>
        </w:trPr>
        <w:tc>
          <w:tcPr>
            <w:tcW w:w="2268"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Населённый пункт</w:t>
            </w:r>
          </w:p>
        </w:tc>
        <w:tc>
          <w:tcPr>
            <w:tcW w:w="1701"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2017 г., чел.</w:t>
            </w:r>
          </w:p>
        </w:tc>
        <w:tc>
          <w:tcPr>
            <w:tcW w:w="2835"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Первая очередь, 2027 г., чел.</w:t>
            </w:r>
          </w:p>
        </w:tc>
        <w:tc>
          <w:tcPr>
            <w:tcW w:w="2410"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Расчётный срок, 2037 г., чел.</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174</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214</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221</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п. Кирпичный</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70</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86</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89</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д. Белогорье</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27</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33</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34</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с. Троица</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27</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33</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34</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 xml:space="preserve">д. </w:t>
            </w:r>
            <w:proofErr w:type="spellStart"/>
            <w:r w:rsidRPr="006C4F6E">
              <w:rPr>
                <w:rFonts w:eastAsia="Times New Roman"/>
                <w:color w:val="000000"/>
                <w:sz w:val="20"/>
                <w:szCs w:val="20"/>
                <w:lang w:eastAsia="ru-RU"/>
              </w:rPr>
              <w:t>Ягурьях</w:t>
            </w:r>
            <w:proofErr w:type="spellEnd"/>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26</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32</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33</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СП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324</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398</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411</w:t>
            </w:r>
          </w:p>
        </w:tc>
      </w:tr>
    </w:tbl>
    <w:p w:rsidR="00546954" w:rsidRPr="006C4F6E" w:rsidRDefault="00546954" w:rsidP="006C4F6E">
      <w:pPr>
        <w:ind w:left="567" w:firstLine="0"/>
      </w:pPr>
    </w:p>
    <w:p w:rsidR="00546954" w:rsidRPr="006C4F6E" w:rsidRDefault="00546954" w:rsidP="006C4F6E">
      <w:pPr>
        <w:ind w:left="567" w:firstLine="0"/>
        <w:jc w:val="right"/>
      </w:pPr>
      <w:r w:rsidRPr="006C4F6E">
        <w:t xml:space="preserve">Таблица </w:t>
      </w:r>
      <w:r w:rsidR="006C4F6E">
        <w:t>3.3</w:t>
      </w:r>
    </w:p>
    <w:p w:rsidR="00546954" w:rsidRPr="006C4F6E" w:rsidRDefault="00546954" w:rsidP="006C4F6E">
      <w:pPr>
        <w:ind w:firstLine="0"/>
        <w:jc w:val="center"/>
      </w:pPr>
      <w:r w:rsidRPr="006C4F6E">
        <w:t>Прогноз численности населения в школьном возрасте (8-17 лет) в п с. Луговской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gridCol w:w="2835"/>
        <w:gridCol w:w="2410"/>
      </w:tblGrid>
      <w:tr w:rsidR="00546954" w:rsidRPr="006C4F6E" w:rsidTr="00CB3DA1">
        <w:trPr>
          <w:trHeight w:val="429"/>
          <w:tblHeader/>
        </w:trPr>
        <w:tc>
          <w:tcPr>
            <w:tcW w:w="2268"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Населённый пункт</w:t>
            </w:r>
          </w:p>
        </w:tc>
        <w:tc>
          <w:tcPr>
            <w:tcW w:w="1701"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2017 г., чел.</w:t>
            </w:r>
          </w:p>
        </w:tc>
        <w:tc>
          <w:tcPr>
            <w:tcW w:w="2835"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Первая очередь, 2027 г., чел.</w:t>
            </w:r>
          </w:p>
        </w:tc>
        <w:tc>
          <w:tcPr>
            <w:tcW w:w="2410" w:type="dxa"/>
            <w:shd w:val="clear" w:color="auto" w:fill="auto"/>
            <w:noWrap/>
            <w:vAlign w:val="center"/>
          </w:tcPr>
          <w:p w:rsidR="00546954" w:rsidRPr="006C4F6E" w:rsidRDefault="00546954" w:rsidP="006C4F6E">
            <w:pPr>
              <w:spacing w:after="0" w:line="240" w:lineRule="auto"/>
              <w:ind w:firstLine="0"/>
              <w:jc w:val="center"/>
              <w:rPr>
                <w:rFonts w:eastAsia="Times New Roman"/>
                <w:b/>
                <w:sz w:val="20"/>
                <w:szCs w:val="20"/>
                <w:lang w:eastAsia="ru-RU"/>
              </w:rPr>
            </w:pPr>
            <w:r w:rsidRPr="006C4F6E">
              <w:rPr>
                <w:rFonts w:eastAsia="Times New Roman"/>
                <w:b/>
                <w:sz w:val="20"/>
                <w:szCs w:val="20"/>
                <w:lang w:eastAsia="ru-RU"/>
              </w:rPr>
              <w:t>Расчётный срок, 2037 г., чел.</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234</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288</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297</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lastRenderedPageBreak/>
              <w:t>п. Кирпичный</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83</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102</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105</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д. Белогорье</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65</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80</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82</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с. Троица</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61</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75</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77</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 xml:space="preserve">д. </w:t>
            </w:r>
            <w:proofErr w:type="spellStart"/>
            <w:r w:rsidRPr="006C4F6E">
              <w:rPr>
                <w:rFonts w:eastAsia="Times New Roman"/>
                <w:color w:val="000000"/>
                <w:sz w:val="20"/>
                <w:szCs w:val="20"/>
                <w:lang w:eastAsia="ru-RU"/>
              </w:rPr>
              <w:t>Ягурьях</w:t>
            </w:r>
            <w:proofErr w:type="spellEnd"/>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41</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50</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52</w:t>
            </w:r>
          </w:p>
        </w:tc>
      </w:tr>
      <w:tr w:rsidR="00546954" w:rsidRPr="006C4F6E" w:rsidTr="00CB3DA1">
        <w:trPr>
          <w:trHeight w:val="255"/>
        </w:trPr>
        <w:tc>
          <w:tcPr>
            <w:tcW w:w="2268" w:type="dxa"/>
            <w:shd w:val="clear" w:color="auto" w:fill="auto"/>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СП Луговской</w:t>
            </w:r>
          </w:p>
        </w:tc>
        <w:tc>
          <w:tcPr>
            <w:tcW w:w="1701"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484</w:t>
            </w:r>
          </w:p>
        </w:tc>
        <w:tc>
          <w:tcPr>
            <w:tcW w:w="2835"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595</w:t>
            </w:r>
          </w:p>
        </w:tc>
        <w:tc>
          <w:tcPr>
            <w:tcW w:w="2410" w:type="dxa"/>
            <w:tcBorders>
              <w:top w:val="single" w:sz="6" w:space="0" w:color="auto"/>
              <w:left w:val="single" w:sz="6" w:space="0" w:color="auto"/>
              <w:bottom w:val="single" w:sz="6" w:space="0" w:color="auto"/>
              <w:right w:val="single" w:sz="6" w:space="0" w:color="auto"/>
            </w:tcBorders>
            <w:noWrap/>
            <w:vAlign w:val="center"/>
          </w:tcPr>
          <w:p w:rsidR="00546954" w:rsidRPr="006C4F6E" w:rsidRDefault="00546954" w:rsidP="006C4F6E">
            <w:pPr>
              <w:autoSpaceDE w:val="0"/>
              <w:autoSpaceDN w:val="0"/>
              <w:adjustRightInd w:val="0"/>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613</w:t>
            </w:r>
          </w:p>
        </w:tc>
      </w:tr>
    </w:tbl>
    <w:p w:rsidR="00546954" w:rsidRPr="006C4F6E" w:rsidRDefault="00546954" w:rsidP="006C4F6E"/>
    <w:p w:rsidR="000D5825" w:rsidRPr="006C4F6E" w:rsidRDefault="00546954" w:rsidP="00CB3DA1">
      <w:pPr>
        <w:spacing w:after="0"/>
      </w:pPr>
      <w:r w:rsidRPr="006C4F6E">
        <w:t>В динамике численности населения сельского поселения Луговской в школьном и дошкольном возрастах наблюдаются примерно те же тенденции, что и в динамике численности всего населения.</w:t>
      </w:r>
    </w:p>
    <w:p w:rsidR="009904FB" w:rsidRPr="009904FB" w:rsidRDefault="009904FB" w:rsidP="00CB3DA1">
      <w:pPr>
        <w:spacing w:after="0"/>
        <w:rPr>
          <w:b/>
        </w:rPr>
      </w:pPr>
      <w:r w:rsidRPr="009904FB">
        <w:rPr>
          <w:b/>
        </w:rPr>
        <w:t xml:space="preserve">Жилищный фонд </w:t>
      </w:r>
    </w:p>
    <w:p w:rsidR="006C4F6E" w:rsidRPr="006C4F6E" w:rsidRDefault="006C4F6E" w:rsidP="00CB3DA1">
      <w:pPr>
        <w:spacing w:after="0"/>
      </w:pPr>
      <w:r w:rsidRPr="006C4F6E">
        <w:t>Проектом генерального плана для решения жилищной проблемы в поселении предлагается:</w:t>
      </w:r>
    </w:p>
    <w:p w:rsidR="006C4F6E" w:rsidRPr="006C4F6E" w:rsidRDefault="006C4F6E" w:rsidP="00CB3DA1">
      <w:pPr>
        <w:pStyle w:val="ab"/>
        <w:numPr>
          <w:ilvl w:val="0"/>
          <w:numId w:val="49"/>
        </w:numPr>
        <w:tabs>
          <w:tab w:val="left" w:pos="993"/>
        </w:tabs>
        <w:spacing w:after="0"/>
        <w:ind w:left="0" w:firstLine="633"/>
      </w:pPr>
      <w:r w:rsidRPr="006C4F6E">
        <w:t>обеспечение каждого жителя сельского поселения Луговской социально гарантированной нормативной жилой площадью;</w:t>
      </w:r>
    </w:p>
    <w:p w:rsidR="006C4F6E" w:rsidRPr="006C4F6E" w:rsidRDefault="006C4F6E" w:rsidP="00CB3DA1">
      <w:pPr>
        <w:pStyle w:val="ab"/>
        <w:numPr>
          <w:ilvl w:val="0"/>
          <w:numId w:val="49"/>
        </w:numPr>
        <w:tabs>
          <w:tab w:val="left" w:pos="993"/>
        </w:tabs>
        <w:spacing w:after="0"/>
        <w:ind w:left="0" w:firstLine="633"/>
      </w:pPr>
      <w:r w:rsidRPr="006C4F6E">
        <w:t>увеличение средней жилищной обеспеченности до 27-30 м</w:t>
      </w:r>
      <w:r w:rsidRPr="006C4F6E">
        <w:rPr>
          <w:vertAlign w:val="superscript"/>
        </w:rPr>
        <w:t>2</w:t>
      </w:r>
      <w:r w:rsidRPr="006C4F6E">
        <w:t xml:space="preserve"> общей площади на человека в соответствии с проектными периодами;</w:t>
      </w:r>
    </w:p>
    <w:p w:rsidR="006C4F6E" w:rsidRPr="006C4F6E" w:rsidRDefault="006C4F6E" w:rsidP="00CB3DA1">
      <w:pPr>
        <w:pStyle w:val="ab"/>
        <w:numPr>
          <w:ilvl w:val="0"/>
          <w:numId w:val="49"/>
        </w:numPr>
        <w:spacing w:after="0"/>
        <w:ind w:left="993"/>
      </w:pPr>
      <w:r w:rsidRPr="006C4F6E">
        <w:t>ликвидация в течении расчётного срока аварийного и ветхого жилья;</w:t>
      </w:r>
    </w:p>
    <w:p w:rsidR="006C4F6E" w:rsidRPr="006C4F6E" w:rsidRDefault="006C4F6E" w:rsidP="00CB3DA1">
      <w:pPr>
        <w:pStyle w:val="ab"/>
        <w:numPr>
          <w:ilvl w:val="0"/>
          <w:numId w:val="49"/>
        </w:numPr>
        <w:tabs>
          <w:tab w:val="left" w:pos="993"/>
        </w:tabs>
        <w:spacing w:after="0"/>
        <w:ind w:left="0" w:firstLine="633"/>
      </w:pPr>
      <w:r w:rsidRPr="006C4F6E">
        <w:t>повышение качества и комфортности, полное благоустройство домов при комбинированном решении локального и централизованного инженерного обеспечения жилья, в зависимости от типов и районов застройки.</w:t>
      </w:r>
    </w:p>
    <w:p w:rsidR="006C4F6E" w:rsidRPr="006C4F6E" w:rsidRDefault="006C4F6E" w:rsidP="00CB3DA1">
      <w:pPr>
        <w:spacing w:after="0"/>
      </w:pPr>
      <w:r w:rsidRPr="006C4F6E">
        <w:t xml:space="preserve">Жилищная обеспеченность в новом фонде принята дифференцированно, в зависимости от типа застройки. </w:t>
      </w:r>
    </w:p>
    <w:p w:rsidR="006C4F6E" w:rsidRPr="006C4F6E" w:rsidRDefault="006C4F6E" w:rsidP="006C4F6E">
      <w:r w:rsidRPr="006C4F6E">
        <w:t xml:space="preserve">Движение жилищного фонда для сельского поселения Луговской приведено в таблице </w:t>
      </w:r>
      <w:r>
        <w:t>3.4</w:t>
      </w:r>
      <w:r w:rsidRPr="006C4F6E">
        <w:t>.</w:t>
      </w:r>
    </w:p>
    <w:p w:rsidR="006C4F6E" w:rsidRPr="006C4F6E" w:rsidRDefault="006C4F6E" w:rsidP="006C4F6E">
      <w:pPr>
        <w:ind w:firstLine="0"/>
        <w:jc w:val="right"/>
      </w:pPr>
      <w:r w:rsidRPr="006C4F6E">
        <w:t xml:space="preserve">Таблица </w:t>
      </w:r>
      <w:r>
        <w:t>3.4</w:t>
      </w:r>
    </w:p>
    <w:p w:rsidR="006C4F6E" w:rsidRPr="006C4F6E" w:rsidRDefault="006C4F6E" w:rsidP="006C4F6E">
      <w:pPr>
        <w:ind w:firstLine="0"/>
        <w:jc w:val="center"/>
      </w:pPr>
      <w:r w:rsidRPr="006C4F6E">
        <w:t>Показатели изменения численности населения и площади жилищного фонда</w:t>
      </w:r>
    </w:p>
    <w:tbl>
      <w:tblPr>
        <w:tblW w:w="9242" w:type="dxa"/>
        <w:tblLayout w:type="fixed"/>
        <w:tblLook w:val="04A0" w:firstRow="1" w:lastRow="0" w:firstColumn="1" w:lastColumn="0" w:noHBand="0" w:noVBand="1"/>
      </w:tblPr>
      <w:tblGrid>
        <w:gridCol w:w="1446"/>
        <w:gridCol w:w="1087"/>
        <w:gridCol w:w="1167"/>
        <w:gridCol w:w="1573"/>
        <w:gridCol w:w="1134"/>
        <w:gridCol w:w="1276"/>
        <w:gridCol w:w="1559"/>
      </w:tblGrid>
      <w:tr w:rsidR="006C4F6E" w:rsidRPr="006C4F6E" w:rsidTr="00CB3DA1">
        <w:trPr>
          <w:trHeight w:val="288"/>
        </w:trPr>
        <w:tc>
          <w:tcPr>
            <w:tcW w:w="1446"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Населённый пункт</w:t>
            </w:r>
          </w:p>
        </w:tc>
        <w:tc>
          <w:tcPr>
            <w:tcW w:w="3827"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1 очередь, 2027 г.</w:t>
            </w:r>
          </w:p>
        </w:tc>
        <w:tc>
          <w:tcPr>
            <w:tcW w:w="3969" w:type="dxa"/>
            <w:gridSpan w:val="3"/>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Расчётный срок, 2037 г.</w:t>
            </w:r>
          </w:p>
        </w:tc>
      </w:tr>
      <w:tr w:rsidR="006C4F6E" w:rsidRPr="006C4F6E" w:rsidTr="00CB3DA1">
        <w:trPr>
          <w:trHeight w:val="374"/>
        </w:trPr>
        <w:tc>
          <w:tcPr>
            <w:tcW w:w="1446"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p>
        </w:tc>
        <w:tc>
          <w:tcPr>
            <w:tcW w:w="10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Население, чел.</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Жилищный фонд, м</w:t>
            </w:r>
            <w:r w:rsidRPr="006C4F6E">
              <w:rPr>
                <w:rFonts w:eastAsia="Times New Roman"/>
                <w:b/>
                <w:color w:val="000000"/>
                <w:sz w:val="20"/>
                <w:szCs w:val="20"/>
                <w:vertAlign w:val="superscript"/>
                <w:lang w:eastAsia="ru-RU"/>
              </w:rPr>
              <w:t>2</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Прирост нового жилья с учётом замены ветхого, м</w:t>
            </w:r>
            <w:r w:rsidRPr="006C4F6E">
              <w:rPr>
                <w:rFonts w:eastAsia="Times New Roman"/>
                <w:b/>
                <w:color w:val="000000"/>
                <w:sz w:val="20"/>
                <w:szCs w:val="20"/>
                <w:vertAlign w:val="superscript"/>
                <w:lang w:eastAsia="ru-RU"/>
              </w:rPr>
              <w:t>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Население, чел.</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Жилищный фонд, м</w:t>
            </w:r>
            <w:r w:rsidRPr="006C4F6E">
              <w:rPr>
                <w:rFonts w:eastAsia="Times New Roman"/>
                <w:b/>
                <w:color w:val="000000"/>
                <w:sz w:val="20"/>
                <w:szCs w:val="20"/>
                <w:vertAlign w:val="superscript"/>
                <w:lang w:eastAsia="ru-RU"/>
              </w:rPr>
              <w:t>2</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Прирост нового жилья с учётом замены ветхого, м</w:t>
            </w:r>
            <w:r w:rsidRPr="006C4F6E">
              <w:rPr>
                <w:rFonts w:eastAsia="Times New Roman"/>
                <w:b/>
                <w:color w:val="000000"/>
                <w:sz w:val="20"/>
                <w:szCs w:val="20"/>
                <w:vertAlign w:val="superscript"/>
                <w:lang w:eastAsia="ru-RU"/>
              </w:rPr>
              <w:t>2</w:t>
            </w:r>
          </w:p>
        </w:tc>
      </w:tr>
      <w:tr w:rsidR="006C4F6E" w:rsidRPr="006C4F6E" w:rsidTr="00CB3DA1">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п. Луговской</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2056</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55512</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15193,8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2116</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63480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23161,8</w:t>
            </w:r>
          </w:p>
        </w:tc>
      </w:tr>
      <w:tr w:rsidR="006C4F6E" w:rsidRPr="006C4F6E" w:rsidTr="00CB3DA1">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п. Кирпичный</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754</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20358</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5722,8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776</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23280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8644,8</w:t>
            </w:r>
          </w:p>
        </w:tc>
      </w:tr>
      <w:tr w:rsidR="006C4F6E" w:rsidRPr="006C4F6E" w:rsidTr="00CB3DA1">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д. Белогорье</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424</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11448</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4010,55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436</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13080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5642,55</w:t>
            </w:r>
          </w:p>
        </w:tc>
      </w:tr>
      <w:tr w:rsidR="006C4F6E" w:rsidRPr="006C4F6E" w:rsidTr="00CB3DA1">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с. Троица</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431</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11637</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3001,65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444</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13320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4684,65</w:t>
            </w:r>
          </w:p>
        </w:tc>
      </w:tr>
      <w:tr w:rsidR="006C4F6E" w:rsidRPr="006C4F6E" w:rsidTr="00CB3DA1">
        <w:trPr>
          <w:trHeight w:val="283"/>
        </w:trPr>
        <w:tc>
          <w:tcPr>
            <w:tcW w:w="1446" w:type="dxa"/>
            <w:tcBorders>
              <w:top w:val="nil"/>
              <w:left w:val="single" w:sz="4" w:space="0" w:color="auto"/>
              <w:bottom w:val="single" w:sz="4" w:space="0" w:color="auto"/>
              <w:right w:val="nil"/>
            </w:tcBorders>
            <w:shd w:val="clear" w:color="auto" w:fill="auto"/>
            <w:noWrap/>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 xml:space="preserve">д. </w:t>
            </w:r>
            <w:proofErr w:type="spellStart"/>
            <w:r w:rsidRPr="006C4F6E">
              <w:rPr>
                <w:rFonts w:eastAsia="Times New Roman"/>
                <w:color w:val="000000"/>
                <w:sz w:val="20"/>
                <w:szCs w:val="20"/>
                <w:lang w:eastAsia="ru-RU"/>
              </w:rPr>
              <w:t>Ягурьях</w:t>
            </w:r>
            <w:proofErr w:type="spellEnd"/>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270</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7290</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1848,4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278</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8340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color w:val="000000"/>
                <w:sz w:val="20"/>
                <w:szCs w:val="20"/>
                <w:lang w:eastAsia="ru-RU"/>
              </w:rPr>
            </w:pPr>
            <w:r w:rsidRPr="006C4F6E">
              <w:rPr>
                <w:rFonts w:eastAsia="Times New Roman"/>
                <w:color w:val="000000"/>
                <w:sz w:val="20"/>
                <w:szCs w:val="20"/>
                <w:lang w:eastAsia="ru-RU"/>
              </w:rPr>
              <w:t>2898,4</w:t>
            </w:r>
          </w:p>
        </w:tc>
      </w:tr>
      <w:tr w:rsidR="006C4F6E" w:rsidRPr="006C4F6E" w:rsidTr="00CB3DA1">
        <w:trPr>
          <w:trHeight w:val="283"/>
        </w:trPr>
        <w:tc>
          <w:tcPr>
            <w:tcW w:w="1446" w:type="dxa"/>
            <w:tcBorders>
              <w:top w:val="nil"/>
              <w:left w:val="single" w:sz="4" w:space="0" w:color="auto"/>
              <w:bottom w:val="single" w:sz="4" w:space="0" w:color="auto"/>
              <w:right w:val="nil"/>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СП Луговской</w:t>
            </w:r>
          </w:p>
        </w:tc>
        <w:tc>
          <w:tcPr>
            <w:tcW w:w="108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3935</w:t>
            </w:r>
          </w:p>
        </w:tc>
        <w:tc>
          <w:tcPr>
            <w:tcW w:w="11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106245</w:t>
            </w:r>
          </w:p>
        </w:tc>
        <w:tc>
          <w:tcPr>
            <w:tcW w:w="157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29777,2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4050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121500</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C4F6E" w:rsidRPr="006C4F6E" w:rsidRDefault="006C4F6E" w:rsidP="006C4F6E">
            <w:pPr>
              <w:spacing w:after="0" w:line="240" w:lineRule="auto"/>
              <w:ind w:firstLine="0"/>
              <w:jc w:val="center"/>
              <w:rPr>
                <w:rFonts w:eastAsia="Times New Roman"/>
                <w:b/>
                <w:color w:val="000000"/>
                <w:sz w:val="20"/>
                <w:szCs w:val="20"/>
                <w:lang w:eastAsia="ru-RU"/>
              </w:rPr>
            </w:pPr>
            <w:r w:rsidRPr="006C4F6E">
              <w:rPr>
                <w:rFonts w:eastAsia="Times New Roman"/>
                <w:b/>
                <w:color w:val="000000"/>
                <w:sz w:val="20"/>
                <w:szCs w:val="20"/>
                <w:lang w:eastAsia="ru-RU"/>
              </w:rPr>
              <w:t>45032,2</w:t>
            </w:r>
          </w:p>
        </w:tc>
      </w:tr>
    </w:tbl>
    <w:p w:rsidR="006C4F6E" w:rsidRPr="006C4F6E" w:rsidRDefault="006C4F6E" w:rsidP="006C4F6E"/>
    <w:p w:rsidR="006C4F6E" w:rsidRPr="006C4F6E" w:rsidRDefault="006C4F6E" w:rsidP="006C4F6E">
      <w:r w:rsidRPr="006C4F6E">
        <w:t>Таким образом, на первую очередь прирост нового жилого фонда составит 33,8 тыс. м</w:t>
      </w:r>
      <w:r w:rsidRPr="006C4F6E">
        <w:rPr>
          <w:vertAlign w:val="superscript"/>
        </w:rPr>
        <w:t>2</w:t>
      </w:r>
      <w:r w:rsidRPr="006C4F6E">
        <w:t xml:space="preserve"> жилья (29,8 тыс. м</w:t>
      </w:r>
      <w:r w:rsidRPr="006C4F6E">
        <w:rPr>
          <w:vertAlign w:val="superscript"/>
        </w:rPr>
        <w:t>2</w:t>
      </w:r>
      <w:r w:rsidRPr="006C4F6E">
        <w:t xml:space="preserve"> новое жильё, 4 тыс. м</w:t>
      </w:r>
      <w:r w:rsidRPr="006C4F6E">
        <w:rPr>
          <w:vertAlign w:val="superscript"/>
        </w:rPr>
        <w:t>2</w:t>
      </w:r>
      <w:r w:rsidRPr="006C4F6E">
        <w:t xml:space="preserve"> заменяемое ветхое), на расчётный срок – 49,03 тыс. м</w:t>
      </w:r>
      <w:r w:rsidRPr="006C4F6E">
        <w:rPr>
          <w:vertAlign w:val="superscript"/>
        </w:rPr>
        <w:t>2</w:t>
      </w:r>
      <w:r w:rsidRPr="006C4F6E">
        <w:t xml:space="preserve"> (45,03 тыс. м</w:t>
      </w:r>
      <w:r w:rsidRPr="006C4F6E">
        <w:rPr>
          <w:vertAlign w:val="superscript"/>
        </w:rPr>
        <w:t>2</w:t>
      </w:r>
      <w:r w:rsidRPr="006C4F6E">
        <w:t xml:space="preserve"> новое жильё, 4 тыс. м</w:t>
      </w:r>
      <w:r w:rsidRPr="006C4F6E">
        <w:rPr>
          <w:vertAlign w:val="superscript"/>
        </w:rPr>
        <w:t>2</w:t>
      </w:r>
      <w:r w:rsidRPr="006C4F6E">
        <w:t xml:space="preserve"> заменяемое ветхое) по сравнению с базовым, 2017 годом. Динамика предусматривает замену аварийного и ветхого жилья, а также развитие жилого фонда в расчёте на 1 жителя с перспективой </w:t>
      </w:r>
      <w:r w:rsidRPr="006C4F6E">
        <w:lastRenderedPageBreak/>
        <w:t>выхода на первую очередь до уровня 27 м</w:t>
      </w:r>
      <w:r w:rsidRPr="006C4F6E">
        <w:rPr>
          <w:vertAlign w:val="superscript"/>
        </w:rPr>
        <w:t>2</w:t>
      </w:r>
      <w:r w:rsidRPr="006C4F6E">
        <w:t>/чел. На расчётный срок обеспеченность жильём составит 30 м</w:t>
      </w:r>
      <w:r w:rsidRPr="006C4F6E">
        <w:rPr>
          <w:vertAlign w:val="superscript"/>
        </w:rPr>
        <w:t>2</w:t>
      </w:r>
      <w:r w:rsidRPr="006C4F6E">
        <w:t>/чел. (согласно Стратегии социально-экономического развития Ханты-Мансийского района до 2020 года и на период до 2030 года). Существующий жилищный фонд, сохраняемый к концу расчётного срока (2037 г.) – 64,44 тыс. м</w:t>
      </w:r>
      <w:r w:rsidRPr="006C4F6E">
        <w:rPr>
          <w:vertAlign w:val="superscript"/>
        </w:rPr>
        <w:t>2</w:t>
      </w:r>
      <w:r w:rsidRPr="006C4F6E">
        <w:t xml:space="preserve"> (с учётом убыли жилищного фонда, связанного с ликвидацией аварийного и ветхого фонда).</w:t>
      </w:r>
    </w:p>
    <w:p w:rsidR="006C4F6E" w:rsidRPr="006C4F6E" w:rsidRDefault="006C4F6E" w:rsidP="00CB3DA1">
      <w:pPr>
        <w:spacing w:after="0"/>
      </w:pPr>
      <w:r w:rsidRPr="006C4F6E">
        <w:t>В прогнозируемом периоде необходимо осуществить качественное изменение строящегося и реконструируемого жилища:</w:t>
      </w:r>
    </w:p>
    <w:p w:rsidR="006C4F6E" w:rsidRPr="006C4F6E" w:rsidRDefault="006C4F6E" w:rsidP="00CB3DA1">
      <w:pPr>
        <w:pStyle w:val="ab"/>
        <w:numPr>
          <w:ilvl w:val="0"/>
          <w:numId w:val="50"/>
        </w:numPr>
        <w:tabs>
          <w:tab w:val="left" w:pos="993"/>
        </w:tabs>
        <w:spacing w:after="0"/>
        <w:ind w:left="0" w:firstLine="633"/>
      </w:pPr>
      <w:r w:rsidRPr="006C4F6E">
        <w:t>необходимо полное благоустройство жилья для создания благоприятной среды проживания высокого качества;</w:t>
      </w:r>
    </w:p>
    <w:p w:rsidR="006C4F6E" w:rsidRPr="006C4F6E" w:rsidRDefault="006C4F6E" w:rsidP="00CB3DA1">
      <w:pPr>
        <w:pStyle w:val="ab"/>
        <w:numPr>
          <w:ilvl w:val="0"/>
          <w:numId w:val="50"/>
        </w:numPr>
        <w:spacing w:after="0"/>
        <w:ind w:left="993"/>
      </w:pPr>
      <w:r w:rsidRPr="006C4F6E">
        <w:t>необходимо наращивание темпов жилищного строительства и инженерного</w:t>
      </w:r>
    </w:p>
    <w:p w:rsidR="006C4F6E" w:rsidRPr="006C4F6E" w:rsidRDefault="006C4F6E" w:rsidP="00CB3DA1">
      <w:pPr>
        <w:pStyle w:val="ab"/>
        <w:numPr>
          <w:ilvl w:val="0"/>
          <w:numId w:val="50"/>
        </w:numPr>
        <w:spacing w:after="0"/>
        <w:ind w:left="993"/>
      </w:pPr>
      <w:r w:rsidRPr="006C4F6E">
        <w:t>благоустройства всего жилого фонда;</w:t>
      </w:r>
    </w:p>
    <w:p w:rsidR="006C4F6E" w:rsidRPr="006C4F6E" w:rsidRDefault="006C4F6E" w:rsidP="00CB3DA1">
      <w:pPr>
        <w:pStyle w:val="ab"/>
        <w:numPr>
          <w:ilvl w:val="0"/>
          <w:numId w:val="50"/>
        </w:numPr>
        <w:tabs>
          <w:tab w:val="left" w:pos="993"/>
        </w:tabs>
        <w:spacing w:after="0"/>
        <w:ind w:left="0" w:firstLine="633"/>
      </w:pPr>
      <w:r w:rsidRPr="006C4F6E">
        <w:t>для решения жилищной проблемы, а также учитывая ограниченные возможности бюджетного финансирования строительства, необходимо активное вовлечение в эту сферу средств дольщиков, средств крупных компаний, осуществляющих деятельность на территории Ханты-Мансийского автономного округа - Югры, вовлечения частных инвесторов, развитие ипотечного кредитования при условии создания благоприятного инвестиционного климата;</w:t>
      </w:r>
    </w:p>
    <w:p w:rsidR="006C4F6E" w:rsidRPr="006C4F6E" w:rsidRDefault="006C4F6E" w:rsidP="00CB3DA1">
      <w:pPr>
        <w:pStyle w:val="ab"/>
        <w:numPr>
          <w:ilvl w:val="0"/>
          <w:numId w:val="50"/>
        </w:numPr>
        <w:tabs>
          <w:tab w:val="left" w:pos="993"/>
        </w:tabs>
        <w:spacing w:after="0"/>
        <w:ind w:left="0" w:firstLine="633"/>
      </w:pPr>
      <w:r w:rsidRPr="006C4F6E">
        <w:t>важно учитывать при размещении различных типов жилья (социальное, коммерческое, частное) материальные возможности населения;</w:t>
      </w:r>
    </w:p>
    <w:p w:rsidR="006C4F6E" w:rsidRPr="006C4F6E" w:rsidRDefault="006C4F6E" w:rsidP="00CB3DA1">
      <w:pPr>
        <w:pStyle w:val="ab"/>
        <w:numPr>
          <w:ilvl w:val="0"/>
          <w:numId w:val="50"/>
        </w:numPr>
        <w:tabs>
          <w:tab w:val="left" w:pos="993"/>
        </w:tabs>
        <w:spacing w:after="0"/>
        <w:ind w:left="0" w:firstLine="633"/>
      </w:pPr>
      <w:r w:rsidRPr="006C4F6E">
        <w:t>переход к проектированию и строительству энергоэффективных домов из экологически чистых материалов и конструкций;</w:t>
      </w:r>
    </w:p>
    <w:p w:rsidR="006C4F6E" w:rsidRPr="006C4F6E" w:rsidRDefault="006C4F6E" w:rsidP="00CB3DA1">
      <w:pPr>
        <w:pStyle w:val="ab"/>
        <w:numPr>
          <w:ilvl w:val="0"/>
          <w:numId w:val="50"/>
        </w:numPr>
        <w:spacing w:after="0"/>
        <w:ind w:left="993"/>
      </w:pPr>
      <w:r w:rsidRPr="006C4F6E">
        <w:t>расширение строительства частных жилых домов;</w:t>
      </w:r>
    </w:p>
    <w:p w:rsidR="006C4F6E" w:rsidRPr="006C4F6E" w:rsidRDefault="006C4F6E" w:rsidP="00CB3DA1">
      <w:pPr>
        <w:pStyle w:val="ab"/>
        <w:numPr>
          <w:ilvl w:val="0"/>
          <w:numId w:val="50"/>
        </w:numPr>
        <w:tabs>
          <w:tab w:val="left" w:pos="993"/>
        </w:tabs>
        <w:spacing w:after="0"/>
        <w:ind w:left="0" w:firstLine="633"/>
      </w:pPr>
      <w:r w:rsidRPr="006C4F6E">
        <w:t xml:space="preserve">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безопасность и комфортные условия проживания в нем; </w:t>
      </w:r>
    </w:p>
    <w:p w:rsidR="006C4F6E" w:rsidRPr="006C4F6E" w:rsidRDefault="006C4F6E" w:rsidP="00CB3DA1">
      <w:pPr>
        <w:pStyle w:val="ab"/>
        <w:numPr>
          <w:ilvl w:val="0"/>
          <w:numId w:val="50"/>
        </w:numPr>
        <w:tabs>
          <w:tab w:val="left" w:pos="993"/>
        </w:tabs>
        <w:spacing w:after="0"/>
        <w:ind w:left="0" w:firstLine="633"/>
      </w:pPr>
      <w:r w:rsidRPr="006C4F6E">
        <w:t>участие в подпрограммах «Жильё для российской семьи» в рамках государственной программы Российской Федерации «Обеспечение доступным и комфортным жильём и коммунальными услугами граждан Российской Федерации» и «Обеспечение жильём молодых семей» федеральной целевой программы «Жилище» на 2015-2020 годы»;</w:t>
      </w:r>
    </w:p>
    <w:p w:rsidR="006C4F6E" w:rsidRPr="006C4F6E" w:rsidRDefault="006C4F6E" w:rsidP="00CB3DA1">
      <w:pPr>
        <w:spacing w:after="0"/>
      </w:pPr>
      <w:r w:rsidRPr="006C4F6E">
        <w:t>Критериями комплексного решения жилищной проблемы, реконструкции и развития жилых территорий, формирования благоприятной жилой среды являются:</w:t>
      </w:r>
    </w:p>
    <w:p w:rsidR="006C4F6E" w:rsidRPr="006C4F6E" w:rsidRDefault="006C4F6E" w:rsidP="00CB3DA1">
      <w:pPr>
        <w:pStyle w:val="ab"/>
        <w:numPr>
          <w:ilvl w:val="0"/>
          <w:numId w:val="51"/>
        </w:numPr>
        <w:tabs>
          <w:tab w:val="left" w:pos="993"/>
        </w:tabs>
        <w:ind w:left="0" w:firstLine="633"/>
      </w:pPr>
      <w:r w:rsidRPr="006C4F6E">
        <w:t>повышение уровня жилищной обеспеченности в соответствии с нормативной потребностью в жилье;</w:t>
      </w:r>
    </w:p>
    <w:p w:rsidR="006C4F6E" w:rsidRPr="006C4F6E" w:rsidRDefault="006C4F6E" w:rsidP="00CB3DA1">
      <w:pPr>
        <w:pStyle w:val="ab"/>
        <w:numPr>
          <w:ilvl w:val="0"/>
          <w:numId w:val="51"/>
        </w:numPr>
        <w:tabs>
          <w:tab w:val="left" w:pos="993"/>
        </w:tabs>
        <w:ind w:left="0" w:firstLine="633"/>
      </w:pPr>
      <w:r w:rsidRPr="006C4F6E">
        <w:t>обеспечение рационального расселения жителей и приведение состава квартир в соответствие с демографической структурой семей;</w:t>
      </w:r>
    </w:p>
    <w:p w:rsidR="006C4F6E" w:rsidRPr="006C4F6E" w:rsidRDefault="006C4F6E" w:rsidP="007F523C">
      <w:pPr>
        <w:pStyle w:val="ab"/>
        <w:numPr>
          <w:ilvl w:val="0"/>
          <w:numId w:val="51"/>
        </w:numPr>
        <w:tabs>
          <w:tab w:val="left" w:pos="993"/>
        </w:tabs>
        <w:ind w:left="0" w:firstLine="633"/>
      </w:pPr>
      <w:r w:rsidRPr="006C4F6E">
        <w:t>приведение потребительских характеристик жилищного фонда в соответствие с потребностями населения;</w:t>
      </w:r>
    </w:p>
    <w:p w:rsidR="006C4F6E" w:rsidRPr="006C4F6E" w:rsidRDefault="006C4F6E" w:rsidP="007F523C">
      <w:pPr>
        <w:pStyle w:val="ab"/>
        <w:numPr>
          <w:ilvl w:val="0"/>
          <w:numId w:val="51"/>
        </w:numPr>
        <w:tabs>
          <w:tab w:val="left" w:pos="993"/>
        </w:tabs>
        <w:ind w:left="0" w:firstLine="633"/>
      </w:pPr>
      <w:r w:rsidRPr="006C4F6E">
        <w:t>ликвидация в течение расчётного срока аварийного и ветхого жилья, вынос жилого фонда из санитарно-защитных зон предприятий;</w:t>
      </w:r>
    </w:p>
    <w:p w:rsidR="006C4F6E" w:rsidRPr="006C4F6E" w:rsidRDefault="006C4F6E" w:rsidP="007F523C">
      <w:pPr>
        <w:pStyle w:val="ab"/>
        <w:numPr>
          <w:ilvl w:val="0"/>
          <w:numId w:val="51"/>
        </w:numPr>
        <w:tabs>
          <w:tab w:val="left" w:pos="993"/>
        </w:tabs>
        <w:ind w:left="0" w:firstLine="633"/>
      </w:pPr>
      <w:r w:rsidRPr="006C4F6E">
        <w:t xml:space="preserve">повышение качества и комфортности, полное благоустройство домов, при комбинированном решении локального и централизованного инженерного обеспечения жилья, в зависимости от типов и районов застройки и при обязательном соблюдении </w:t>
      </w:r>
      <w:r w:rsidRPr="006C4F6E">
        <w:lastRenderedPageBreak/>
        <w:t>правил энергосбережения;</w:t>
      </w:r>
    </w:p>
    <w:p w:rsidR="006C4F6E" w:rsidRPr="006C4F6E" w:rsidRDefault="006C4F6E" w:rsidP="007F523C">
      <w:pPr>
        <w:pStyle w:val="ab"/>
        <w:numPr>
          <w:ilvl w:val="0"/>
          <w:numId w:val="51"/>
        </w:numPr>
        <w:tabs>
          <w:tab w:val="left" w:pos="993"/>
        </w:tabs>
        <w:ind w:left="0" w:firstLine="633"/>
      </w:pPr>
      <w:r w:rsidRPr="006C4F6E">
        <w:t>увеличение архитектурного и средового многообразия, благоустроенности и комфортности жилых территорий;</w:t>
      </w:r>
    </w:p>
    <w:p w:rsidR="006C4F6E" w:rsidRPr="006C4F6E" w:rsidRDefault="006C4F6E" w:rsidP="007F523C">
      <w:pPr>
        <w:pStyle w:val="ab"/>
        <w:numPr>
          <w:ilvl w:val="0"/>
          <w:numId w:val="51"/>
        </w:numPr>
        <w:tabs>
          <w:tab w:val="left" w:pos="993"/>
        </w:tabs>
        <w:spacing w:after="0"/>
        <w:ind w:left="0" w:firstLine="633"/>
      </w:pPr>
      <w:r w:rsidRPr="006C4F6E">
        <w:t>повышение степени сохранности и содержания жилищного фонда в соответствие с действующими техническими условиями и требованиями.</w:t>
      </w:r>
    </w:p>
    <w:p w:rsidR="009904FB" w:rsidRPr="009904FB" w:rsidRDefault="009904FB" w:rsidP="007F523C">
      <w:pPr>
        <w:spacing w:after="0"/>
        <w:rPr>
          <w:b/>
        </w:rPr>
      </w:pPr>
      <w:r w:rsidRPr="009904FB">
        <w:rPr>
          <w:b/>
        </w:rPr>
        <w:t xml:space="preserve">Культурное и социально-бытовое обслуживание населения </w:t>
      </w:r>
    </w:p>
    <w:p w:rsidR="007C14D8" w:rsidRPr="007C14D8" w:rsidRDefault="007C14D8" w:rsidP="007F523C">
      <w:pPr>
        <w:spacing w:after="0"/>
      </w:pPr>
      <w:r w:rsidRPr="007C14D8">
        <w:t xml:space="preserve">В развитие существующей системы культурно-бытового обслуживания проектом </w:t>
      </w:r>
      <w:r>
        <w:t xml:space="preserve">генерального плана </w:t>
      </w:r>
      <w:r w:rsidRPr="007C14D8">
        <w:t>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7C14D8" w:rsidRPr="007C14D8" w:rsidRDefault="007C14D8" w:rsidP="007F523C">
      <w:pPr>
        <w:spacing w:after="0"/>
      </w:pPr>
      <w:r w:rsidRPr="007C14D8">
        <w:t>В условиях рыночных отношений, при организации системной сети обслуживания населения учитываются следующие принципы:</w:t>
      </w:r>
    </w:p>
    <w:p w:rsidR="007C14D8" w:rsidRPr="007C14D8" w:rsidRDefault="007C14D8" w:rsidP="007F523C">
      <w:pPr>
        <w:pStyle w:val="ab"/>
        <w:numPr>
          <w:ilvl w:val="0"/>
          <w:numId w:val="52"/>
        </w:numPr>
        <w:tabs>
          <w:tab w:val="left" w:pos="993"/>
        </w:tabs>
        <w:spacing w:after="0"/>
        <w:ind w:left="0" w:firstLine="633"/>
      </w:pPr>
      <w:r w:rsidRPr="007C14D8">
        <w:t>соответствие параметров сети обслуживания - потребительской активности населения;</w:t>
      </w:r>
    </w:p>
    <w:p w:rsidR="007C14D8" w:rsidRPr="007C14D8" w:rsidRDefault="007C14D8" w:rsidP="007F523C">
      <w:pPr>
        <w:pStyle w:val="ab"/>
        <w:numPr>
          <w:ilvl w:val="0"/>
          <w:numId w:val="52"/>
        </w:numPr>
        <w:spacing w:after="0"/>
        <w:ind w:left="993"/>
      </w:pPr>
      <w:r w:rsidRPr="007C14D8">
        <w:t>в реальной посещаемости предприятий обслуживания;</w:t>
      </w:r>
    </w:p>
    <w:p w:rsidR="007C14D8" w:rsidRPr="007C14D8" w:rsidRDefault="007C14D8" w:rsidP="007F523C">
      <w:pPr>
        <w:pStyle w:val="ab"/>
        <w:numPr>
          <w:ilvl w:val="0"/>
          <w:numId w:val="52"/>
        </w:numPr>
        <w:spacing w:after="0"/>
        <w:ind w:left="993"/>
      </w:pPr>
      <w:r w:rsidRPr="007C14D8">
        <w:t>покупательского спроса товара;</w:t>
      </w:r>
    </w:p>
    <w:p w:rsidR="007C14D8" w:rsidRPr="007C14D8" w:rsidRDefault="007C14D8" w:rsidP="007F523C">
      <w:pPr>
        <w:pStyle w:val="ab"/>
        <w:numPr>
          <w:ilvl w:val="0"/>
          <w:numId w:val="52"/>
        </w:numPr>
        <w:tabs>
          <w:tab w:val="left" w:pos="993"/>
        </w:tabs>
        <w:spacing w:after="0"/>
        <w:ind w:left="0" w:firstLine="633"/>
      </w:pPr>
      <w:r w:rsidRPr="007C14D8">
        <w:t xml:space="preserve">организация центров обслуживания населения на наиболее оживлённых участках </w:t>
      </w:r>
      <w:r>
        <w:t>населенных пунктов</w:t>
      </w:r>
      <w:r w:rsidRPr="007C14D8">
        <w:t>.</w:t>
      </w:r>
    </w:p>
    <w:p w:rsidR="007C14D8" w:rsidRPr="007C14D8" w:rsidRDefault="007C14D8" w:rsidP="007F523C">
      <w:pPr>
        <w:spacing w:after="0"/>
      </w:pPr>
      <w:r w:rsidRPr="007C14D8">
        <w:t>Оценка социальной сферы сельского поселения Луговской приведена в разрезе социально значимых объектов образования, здравоохранения, социального обеспечения, культуры, спорта и пожарной охраны.</w:t>
      </w:r>
    </w:p>
    <w:p w:rsidR="007C14D8" w:rsidRPr="007C14D8" w:rsidRDefault="007C14D8" w:rsidP="007F523C">
      <w:pPr>
        <w:spacing w:after="0"/>
      </w:pPr>
      <w:r w:rsidRPr="007C14D8">
        <w:t xml:space="preserve">В </w:t>
      </w:r>
      <w:r>
        <w:t>генеральном плане</w:t>
      </w:r>
      <w:r w:rsidRPr="007C14D8">
        <w:t xml:space="preserve">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w:t>
      </w:r>
      <w:r>
        <w:t>х</w:t>
      </w:r>
      <w:r w:rsidRPr="007C14D8">
        <w:t xml:space="preserve"> отраслей требует строгого контроля.</w:t>
      </w:r>
    </w:p>
    <w:p w:rsidR="007C14D8" w:rsidRPr="007C14D8" w:rsidRDefault="007C14D8" w:rsidP="007F523C">
      <w:pPr>
        <w:spacing w:after="0"/>
      </w:pPr>
      <w:r w:rsidRPr="007C14D8">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7C14D8" w:rsidRPr="007C14D8" w:rsidRDefault="007C14D8" w:rsidP="007F523C">
      <w:pPr>
        <w:spacing w:after="0"/>
      </w:pPr>
      <w:r w:rsidRPr="007C14D8">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p>
    <w:p w:rsidR="00DD6130" w:rsidRPr="00DD6130" w:rsidRDefault="002F5B1B" w:rsidP="007F523C">
      <w:pPr>
        <w:spacing w:after="0"/>
        <w:rPr>
          <w:b/>
        </w:rPr>
      </w:pPr>
      <w:r>
        <w:rPr>
          <w:b/>
          <w:szCs w:val="24"/>
        </w:rPr>
        <w:t>Транспорт</w:t>
      </w:r>
    </w:p>
    <w:p w:rsidR="00AB68F5" w:rsidRPr="005F2681" w:rsidRDefault="005F2681" w:rsidP="007F523C">
      <w:pPr>
        <w:spacing w:after="0"/>
      </w:pPr>
      <w:r w:rsidRPr="005F2681">
        <w:t>Мероприятия по строительству и реконструкции объектов регионального и местного значения в сельском поселении Луговской</w:t>
      </w:r>
      <w:r w:rsidR="00AB68F5" w:rsidRPr="005F2681">
        <w:t>:</w:t>
      </w:r>
    </w:p>
    <w:p w:rsidR="002F5B1B" w:rsidRDefault="002F5B1B" w:rsidP="007F523C">
      <w:pPr>
        <w:spacing w:after="0"/>
      </w:pPr>
      <w:r>
        <w:t xml:space="preserve">– </w:t>
      </w:r>
      <w:r w:rsidR="00F86915">
        <w:t xml:space="preserve">строительство </w:t>
      </w:r>
      <w:r w:rsidR="00AB68F5">
        <w:t>авто</w:t>
      </w:r>
      <w:r w:rsidR="00F86915">
        <w:t>дорог</w:t>
      </w:r>
      <w:r w:rsidR="00AB68F5">
        <w:t>и</w:t>
      </w:r>
      <w:r w:rsidR="00F86915">
        <w:t xml:space="preserve"> </w:t>
      </w:r>
      <w:r w:rsidR="00AB68F5">
        <w:t xml:space="preserve">от п. Луговской до автодороги </w:t>
      </w:r>
      <w:proofErr w:type="spellStart"/>
      <w:r w:rsidR="00AB68F5" w:rsidRPr="00C460A5">
        <w:t>Нягань</w:t>
      </w:r>
      <w:proofErr w:type="spellEnd"/>
      <w:r w:rsidR="00AB68F5" w:rsidRPr="00C460A5">
        <w:t xml:space="preserve"> – Ханты-Мансийск (около </w:t>
      </w:r>
      <w:smartTag w:uri="urn:schemas-microsoft-com:office:smarttags" w:element="metricconverter">
        <w:smartTagPr>
          <w:attr w:name="ProductID" w:val="20 км"/>
        </w:smartTagPr>
        <w:r w:rsidR="00AB68F5" w:rsidRPr="00C460A5">
          <w:t>20 км</w:t>
        </w:r>
      </w:smartTag>
      <w:r w:rsidR="00AB68F5" w:rsidRPr="00C460A5">
        <w:t>)</w:t>
      </w:r>
      <w:r>
        <w:t xml:space="preserve">; </w:t>
      </w:r>
    </w:p>
    <w:p w:rsidR="005F2681" w:rsidRDefault="002F5B1B" w:rsidP="007F523C">
      <w:pPr>
        <w:spacing w:after="0"/>
      </w:pPr>
      <w:r>
        <w:t xml:space="preserve">– </w:t>
      </w:r>
      <w:r w:rsidR="00AB68F5" w:rsidRPr="00C460A5">
        <w:t xml:space="preserve">строительство автомобильной дороги п. Луговской </w:t>
      </w:r>
      <w:r w:rsidR="00AB68F5">
        <w:t>–</w:t>
      </w:r>
      <w:r w:rsidR="00AB68F5" w:rsidRPr="00C460A5">
        <w:t xml:space="preserve"> с. Троица</w:t>
      </w:r>
      <w:r w:rsidR="005F2681">
        <w:t>;</w:t>
      </w:r>
    </w:p>
    <w:p w:rsidR="002F5B1B" w:rsidRDefault="005F2681" w:rsidP="007F523C">
      <w:pPr>
        <w:spacing w:after="0"/>
      </w:pPr>
      <w:r>
        <w:t xml:space="preserve">– ремонт </w:t>
      </w:r>
      <w:proofErr w:type="spellStart"/>
      <w:r>
        <w:t>внутрипоселковых</w:t>
      </w:r>
      <w:proofErr w:type="spellEnd"/>
      <w:r>
        <w:t xml:space="preserve"> дорог.</w:t>
      </w:r>
    </w:p>
    <w:p w:rsidR="00437B40" w:rsidRPr="00A44731" w:rsidRDefault="00437B40" w:rsidP="00A44731">
      <w:r w:rsidRPr="00A44731">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F86915">
        <w:t xml:space="preserve">сельского поселения </w:t>
      </w:r>
      <w:r w:rsidR="00CD7921">
        <w:t>Луговской</w:t>
      </w:r>
      <w:r w:rsidRPr="00A44731">
        <w:t>.</w:t>
      </w:r>
    </w:p>
    <w:p w:rsidR="00092588" w:rsidRPr="00092588" w:rsidRDefault="00092588" w:rsidP="005F5B3C">
      <w:pPr>
        <w:pStyle w:val="S2"/>
      </w:pPr>
      <w:bookmarkStart w:id="34" w:name="_Toc497227205"/>
      <w:r w:rsidRPr="00092588">
        <w:lastRenderedPageBreak/>
        <w:t xml:space="preserve">Прогноз транспортного спроса </w:t>
      </w:r>
      <w:r w:rsidR="00F86915">
        <w:t xml:space="preserve">сельского поселения </w:t>
      </w:r>
      <w:r w:rsidR="00CD7921">
        <w:t>Луговской</w:t>
      </w:r>
      <w:r w:rsidRPr="00092588">
        <w:t>, объемов и характера передвижения населения и перевозок грузов по видам транспорта</w:t>
      </w:r>
      <w:bookmarkEnd w:id="34"/>
    </w:p>
    <w:p w:rsidR="00A05384" w:rsidRPr="00A05384" w:rsidRDefault="00A05384" w:rsidP="007F523C">
      <w:pPr>
        <w:spacing w:after="0"/>
      </w:pPr>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7F523C">
      <w:pPr>
        <w:spacing w:after="0"/>
      </w:pPr>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7F523C">
      <w:pPr>
        <w:spacing w:after="0"/>
      </w:pPr>
      <w:r w:rsidRPr="00A05384">
        <w:t>Прогноз сценарных условий развития транспортного комплекса 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7F523C">
      <w:pPr>
        <w:spacing w:after="0"/>
      </w:pPr>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7F523C">
      <w:pPr>
        <w:spacing w:after="0"/>
      </w:pPr>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7F523C">
      <w:pPr>
        <w:spacing w:after="0"/>
      </w:pPr>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7F523C">
      <w:pPr>
        <w:spacing w:after="0"/>
      </w:pPr>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Default="00A05384" w:rsidP="007F523C">
      <w:pPr>
        <w:spacing w:after="0"/>
      </w:pPr>
      <w:r w:rsidRPr="001D529E">
        <w:rPr>
          <w:b/>
        </w:rPr>
        <w:t>Вариант 2 (умеренно-оптимистичный)</w:t>
      </w:r>
      <w:r w:rsidRPr="00A05384">
        <w:t xml:space="preserve">. На территории </w:t>
      </w:r>
      <w:r w:rsidR="00736DA7">
        <w:t>муниципального образования</w:t>
      </w:r>
      <w:r w:rsidR="00A6061B" w:rsidRPr="00A532FC">
        <w:t xml:space="preserve"> </w:t>
      </w:r>
      <w:r w:rsidRPr="00A05384">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A05384" w:rsidRDefault="00A44731" w:rsidP="007F523C">
      <w:pPr>
        <w:spacing w:after="0"/>
      </w:pPr>
      <w:r w:rsidRPr="00A05384">
        <w:t>Сценарий характеризуется ростом экономической активности транспортных и пассажирских перевозок, увеличение деловой активности.</w:t>
      </w:r>
    </w:p>
    <w:p w:rsidR="00A05384" w:rsidRPr="00A05384" w:rsidRDefault="00A05384" w:rsidP="007F523C">
      <w:pPr>
        <w:spacing w:after="0"/>
      </w:pPr>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w:t>
      </w:r>
      <w:r w:rsidRPr="00A05384">
        <w:lastRenderedPageBreak/>
        <w:t xml:space="preserve">наиболее уязвимых секторов экономики, увеличению финансирования развития человеческого капитала. </w:t>
      </w:r>
    </w:p>
    <w:p w:rsidR="00A05384" w:rsidRPr="00A05384" w:rsidRDefault="00A05384" w:rsidP="007F523C">
      <w:pPr>
        <w:spacing w:after="0"/>
      </w:pPr>
      <w:r w:rsidRPr="00A05384">
        <w:t xml:space="preserve">Сценарий предполагает комплексную реализацию основных мероприятий по развитию улично-дорожной сети в </w:t>
      </w:r>
      <w:r w:rsidR="00736DA7">
        <w:t>муниципальном образовании</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7A3BDA">
        <w:t>5</w:t>
      </w:r>
    </w:p>
    <w:p w:rsidR="00A05384" w:rsidRPr="00A05384" w:rsidRDefault="00A05384" w:rsidP="00396422">
      <w:pPr>
        <w:keepNext/>
        <w:keepLines/>
        <w:ind w:firstLine="0"/>
        <w:jc w:val="center"/>
      </w:pPr>
      <w:r w:rsidRPr="00A05384">
        <w:t xml:space="preserve">Прогнозные показатели деятельности автомобильного транспорта по муниципальным пассажирским маршрутам регулярных перевозок до </w:t>
      </w:r>
      <w:r w:rsidR="00CD7921">
        <w:t>2037</w:t>
      </w:r>
      <w:r w:rsidRPr="00A05384">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754"/>
        <w:gridCol w:w="754"/>
        <w:gridCol w:w="754"/>
        <w:gridCol w:w="754"/>
        <w:gridCol w:w="754"/>
        <w:gridCol w:w="754"/>
        <w:gridCol w:w="754"/>
        <w:gridCol w:w="752"/>
      </w:tblGrid>
      <w:tr w:rsidR="007A3BDA" w:rsidRPr="00F230CC" w:rsidTr="007A3BDA">
        <w:trPr>
          <w:trHeight w:val="470"/>
          <w:tblHeader/>
        </w:trPr>
        <w:tc>
          <w:tcPr>
            <w:tcW w:w="1696" w:type="pct"/>
            <w:shd w:val="clear" w:color="auto" w:fill="auto"/>
            <w:tcMar>
              <w:left w:w="28" w:type="dxa"/>
              <w:right w:w="28" w:type="dxa"/>
            </w:tcMar>
            <w:vAlign w:val="center"/>
            <w:hideMark/>
          </w:tcPr>
          <w:p w:rsidR="007A3BDA" w:rsidRPr="00F230CC" w:rsidRDefault="007A3BDA"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13" w:type="pct"/>
            <w:shd w:val="clear" w:color="auto" w:fill="auto"/>
            <w:tcMar>
              <w:left w:w="28" w:type="dxa"/>
              <w:right w:w="28" w:type="dxa"/>
            </w:tcMar>
            <w:vAlign w:val="center"/>
            <w:hideMark/>
          </w:tcPr>
          <w:p w:rsidR="007A3BDA" w:rsidRPr="00F230CC" w:rsidRDefault="007A3BDA"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13" w:type="pct"/>
            <w:shd w:val="clear" w:color="auto" w:fill="auto"/>
            <w:tcMar>
              <w:left w:w="28" w:type="dxa"/>
              <w:right w:w="28" w:type="dxa"/>
            </w:tcMar>
            <w:vAlign w:val="center"/>
            <w:hideMark/>
          </w:tcPr>
          <w:p w:rsidR="007A3BDA" w:rsidRPr="0007137D" w:rsidRDefault="007A3BDA"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13" w:type="pct"/>
            <w:shd w:val="clear" w:color="auto" w:fill="auto"/>
            <w:tcMar>
              <w:left w:w="28" w:type="dxa"/>
              <w:right w:w="28" w:type="dxa"/>
            </w:tcMar>
            <w:vAlign w:val="center"/>
          </w:tcPr>
          <w:p w:rsidR="007A3BDA" w:rsidRPr="0007137D" w:rsidRDefault="007A3BDA"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13" w:type="pct"/>
            <w:shd w:val="clear" w:color="auto" w:fill="auto"/>
            <w:tcMar>
              <w:left w:w="28" w:type="dxa"/>
              <w:right w:w="28" w:type="dxa"/>
            </w:tcMar>
            <w:vAlign w:val="center"/>
          </w:tcPr>
          <w:p w:rsidR="007A3BDA" w:rsidRPr="0007137D" w:rsidRDefault="007A3BDA"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13" w:type="pct"/>
            <w:shd w:val="clear" w:color="auto" w:fill="auto"/>
            <w:tcMar>
              <w:left w:w="28" w:type="dxa"/>
              <w:right w:w="28" w:type="dxa"/>
            </w:tcMar>
            <w:vAlign w:val="center"/>
          </w:tcPr>
          <w:p w:rsidR="007A3BDA" w:rsidRPr="0007137D" w:rsidRDefault="007A3BDA"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13" w:type="pct"/>
            <w:shd w:val="clear" w:color="auto" w:fill="auto"/>
            <w:tcMar>
              <w:left w:w="28" w:type="dxa"/>
              <w:right w:w="28" w:type="dxa"/>
            </w:tcMar>
            <w:vAlign w:val="center"/>
          </w:tcPr>
          <w:p w:rsidR="007A3BDA" w:rsidRPr="0007137D" w:rsidRDefault="007A3BDA"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13" w:type="pct"/>
            <w:vAlign w:val="center"/>
          </w:tcPr>
          <w:p w:rsidR="007A3BDA" w:rsidRDefault="007A3BDA" w:rsidP="007A3BDA">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412" w:type="pct"/>
            <w:shd w:val="clear" w:color="auto" w:fill="auto"/>
            <w:tcMar>
              <w:left w:w="28" w:type="dxa"/>
              <w:right w:w="28" w:type="dxa"/>
            </w:tcMar>
            <w:vAlign w:val="center"/>
            <w:hideMark/>
          </w:tcPr>
          <w:p w:rsidR="007A3BDA" w:rsidRPr="0007137D" w:rsidRDefault="007A3BDA"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7A3BDA" w:rsidRPr="00F230CC" w:rsidTr="007A3BDA">
        <w:tc>
          <w:tcPr>
            <w:tcW w:w="1696" w:type="pct"/>
            <w:shd w:val="clear" w:color="auto" w:fill="auto"/>
            <w:tcMar>
              <w:left w:w="28" w:type="dxa"/>
              <w:right w:w="28" w:type="dxa"/>
            </w:tcMar>
            <w:vAlign w:val="center"/>
          </w:tcPr>
          <w:p w:rsidR="007A3BDA" w:rsidRPr="00AF5F29" w:rsidRDefault="007A3BDA" w:rsidP="00A6061B">
            <w:pPr>
              <w:spacing w:after="0" w:line="240" w:lineRule="auto"/>
              <w:ind w:firstLine="0"/>
              <w:jc w:val="left"/>
              <w:rPr>
                <w:sz w:val="20"/>
                <w:szCs w:val="20"/>
              </w:rPr>
            </w:pPr>
            <w:r w:rsidRPr="00AF5F29">
              <w:rPr>
                <w:sz w:val="20"/>
                <w:szCs w:val="20"/>
              </w:rPr>
              <w:t>Количество маршрутов</w:t>
            </w:r>
          </w:p>
        </w:tc>
        <w:tc>
          <w:tcPr>
            <w:tcW w:w="413" w:type="pct"/>
            <w:shd w:val="clear" w:color="auto" w:fill="auto"/>
            <w:tcMar>
              <w:left w:w="28" w:type="dxa"/>
              <w:right w:w="28" w:type="dxa"/>
            </w:tcMar>
            <w:vAlign w:val="center"/>
          </w:tcPr>
          <w:p w:rsidR="007A3BDA" w:rsidRPr="00AF5F29" w:rsidRDefault="007A3BDA" w:rsidP="00FF12D2">
            <w:pPr>
              <w:spacing w:after="0" w:line="240" w:lineRule="auto"/>
              <w:ind w:firstLine="0"/>
              <w:jc w:val="center"/>
              <w:rPr>
                <w:sz w:val="20"/>
                <w:szCs w:val="20"/>
              </w:rPr>
            </w:pPr>
            <w:r w:rsidRPr="00AF5F29">
              <w:rPr>
                <w:sz w:val="20"/>
                <w:szCs w:val="20"/>
              </w:rPr>
              <w:t>ед.</w:t>
            </w:r>
          </w:p>
        </w:tc>
        <w:tc>
          <w:tcPr>
            <w:tcW w:w="413" w:type="pct"/>
            <w:shd w:val="clear" w:color="auto" w:fill="auto"/>
            <w:tcMar>
              <w:left w:w="28" w:type="dxa"/>
              <w:right w:w="28" w:type="dxa"/>
            </w:tcMar>
            <w:vAlign w:val="center"/>
          </w:tcPr>
          <w:p w:rsidR="007A3BDA" w:rsidRPr="00F230CC" w:rsidRDefault="007A3BDA"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13" w:type="pct"/>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c>
          <w:tcPr>
            <w:tcW w:w="412"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7A3BDA" w:rsidRPr="00F230CC" w:rsidTr="007A3BDA">
        <w:tc>
          <w:tcPr>
            <w:tcW w:w="1696" w:type="pct"/>
            <w:shd w:val="clear" w:color="auto" w:fill="auto"/>
            <w:tcMar>
              <w:left w:w="28" w:type="dxa"/>
              <w:right w:w="28" w:type="dxa"/>
            </w:tcMar>
            <w:vAlign w:val="center"/>
          </w:tcPr>
          <w:p w:rsidR="007A3BDA" w:rsidRPr="00AF5F29" w:rsidRDefault="007A3BDA" w:rsidP="00BB2EA3">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413" w:type="pct"/>
            <w:shd w:val="clear" w:color="auto" w:fill="auto"/>
            <w:tcMar>
              <w:left w:w="28" w:type="dxa"/>
              <w:right w:w="28" w:type="dxa"/>
            </w:tcMar>
            <w:vAlign w:val="center"/>
          </w:tcPr>
          <w:p w:rsidR="007A3BDA" w:rsidRPr="00AF5F29" w:rsidRDefault="007A3BDA" w:rsidP="00BB2EA3">
            <w:pPr>
              <w:spacing w:after="0" w:line="240" w:lineRule="auto"/>
              <w:ind w:firstLine="0"/>
              <w:jc w:val="center"/>
              <w:rPr>
                <w:sz w:val="20"/>
                <w:szCs w:val="20"/>
              </w:rPr>
            </w:pPr>
            <w:r>
              <w:rPr>
                <w:sz w:val="20"/>
                <w:szCs w:val="20"/>
              </w:rPr>
              <w:t>%</w:t>
            </w:r>
          </w:p>
        </w:tc>
        <w:tc>
          <w:tcPr>
            <w:tcW w:w="413" w:type="pct"/>
            <w:shd w:val="clear" w:color="auto" w:fill="auto"/>
            <w:tcMar>
              <w:left w:w="28" w:type="dxa"/>
              <w:right w:w="28" w:type="dxa"/>
            </w:tcMar>
            <w:vAlign w:val="center"/>
          </w:tcPr>
          <w:p w:rsidR="007A3BDA" w:rsidRPr="00F230CC" w:rsidRDefault="007A3BDA"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13" w:type="pct"/>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12"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7A3BDA" w:rsidRPr="00F230CC" w:rsidTr="007A3BDA">
        <w:tc>
          <w:tcPr>
            <w:tcW w:w="1696" w:type="pct"/>
            <w:shd w:val="clear" w:color="auto" w:fill="auto"/>
            <w:tcMar>
              <w:left w:w="28" w:type="dxa"/>
              <w:right w:w="28" w:type="dxa"/>
            </w:tcMar>
            <w:vAlign w:val="center"/>
          </w:tcPr>
          <w:p w:rsidR="007A3BDA" w:rsidRPr="00A623A7" w:rsidRDefault="007A3BDA" w:rsidP="00964028">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413" w:type="pct"/>
            <w:shd w:val="clear" w:color="auto" w:fill="auto"/>
            <w:tcMar>
              <w:left w:w="28" w:type="dxa"/>
              <w:right w:w="28" w:type="dxa"/>
            </w:tcMar>
            <w:vAlign w:val="center"/>
          </w:tcPr>
          <w:p w:rsidR="007A3BDA" w:rsidRPr="00A623A7" w:rsidRDefault="007A3BDA" w:rsidP="00964028">
            <w:pPr>
              <w:spacing w:after="0" w:line="240" w:lineRule="auto"/>
              <w:ind w:firstLine="0"/>
              <w:jc w:val="center"/>
              <w:rPr>
                <w:sz w:val="20"/>
                <w:szCs w:val="20"/>
              </w:rPr>
            </w:pPr>
            <w:r w:rsidRPr="00A623A7">
              <w:rPr>
                <w:sz w:val="20"/>
                <w:szCs w:val="20"/>
              </w:rPr>
              <w:t>ед.</w:t>
            </w:r>
          </w:p>
        </w:tc>
        <w:tc>
          <w:tcPr>
            <w:tcW w:w="413" w:type="pct"/>
            <w:shd w:val="clear" w:color="auto" w:fill="auto"/>
            <w:tcMar>
              <w:left w:w="28" w:type="dxa"/>
              <w:right w:w="28" w:type="dxa"/>
            </w:tcMar>
            <w:vAlign w:val="center"/>
          </w:tcPr>
          <w:p w:rsidR="007A3BDA" w:rsidRDefault="007A3BDA"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c>
          <w:tcPr>
            <w:tcW w:w="413" w:type="pct"/>
            <w:shd w:val="clear" w:color="auto" w:fill="auto"/>
            <w:tcMar>
              <w:left w:w="28" w:type="dxa"/>
              <w:right w:w="28" w:type="dxa"/>
            </w:tcMar>
            <w:vAlign w:val="center"/>
          </w:tcPr>
          <w:p w:rsidR="007A3BDA"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c>
          <w:tcPr>
            <w:tcW w:w="413" w:type="pct"/>
            <w:shd w:val="clear" w:color="auto" w:fill="auto"/>
            <w:tcMar>
              <w:left w:w="28" w:type="dxa"/>
              <w:right w:w="28" w:type="dxa"/>
            </w:tcMar>
            <w:vAlign w:val="center"/>
          </w:tcPr>
          <w:p w:rsidR="007A3BDA"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c>
          <w:tcPr>
            <w:tcW w:w="413" w:type="pct"/>
            <w:shd w:val="clear" w:color="auto" w:fill="auto"/>
            <w:tcMar>
              <w:left w:w="28" w:type="dxa"/>
              <w:right w:w="28" w:type="dxa"/>
            </w:tcMar>
            <w:vAlign w:val="center"/>
          </w:tcPr>
          <w:p w:rsidR="007A3BDA"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c>
          <w:tcPr>
            <w:tcW w:w="413" w:type="pct"/>
            <w:shd w:val="clear" w:color="auto" w:fill="auto"/>
            <w:tcMar>
              <w:left w:w="28" w:type="dxa"/>
              <w:right w:w="28" w:type="dxa"/>
            </w:tcMar>
            <w:vAlign w:val="center"/>
          </w:tcPr>
          <w:p w:rsidR="007A3BDA"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c>
          <w:tcPr>
            <w:tcW w:w="413" w:type="pct"/>
            <w:vAlign w:val="center"/>
          </w:tcPr>
          <w:p w:rsidR="007A3BDA"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c>
          <w:tcPr>
            <w:tcW w:w="412" w:type="pct"/>
            <w:shd w:val="clear" w:color="auto" w:fill="auto"/>
            <w:tcMar>
              <w:left w:w="28" w:type="dxa"/>
              <w:right w:w="28" w:type="dxa"/>
            </w:tcMar>
            <w:vAlign w:val="center"/>
          </w:tcPr>
          <w:p w:rsidR="007A3BDA"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338</w:t>
            </w:r>
          </w:p>
        </w:tc>
      </w:tr>
      <w:tr w:rsidR="007A3BDA" w:rsidRPr="00F230CC" w:rsidTr="007A3BDA">
        <w:tc>
          <w:tcPr>
            <w:tcW w:w="1696" w:type="pct"/>
            <w:shd w:val="clear" w:color="auto" w:fill="auto"/>
            <w:tcMar>
              <w:left w:w="28" w:type="dxa"/>
              <w:right w:w="28" w:type="dxa"/>
            </w:tcMar>
            <w:vAlign w:val="center"/>
          </w:tcPr>
          <w:p w:rsidR="007A3BDA" w:rsidRPr="00AF5F29" w:rsidRDefault="007A3BDA" w:rsidP="00A6061B">
            <w:pPr>
              <w:spacing w:after="0" w:line="240" w:lineRule="auto"/>
              <w:ind w:firstLine="0"/>
              <w:jc w:val="left"/>
              <w:rPr>
                <w:sz w:val="20"/>
                <w:szCs w:val="20"/>
              </w:rPr>
            </w:pPr>
            <w:r w:rsidRPr="00AF5F29">
              <w:rPr>
                <w:sz w:val="20"/>
                <w:szCs w:val="20"/>
              </w:rPr>
              <w:t>Количество перевезенных пассажиров</w:t>
            </w:r>
          </w:p>
        </w:tc>
        <w:tc>
          <w:tcPr>
            <w:tcW w:w="413" w:type="pct"/>
            <w:shd w:val="clear" w:color="auto" w:fill="auto"/>
            <w:tcMar>
              <w:left w:w="28" w:type="dxa"/>
              <w:right w:w="28" w:type="dxa"/>
            </w:tcMar>
            <w:vAlign w:val="center"/>
          </w:tcPr>
          <w:p w:rsidR="007A3BDA" w:rsidRPr="00AF5F29" w:rsidRDefault="007A3BDA" w:rsidP="00FF12D2">
            <w:pPr>
              <w:spacing w:after="0" w:line="240" w:lineRule="auto"/>
              <w:ind w:firstLine="0"/>
              <w:jc w:val="center"/>
              <w:rPr>
                <w:sz w:val="20"/>
                <w:szCs w:val="20"/>
              </w:rPr>
            </w:pPr>
            <w:r w:rsidRPr="00AF5F29">
              <w:rPr>
                <w:sz w:val="20"/>
                <w:szCs w:val="20"/>
              </w:rPr>
              <w:t>чел.</w:t>
            </w:r>
          </w:p>
        </w:tc>
        <w:tc>
          <w:tcPr>
            <w:tcW w:w="413" w:type="pct"/>
            <w:shd w:val="clear" w:color="auto" w:fill="auto"/>
            <w:tcMar>
              <w:left w:w="28" w:type="dxa"/>
              <w:right w:w="28" w:type="dxa"/>
            </w:tcMar>
            <w:vAlign w:val="center"/>
          </w:tcPr>
          <w:p w:rsidR="007A3BDA" w:rsidRPr="00F230CC" w:rsidRDefault="007A3BDA"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c>
          <w:tcPr>
            <w:tcW w:w="413"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c>
          <w:tcPr>
            <w:tcW w:w="413" w:type="pct"/>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c>
          <w:tcPr>
            <w:tcW w:w="412" w:type="pct"/>
            <w:shd w:val="clear" w:color="auto" w:fill="auto"/>
            <w:tcMar>
              <w:left w:w="28" w:type="dxa"/>
              <w:right w:w="28" w:type="dxa"/>
            </w:tcMar>
            <w:vAlign w:val="center"/>
          </w:tcPr>
          <w:p w:rsidR="007A3BDA" w:rsidRPr="00F230CC" w:rsidRDefault="007A3BDA" w:rsidP="009E609D">
            <w:pPr>
              <w:keepNext/>
              <w:spacing w:after="0" w:line="240" w:lineRule="auto"/>
              <w:ind w:firstLine="0"/>
              <w:jc w:val="center"/>
              <w:rPr>
                <w:rFonts w:eastAsia="Times New Roman"/>
                <w:color w:val="000000"/>
                <w:sz w:val="20"/>
                <w:szCs w:val="20"/>
              </w:rPr>
            </w:pPr>
            <w:r>
              <w:rPr>
                <w:rFonts w:eastAsia="Times New Roman"/>
                <w:color w:val="000000"/>
                <w:sz w:val="20"/>
                <w:szCs w:val="20"/>
              </w:rPr>
              <w:t>10352</w:t>
            </w:r>
          </w:p>
        </w:tc>
      </w:tr>
    </w:tbl>
    <w:p w:rsidR="00736DA7" w:rsidRDefault="00736DA7" w:rsidP="00687058">
      <w:pPr>
        <w:keepNext/>
        <w:spacing w:after="0"/>
        <w:jc w:val="right"/>
        <w:rPr>
          <w:sz w:val="20"/>
          <w:szCs w:val="20"/>
        </w:rPr>
      </w:pPr>
    </w:p>
    <w:p w:rsidR="00504B4C" w:rsidRDefault="00A05384" w:rsidP="006F3652">
      <w:pPr>
        <w:keepNext/>
        <w:jc w:val="right"/>
      </w:pPr>
      <w:r w:rsidRPr="00AB3734">
        <w:t xml:space="preserve">Таблица </w:t>
      </w:r>
      <w:r w:rsidR="00504B4C">
        <w:t>3.</w:t>
      </w:r>
      <w:r w:rsidR="007A3BDA">
        <w:t>6</w:t>
      </w:r>
    </w:p>
    <w:p w:rsidR="00A05384" w:rsidRPr="00AB3734" w:rsidRDefault="00A05384" w:rsidP="00504B4C">
      <w:pPr>
        <w:ind w:firstLine="0"/>
        <w:jc w:val="center"/>
      </w:pPr>
      <w:r w:rsidRPr="00AB3734">
        <w:t xml:space="preserve">Показатели деятельности водного транспорта до </w:t>
      </w:r>
      <w:r w:rsidR="00CD7921">
        <w:t>2037</w:t>
      </w:r>
      <w:r w:rsidRPr="00AB3734">
        <w:t xml:space="preserve"> года</w:t>
      </w:r>
    </w:p>
    <w:tbl>
      <w:tblPr>
        <w:tblW w:w="0" w:type="auto"/>
        <w:tblLook w:val="04A0" w:firstRow="1" w:lastRow="0" w:firstColumn="1" w:lastColumn="0" w:noHBand="0" w:noVBand="1"/>
      </w:tblPr>
      <w:tblGrid>
        <w:gridCol w:w="3163"/>
        <w:gridCol w:w="681"/>
        <w:gridCol w:w="760"/>
        <w:gridCol w:w="760"/>
        <w:gridCol w:w="761"/>
        <w:gridCol w:w="760"/>
        <w:gridCol w:w="761"/>
        <w:gridCol w:w="780"/>
        <w:gridCol w:w="781"/>
      </w:tblGrid>
      <w:tr w:rsidR="007A3BDA" w:rsidRPr="00504B4C" w:rsidTr="007A3BDA">
        <w:trPr>
          <w:trHeight w:val="70"/>
          <w:tblHeader/>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3BDA" w:rsidRPr="00504B4C" w:rsidRDefault="007A3BDA"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3BDA" w:rsidRPr="00504B4C" w:rsidRDefault="007A3BDA"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r>
              <w:rPr>
                <w:rFonts w:eastAsia="Times New Roman"/>
                <w:b/>
                <w:color w:val="000000"/>
                <w:sz w:val="20"/>
                <w:szCs w:val="20"/>
              </w:rPr>
              <w:t xml:space="preserve"> изм.</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9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89" w:type="dxa"/>
            <w:tcBorders>
              <w:top w:val="single" w:sz="4" w:space="0" w:color="auto"/>
              <w:left w:val="single" w:sz="4" w:space="0" w:color="auto"/>
              <w:right w:val="single" w:sz="4" w:space="0" w:color="auto"/>
            </w:tcBorders>
            <w:vAlign w:val="center"/>
          </w:tcPr>
          <w:p w:rsidR="007A3BDA"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790" w:type="dxa"/>
            <w:tcBorders>
              <w:top w:val="single" w:sz="4" w:space="0" w:color="auto"/>
              <w:left w:val="single" w:sz="4" w:space="0" w:color="auto"/>
              <w:right w:val="single" w:sz="4" w:space="0" w:color="auto"/>
            </w:tcBorders>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1F4FDB" w:rsidRPr="00504B4C"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F4FDB" w:rsidRPr="009B3024" w:rsidRDefault="001F4FD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F4FDB" w:rsidRPr="009B3024" w:rsidRDefault="001F4FD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7F03D5">
            <w:pPr>
              <w:spacing w:after="0" w:line="240" w:lineRule="auto"/>
              <w:ind w:firstLine="0"/>
              <w:jc w:val="center"/>
              <w:rPr>
                <w:rFonts w:eastAsia="Times New Roman"/>
                <w:sz w:val="20"/>
                <w:szCs w:val="20"/>
              </w:rPr>
            </w:pPr>
            <w:r>
              <w:rPr>
                <w:rFonts w:eastAsia="Times New Roman"/>
                <w:sz w:val="20"/>
                <w:szCs w:val="20"/>
              </w:rPr>
              <w:t>2</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2</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2</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2</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2</w:t>
            </w:r>
          </w:p>
        </w:tc>
        <w:tc>
          <w:tcPr>
            <w:tcW w:w="789" w:type="dxa"/>
            <w:tcBorders>
              <w:top w:val="single" w:sz="4" w:space="0" w:color="auto"/>
              <w:left w:val="nil"/>
              <w:bottom w:val="single" w:sz="4" w:space="0" w:color="auto"/>
              <w:right w:val="single" w:sz="4" w:space="0" w:color="auto"/>
            </w:tcBorders>
            <w:shd w:val="clear" w:color="auto" w:fill="auto"/>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2</w:t>
            </w:r>
          </w:p>
        </w:tc>
      </w:tr>
      <w:tr w:rsidR="001F4FDB" w:rsidRPr="00504B4C"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F4FDB" w:rsidRDefault="001F4FDB" w:rsidP="002959F0">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Default="001F4FDB" w:rsidP="002959F0">
            <w:pPr>
              <w:spacing w:after="0" w:line="240" w:lineRule="auto"/>
              <w:ind w:firstLine="0"/>
              <w:jc w:val="center"/>
              <w:rPr>
                <w:rFonts w:eastAsia="Times New Roman"/>
                <w:sz w:val="20"/>
                <w:szCs w:val="20"/>
              </w:rPr>
            </w:pPr>
            <w:r>
              <w:rPr>
                <w:rFonts w:eastAsia="Times New Roman"/>
                <w:sz w:val="20"/>
                <w:szCs w:val="20"/>
              </w:rPr>
              <w:t>ед.</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7F03D5">
            <w:pPr>
              <w:spacing w:after="0" w:line="240" w:lineRule="auto"/>
              <w:ind w:firstLine="0"/>
              <w:jc w:val="center"/>
              <w:rPr>
                <w:rFonts w:eastAsia="Times New Roman"/>
                <w:sz w:val="20"/>
                <w:szCs w:val="20"/>
              </w:rPr>
            </w:pPr>
            <w:r>
              <w:rPr>
                <w:rFonts w:eastAsia="Times New Roman"/>
                <w:sz w:val="20"/>
                <w:szCs w:val="20"/>
              </w:rPr>
              <w:t>770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770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770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770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770</w:t>
            </w:r>
          </w:p>
        </w:tc>
        <w:tc>
          <w:tcPr>
            <w:tcW w:w="789" w:type="dxa"/>
            <w:tcBorders>
              <w:top w:val="single" w:sz="4" w:space="0" w:color="auto"/>
              <w:left w:val="nil"/>
              <w:bottom w:val="single" w:sz="4" w:space="0" w:color="auto"/>
              <w:right w:val="single" w:sz="4" w:space="0" w:color="auto"/>
            </w:tcBorders>
            <w:shd w:val="clear" w:color="auto" w:fill="auto"/>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770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770</w:t>
            </w:r>
          </w:p>
        </w:tc>
      </w:tr>
      <w:tr w:rsidR="001F4FDB" w:rsidRPr="00504B4C"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F4FDB" w:rsidRPr="009B3024" w:rsidRDefault="001F4FD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F4FDB" w:rsidRPr="009B3024" w:rsidRDefault="001F4FD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Default="001F4FDB" w:rsidP="007F03D5">
            <w:pPr>
              <w:spacing w:after="0" w:line="240" w:lineRule="auto"/>
              <w:ind w:firstLine="0"/>
              <w:jc w:val="center"/>
              <w:rPr>
                <w:rFonts w:eastAsia="Times New Roman"/>
                <w:sz w:val="20"/>
                <w:szCs w:val="20"/>
              </w:rPr>
            </w:pPr>
            <w:r>
              <w:rPr>
                <w:rFonts w:eastAsia="Times New Roman"/>
                <w:sz w:val="20"/>
                <w:szCs w:val="20"/>
              </w:rPr>
              <w:t>80080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80080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80080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80080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80080</w:t>
            </w:r>
          </w:p>
        </w:tc>
        <w:tc>
          <w:tcPr>
            <w:tcW w:w="789" w:type="dxa"/>
            <w:tcBorders>
              <w:top w:val="single" w:sz="4" w:space="0" w:color="auto"/>
              <w:left w:val="nil"/>
              <w:bottom w:val="single" w:sz="4" w:space="0" w:color="auto"/>
              <w:right w:val="single" w:sz="4" w:space="0" w:color="auto"/>
            </w:tcBorders>
            <w:shd w:val="clear" w:color="auto" w:fill="auto"/>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80080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80080</w:t>
            </w:r>
          </w:p>
        </w:tc>
      </w:tr>
      <w:tr w:rsidR="001F4FDB" w:rsidRPr="00504B4C" w:rsidTr="007A3BDA">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F4FDB" w:rsidRPr="009B3024" w:rsidRDefault="001F4FD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1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F4FDB" w:rsidRPr="009B3024" w:rsidRDefault="001F4FDB" w:rsidP="002959F0">
            <w:pPr>
              <w:spacing w:after="0" w:line="240" w:lineRule="auto"/>
              <w:ind w:firstLine="0"/>
              <w:jc w:val="center"/>
              <w:rPr>
                <w:rFonts w:eastAsia="Times New Roman"/>
                <w:sz w:val="20"/>
                <w:szCs w:val="20"/>
              </w:rPr>
            </w:pPr>
            <w:r>
              <w:rPr>
                <w:rFonts w:eastAsia="Times New Roman"/>
                <w:sz w:val="20"/>
                <w:szCs w:val="20"/>
              </w:rPr>
              <w:t>тонн</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7F03D5">
            <w:pPr>
              <w:spacing w:after="0" w:line="240" w:lineRule="auto"/>
              <w:ind w:firstLine="0"/>
              <w:jc w:val="center"/>
              <w:rPr>
                <w:rFonts w:eastAsia="Times New Roman"/>
                <w:sz w:val="20"/>
                <w:szCs w:val="20"/>
              </w:rPr>
            </w:pPr>
            <w:r>
              <w:rPr>
                <w:rFonts w:eastAsia="Times New Roman"/>
                <w:sz w:val="20"/>
                <w:szCs w:val="20"/>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789"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790" w:type="dxa"/>
            <w:tcBorders>
              <w:top w:val="nil"/>
              <w:left w:val="nil"/>
              <w:bottom w:val="single" w:sz="4" w:space="0" w:color="auto"/>
              <w:right w:val="single" w:sz="4" w:space="0" w:color="auto"/>
            </w:tcBorders>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0</w:t>
            </w:r>
          </w:p>
        </w:tc>
      </w:tr>
    </w:tbl>
    <w:p w:rsidR="00736DA7" w:rsidRDefault="00736DA7" w:rsidP="00687058">
      <w:pPr>
        <w:keepNext/>
        <w:spacing w:after="0"/>
        <w:jc w:val="right"/>
        <w:rPr>
          <w:sz w:val="20"/>
          <w:szCs w:val="20"/>
        </w:rPr>
      </w:pPr>
    </w:p>
    <w:p w:rsidR="00504B4C" w:rsidRDefault="00A05384" w:rsidP="00153190">
      <w:pPr>
        <w:keepNext/>
        <w:jc w:val="right"/>
      </w:pPr>
      <w:r>
        <w:t xml:space="preserve">Таблица </w:t>
      </w:r>
      <w:r w:rsidR="00504B4C">
        <w:t>3.</w:t>
      </w:r>
      <w:r w:rsidR="007A3BDA">
        <w:t>7</w:t>
      </w:r>
    </w:p>
    <w:p w:rsidR="00A05384" w:rsidRPr="006E37A9" w:rsidRDefault="00A05384" w:rsidP="00153190">
      <w:pPr>
        <w:keepNext/>
        <w:ind w:firstLine="0"/>
        <w:jc w:val="center"/>
      </w:pPr>
      <w:r w:rsidRPr="006E37A9">
        <w:t xml:space="preserve">Показатели деятельности </w:t>
      </w:r>
      <w:r w:rsidR="00504B4C">
        <w:t xml:space="preserve">воздушного транспорта до </w:t>
      </w:r>
      <w:r w:rsidR="00CD7921">
        <w:t>2037</w:t>
      </w:r>
      <w:r w:rsidR="00504B4C">
        <w:t xml:space="preserve"> года</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851"/>
        <w:gridCol w:w="567"/>
        <w:gridCol w:w="567"/>
        <w:gridCol w:w="567"/>
        <w:gridCol w:w="567"/>
        <w:gridCol w:w="567"/>
        <w:gridCol w:w="1417"/>
        <w:gridCol w:w="1701"/>
      </w:tblGrid>
      <w:tr w:rsidR="007A3BDA" w:rsidRPr="0007137D" w:rsidTr="00BC49FC">
        <w:trPr>
          <w:trHeight w:val="398"/>
          <w:tblHeader/>
        </w:trPr>
        <w:tc>
          <w:tcPr>
            <w:tcW w:w="2438" w:type="dxa"/>
            <w:shd w:val="clear" w:color="auto" w:fill="auto"/>
            <w:tcMar>
              <w:left w:w="28" w:type="dxa"/>
              <w:right w:w="28" w:type="dxa"/>
            </w:tcMar>
            <w:vAlign w:val="center"/>
            <w:hideMark/>
          </w:tcPr>
          <w:p w:rsidR="007A3BDA" w:rsidRPr="0007137D" w:rsidRDefault="007A3BDA"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shd w:val="clear" w:color="auto" w:fill="auto"/>
            <w:tcMar>
              <w:left w:w="28" w:type="dxa"/>
              <w:right w:w="28" w:type="dxa"/>
            </w:tcMar>
            <w:vAlign w:val="center"/>
            <w:hideMark/>
          </w:tcPr>
          <w:p w:rsidR="007A3BDA" w:rsidRPr="0007137D" w:rsidRDefault="007A3BDA"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567" w:type="dxa"/>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567" w:type="dxa"/>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567" w:type="dxa"/>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567" w:type="dxa"/>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567" w:type="dxa"/>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417" w:type="dxa"/>
            <w:tcMar>
              <w:left w:w="28" w:type="dxa"/>
              <w:right w:w="28" w:type="dxa"/>
            </w:tcMar>
            <w:vAlign w:val="center"/>
          </w:tcPr>
          <w:p w:rsidR="007A3BDA"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1701" w:type="dxa"/>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1F4FDB" w:rsidRPr="0007137D" w:rsidTr="00BC49FC">
        <w:trPr>
          <w:trHeight w:val="23"/>
        </w:trPr>
        <w:tc>
          <w:tcPr>
            <w:tcW w:w="2438" w:type="dxa"/>
            <w:shd w:val="clear" w:color="auto" w:fill="auto"/>
            <w:tcMar>
              <w:left w:w="28" w:type="dxa"/>
              <w:right w:w="28" w:type="dxa"/>
            </w:tcMar>
            <w:vAlign w:val="center"/>
          </w:tcPr>
          <w:p w:rsidR="001F4FDB" w:rsidRPr="009B3024" w:rsidRDefault="001F4FDB" w:rsidP="002B4B1E">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51" w:type="dxa"/>
            <w:shd w:val="clear" w:color="auto" w:fill="auto"/>
            <w:tcMar>
              <w:left w:w="28" w:type="dxa"/>
              <w:right w:w="28" w:type="dxa"/>
            </w:tcMar>
            <w:vAlign w:val="center"/>
          </w:tcPr>
          <w:p w:rsidR="001F4FDB" w:rsidRPr="009B3024" w:rsidRDefault="001F4FDB" w:rsidP="002B4B1E">
            <w:pPr>
              <w:spacing w:after="0" w:line="240" w:lineRule="auto"/>
              <w:ind w:firstLine="0"/>
              <w:jc w:val="center"/>
              <w:rPr>
                <w:rFonts w:eastAsia="Times New Roman"/>
                <w:sz w:val="20"/>
                <w:szCs w:val="20"/>
              </w:rPr>
            </w:pPr>
            <w:r w:rsidRPr="009B3024">
              <w:rPr>
                <w:rFonts w:eastAsia="Times New Roman"/>
                <w:sz w:val="20"/>
                <w:szCs w:val="20"/>
              </w:rPr>
              <w:t>ед.</w:t>
            </w:r>
          </w:p>
        </w:tc>
        <w:tc>
          <w:tcPr>
            <w:tcW w:w="567" w:type="dxa"/>
            <w:shd w:val="clear" w:color="auto" w:fill="auto"/>
            <w:tcMar>
              <w:left w:w="28" w:type="dxa"/>
              <w:right w:w="28" w:type="dxa"/>
            </w:tcMar>
            <w:vAlign w:val="center"/>
          </w:tcPr>
          <w:p w:rsidR="001F4FDB" w:rsidRPr="009B3024" w:rsidRDefault="001F4FDB" w:rsidP="002B4B1E">
            <w:pPr>
              <w:spacing w:after="0" w:line="240" w:lineRule="auto"/>
              <w:ind w:firstLine="0"/>
              <w:jc w:val="center"/>
              <w:rPr>
                <w:rFonts w:eastAsia="Times New Roman"/>
                <w:sz w:val="20"/>
                <w:szCs w:val="20"/>
              </w:rPr>
            </w:pPr>
            <w:r>
              <w:rPr>
                <w:rFonts w:eastAsia="Times New Roman"/>
                <w:sz w:val="20"/>
                <w:szCs w:val="20"/>
              </w:rPr>
              <w:t>1</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1</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1</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1</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1</w:t>
            </w:r>
          </w:p>
        </w:tc>
        <w:tc>
          <w:tcPr>
            <w:tcW w:w="141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1</w:t>
            </w:r>
          </w:p>
        </w:tc>
        <w:tc>
          <w:tcPr>
            <w:tcW w:w="1701"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1</w:t>
            </w:r>
          </w:p>
        </w:tc>
      </w:tr>
      <w:tr w:rsidR="001F4FDB" w:rsidRPr="0007137D" w:rsidTr="00BC49FC">
        <w:trPr>
          <w:trHeight w:val="23"/>
        </w:trPr>
        <w:tc>
          <w:tcPr>
            <w:tcW w:w="2438" w:type="dxa"/>
            <w:shd w:val="clear" w:color="auto" w:fill="auto"/>
            <w:tcMar>
              <w:left w:w="28" w:type="dxa"/>
              <w:right w:w="28" w:type="dxa"/>
            </w:tcMar>
            <w:vAlign w:val="center"/>
          </w:tcPr>
          <w:p w:rsidR="001F4FDB" w:rsidRPr="001C1994" w:rsidRDefault="001F4FDB" w:rsidP="007343A9">
            <w:pPr>
              <w:pStyle w:val="S5"/>
              <w:spacing w:after="0" w:line="240" w:lineRule="auto"/>
              <w:ind w:firstLine="0"/>
              <w:jc w:val="left"/>
              <w:rPr>
                <w:sz w:val="20"/>
                <w:szCs w:val="20"/>
              </w:rPr>
            </w:pPr>
            <w:r>
              <w:rPr>
                <w:sz w:val="20"/>
                <w:szCs w:val="20"/>
              </w:rPr>
              <w:t>Всего вылетов</w:t>
            </w:r>
          </w:p>
        </w:tc>
        <w:tc>
          <w:tcPr>
            <w:tcW w:w="851" w:type="dxa"/>
            <w:shd w:val="clear" w:color="auto" w:fill="auto"/>
            <w:tcMar>
              <w:left w:w="28" w:type="dxa"/>
              <w:right w:w="28" w:type="dxa"/>
            </w:tcMar>
            <w:hideMark/>
          </w:tcPr>
          <w:p w:rsidR="001F4FDB" w:rsidRPr="001C1994" w:rsidRDefault="001F4FDB" w:rsidP="00FF12D2">
            <w:pPr>
              <w:pStyle w:val="S5"/>
              <w:spacing w:after="0" w:line="240" w:lineRule="auto"/>
              <w:ind w:firstLine="0"/>
              <w:jc w:val="center"/>
              <w:rPr>
                <w:sz w:val="20"/>
                <w:szCs w:val="20"/>
              </w:rPr>
            </w:pPr>
            <w:r w:rsidRPr="001C1994">
              <w:rPr>
                <w:sz w:val="20"/>
                <w:szCs w:val="20"/>
              </w:rPr>
              <w:t>выл.</w:t>
            </w:r>
          </w:p>
        </w:tc>
        <w:tc>
          <w:tcPr>
            <w:tcW w:w="567" w:type="dxa"/>
            <w:shd w:val="clear" w:color="auto" w:fill="auto"/>
            <w:tcMar>
              <w:left w:w="28" w:type="dxa"/>
              <w:right w:w="28" w:type="dxa"/>
            </w:tcMar>
            <w:vAlign w:val="center"/>
          </w:tcPr>
          <w:p w:rsidR="001F4FDB" w:rsidRPr="009B3024" w:rsidRDefault="001F4FDB" w:rsidP="00171B9C">
            <w:pPr>
              <w:spacing w:after="0" w:line="240" w:lineRule="auto"/>
              <w:ind w:firstLine="0"/>
              <w:jc w:val="center"/>
              <w:rPr>
                <w:rFonts w:eastAsia="Times New Roman"/>
                <w:sz w:val="20"/>
                <w:szCs w:val="20"/>
              </w:rPr>
            </w:pPr>
            <w:r>
              <w:rPr>
                <w:rFonts w:eastAsia="Times New Roman"/>
                <w:sz w:val="20"/>
                <w:szCs w:val="20"/>
              </w:rPr>
              <w:t>348</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348</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348</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348</w:t>
            </w:r>
          </w:p>
        </w:tc>
        <w:tc>
          <w:tcPr>
            <w:tcW w:w="56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348</w:t>
            </w:r>
          </w:p>
        </w:tc>
        <w:tc>
          <w:tcPr>
            <w:tcW w:w="1417"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348</w:t>
            </w:r>
          </w:p>
        </w:tc>
        <w:tc>
          <w:tcPr>
            <w:tcW w:w="1701" w:type="dxa"/>
            <w:shd w:val="clear" w:color="auto" w:fill="auto"/>
            <w:tcMar>
              <w:left w:w="28" w:type="dxa"/>
              <w:right w:w="28" w:type="dxa"/>
            </w:tcMar>
            <w:vAlign w:val="center"/>
          </w:tcPr>
          <w:p w:rsidR="001F4FDB" w:rsidRPr="009B3024" w:rsidRDefault="001F4FDB" w:rsidP="009E609D">
            <w:pPr>
              <w:spacing w:after="0" w:line="240" w:lineRule="auto"/>
              <w:ind w:firstLine="0"/>
              <w:jc w:val="center"/>
              <w:rPr>
                <w:rFonts w:eastAsia="Times New Roman"/>
                <w:sz w:val="20"/>
                <w:szCs w:val="20"/>
              </w:rPr>
            </w:pPr>
            <w:r>
              <w:rPr>
                <w:rFonts w:eastAsia="Times New Roman"/>
                <w:sz w:val="20"/>
                <w:szCs w:val="20"/>
              </w:rPr>
              <w:t>348</w:t>
            </w:r>
          </w:p>
        </w:tc>
      </w:tr>
      <w:tr w:rsidR="001F4FDB" w:rsidRPr="0007137D" w:rsidTr="00BC49FC">
        <w:trPr>
          <w:trHeight w:val="23"/>
        </w:trPr>
        <w:tc>
          <w:tcPr>
            <w:tcW w:w="2438" w:type="dxa"/>
            <w:shd w:val="clear" w:color="auto" w:fill="auto"/>
            <w:tcMar>
              <w:left w:w="28" w:type="dxa"/>
              <w:right w:w="28" w:type="dxa"/>
            </w:tcMar>
          </w:tcPr>
          <w:p w:rsidR="001F4FDB" w:rsidRPr="001C1994" w:rsidRDefault="001F4FDB" w:rsidP="0061098B">
            <w:pPr>
              <w:pStyle w:val="S5"/>
              <w:spacing w:after="0" w:line="240" w:lineRule="auto"/>
              <w:ind w:firstLine="0"/>
              <w:rPr>
                <w:sz w:val="20"/>
                <w:szCs w:val="20"/>
              </w:rPr>
            </w:pPr>
            <w:r>
              <w:rPr>
                <w:sz w:val="20"/>
                <w:szCs w:val="20"/>
              </w:rPr>
              <w:t>- вертолетных</w:t>
            </w:r>
          </w:p>
        </w:tc>
        <w:tc>
          <w:tcPr>
            <w:tcW w:w="851" w:type="dxa"/>
            <w:shd w:val="clear" w:color="auto" w:fill="auto"/>
            <w:tcMar>
              <w:left w:w="28" w:type="dxa"/>
              <w:right w:w="28" w:type="dxa"/>
            </w:tcMar>
          </w:tcPr>
          <w:p w:rsidR="001F4FDB" w:rsidRPr="001C1994" w:rsidRDefault="001F4FDB" w:rsidP="0061098B">
            <w:pPr>
              <w:pStyle w:val="S5"/>
              <w:spacing w:after="0" w:line="240" w:lineRule="auto"/>
              <w:ind w:firstLine="0"/>
              <w:jc w:val="center"/>
              <w:rPr>
                <w:sz w:val="20"/>
                <w:szCs w:val="20"/>
              </w:rPr>
            </w:pPr>
            <w:r w:rsidRPr="001C1994">
              <w:rPr>
                <w:sz w:val="20"/>
                <w:szCs w:val="20"/>
              </w:rPr>
              <w:t>выл.</w:t>
            </w:r>
          </w:p>
        </w:tc>
        <w:tc>
          <w:tcPr>
            <w:tcW w:w="567" w:type="dxa"/>
            <w:shd w:val="clear" w:color="auto" w:fill="auto"/>
            <w:tcMar>
              <w:left w:w="28" w:type="dxa"/>
              <w:right w:w="28" w:type="dxa"/>
            </w:tcMar>
          </w:tcPr>
          <w:p w:rsidR="001F4FDB" w:rsidRPr="001C1994" w:rsidRDefault="001F4FDB" w:rsidP="0061098B">
            <w:pPr>
              <w:pStyle w:val="S5"/>
              <w:spacing w:after="0" w:line="240" w:lineRule="auto"/>
              <w:ind w:firstLine="0"/>
              <w:jc w:val="center"/>
              <w:rPr>
                <w:sz w:val="20"/>
                <w:szCs w:val="20"/>
              </w:rPr>
            </w:pPr>
            <w:r>
              <w:rPr>
                <w:sz w:val="20"/>
                <w:szCs w:val="20"/>
              </w:rPr>
              <w:t>348</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348</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348</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348</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348</w:t>
            </w:r>
          </w:p>
        </w:tc>
        <w:tc>
          <w:tcPr>
            <w:tcW w:w="141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348</w:t>
            </w:r>
          </w:p>
        </w:tc>
        <w:tc>
          <w:tcPr>
            <w:tcW w:w="1701"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348</w:t>
            </w:r>
          </w:p>
        </w:tc>
      </w:tr>
      <w:tr w:rsidR="001F4FDB" w:rsidRPr="0007137D" w:rsidTr="00BC49FC">
        <w:trPr>
          <w:trHeight w:val="23"/>
        </w:trPr>
        <w:tc>
          <w:tcPr>
            <w:tcW w:w="2438" w:type="dxa"/>
            <w:shd w:val="clear" w:color="auto" w:fill="auto"/>
            <w:tcMar>
              <w:left w:w="28" w:type="dxa"/>
              <w:right w:w="28" w:type="dxa"/>
            </w:tcMar>
          </w:tcPr>
          <w:p w:rsidR="001F4FDB" w:rsidRPr="001C1994" w:rsidRDefault="001F4FDB" w:rsidP="0061098B">
            <w:pPr>
              <w:pStyle w:val="S5"/>
              <w:spacing w:after="0" w:line="240" w:lineRule="auto"/>
              <w:ind w:firstLine="0"/>
              <w:rPr>
                <w:sz w:val="20"/>
                <w:szCs w:val="20"/>
              </w:rPr>
            </w:pPr>
            <w:r>
              <w:rPr>
                <w:sz w:val="20"/>
                <w:szCs w:val="20"/>
              </w:rPr>
              <w:t>- самолетных</w:t>
            </w:r>
          </w:p>
        </w:tc>
        <w:tc>
          <w:tcPr>
            <w:tcW w:w="851" w:type="dxa"/>
            <w:shd w:val="clear" w:color="auto" w:fill="auto"/>
            <w:tcMar>
              <w:left w:w="28" w:type="dxa"/>
              <w:right w:w="28" w:type="dxa"/>
            </w:tcMar>
          </w:tcPr>
          <w:p w:rsidR="001F4FDB" w:rsidRPr="001C1994" w:rsidRDefault="001F4FDB" w:rsidP="0061098B">
            <w:pPr>
              <w:pStyle w:val="S5"/>
              <w:spacing w:after="0" w:line="240" w:lineRule="auto"/>
              <w:ind w:firstLine="0"/>
              <w:jc w:val="center"/>
              <w:rPr>
                <w:sz w:val="20"/>
                <w:szCs w:val="20"/>
              </w:rPr>
            </w:pPr>
            <w:r w:rsidRPr="001C1994">
              <w:rPr>
                <w:sz w:val="20"/>
                <w:szCs w:val="20"/>
              </w:rPr>
              <w:t>выл.</w:t>
            </w:r>
          </w:p>
        </w:tc>
        <w:tc>
          <w:tcPr>
            <w:tcW w:w="567" w:type="dxa"/>
            <w:shd w:val="clear" w:color="auto" w:fill="auto"/>
            <w:tcMar>
              <w:left w:w="28" w:type="dxa"/>
              <w:right w:w="28" w:type="dxa"/>
            </w:tcMar>
          </w:tcPr>
          <w:p w:rsidR="001F4FDB" w:rsidRPr="001C1994" w:rsidRDefault="001F4FDB" w:rsidP="0061098B">
            <w:pPr>
              <w:pStyle w:val="S5"/>
              <w:spacing w:after="0" w:line="240" w:lineRule="auto"/>
              <w:ind w:firstLine="0"/>
              <w:jc w:val="center"/>
              <w:rPr>
                <w:sz w:val="20"/>
                <w:szCs w:val="20"/>
              </w:rPr>
            </w:pPr>
            <w:r>
              <w:rPr>
                <w:sz w:val="20"/>
                <w:szCs w:val="20"/>
              </w:rPr>
              <w:t>-</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w:t>
            </w:r>
          </w:p>
        </w:tc>
        <w:tc>
          <w:tcPr>
            <w:tcW w:w="56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w:t>
            </w:r>
          </w:p>
        </w:tc>
        <w:tc>
          <w:tcPr>
            <w:tcW w:w="1701" w:type="dxa"/>
            <w:shd w:val="clear" w:color="auto" w:fill="auto"/>
            <w:tcMar>
              <w:left w:w="28" w:type="dxa"/>
              <w:right w:w="28" w:type="dxa"/>
            </w:tcMar>
          </w:tcPr>
          <w:p w:rsidR="001F4FDB" w:rsidRPr="001C1994" w:rsidRDefault="001F4FDB" w:rsidP="009E609D">
            <w:pPr>
              <w:pStyle w:val="S5"/>
              <w:spacing w:after="0" w:line="240" w:lineRule="auto"/>
              <w:ind w:firstLine="0"/>
              <w:jc w:val="center"/>
              <w:rPr>
                <w:sz w:val="20"/>
                <w:szCs w:val="20"/>
              </w:rPr>
            </w:pPr>
            <w:r>
              <w:rPr>
                <w:sz w:val="20"/>
                <w:szCs w:val="20"/>
              </w:rPr>
              <w:t>-</w:t>
            </w:r>
          </w:p>
        </w:tc>
      </w:tr>
      <w:tr w:rsidR="001F4FDB" w:rsidRPr="0007137D" w:rsidTr="00BC49FC">
        <w:trPr>
          <w:trHeight w:val="23"/>
        </w:trPr>
        <w:tc>
          <w:tcPr>
            <w:tcW w:w="2438" w:type="dxa"/>
            <w:shd w:val="clear" w:color="auto" w:fill="auto"/>
            <w:tcMar>
              <w:left w:w="28" w:type="dxa"/>
              <w:right w:w="28" w:type="dxa"/>
            </w:tcMar>
            <w:vAlign w:val="center"/>
          </w:tcPr>
          <w:p w:rsidR="001F4FDB" w:rsidRPr="001C1994" w:rsidRDefault="001F4FDB" w:rsidP="002A4833">
            <w:pPr>
              <w:pStyle w:val="S5"/>
              <w:spacing w:after="0" w:line="240" w:lineRule="auto"/>
              <w:ind w:firstLine="0"/>
              <w:jc w:val="left"/>
              <w:rPr>
                <w:sz w:val="20"/>
                <w:szCs w:val="20"/>
              </w:rPr>
            </w:pPr>
            <w:r w:rsidRPr="001C1994">
              <w:rPr>
                <w:sz w:val="20"/>
                <w:szCs w:val="20"/>
              </w:rPr>
              <w:t>Количество об</w:t>
            </w:r>
            <w:r>
              <w:rPr>
                <w:sz w:val="20"/>
                <w:szCs w:val="20"/>
              </w:rPr>
              <w:t>служенных пассажиров</w:t>
            </w:r>
          </w:p>
        </w:tc>
        <w:tc>
          <w:tcPr>
            <w:tcW w:w="851" w:type="dxa"/>
            <w:shd w:val="clear" w:color="auto" w:fill="auto"/>
            <w:tcMar>
              <w:left w:w="28" w:type="dxa"/>
              <w:right w:w="28" w:type="dxa"/>
            </w:tcMar>
            <w:vAlign w:val="center"/>
          </w:tcPr>
          <w:p w:rsidR="001F4FDB" w:rsidRPr="001C1994" w:rsidRDefault="001F4FDB" w:rsidP="002959F0">
            <w:pPr>
              <w:pStyle w:val="S5"/>
              <w:spacing w:after="0" w:line="240" w:lineRule="auto"/>
              <w:ind w:firstLine="0"/>
              <w:jc w:val="center"/>
              <w:rPr>
                <w:sz w:val="20"/>
                <w:szCs w:val="20"/>
              </w:rPr>
            </w:pPr>
            <w:r w:rsidRPr="001C1994">
              <w:rPr>
                <w:sz w:val="20"/>
                <w:szCs w:val="20"/>
              </w:rPr>
              <w:t>чел.</w:t>
            </w:r>
          </w:p>
        </w:tc>
        <w:tc>
          <w:tcPr>
            <w:tcW w:w="567" w:type="dxa"/>
            <w:shd w:val="clear" w:color="auto" w:fill="auto"/>
            <w:tcMar>
              <w:left w:w="28" w:type="dxa"/>
              <w:right w:w="28" w:type="dxa"/>
            </w:tcMar>
            <w:vAlign w:val="center"/>
          </w:tcPr>
          <w:p w:rsidR="001F4FDB" w:rsidRPr="001C1994" w:rsidRDefault="001F4FDB" w:rsidP="00B80BDF">
            <w:pPr>
              <w:pStyle w:val="S5"/>
              <w:spacing w:after="0" w:line="240" w:lineRule="auto"/>
              <w:ind w:firstLine="0"/>
              <w:jc w:val="center"/>
              <w:rPr>
                <w:sz w:val="20"/>
                <w:szCs w:val="20"/>
              </w:rPr>
            </w:pPr>
            <w:r>
              <w:rPr>
                <w:sz w:val="20"/>
                <w:szCs w:val="20"/>
              </w:rPr>
              <w:t>12528</w:t>
            </w:r>
          </w:p>
        </w:tc>
        <w:tc>
          <w:tcPr>
            <w:tcW w:w="567" w:type="dxa"/>
            <w:shd w:val="clear" w:color="auto" w:fill="auto"/>
            <w:tcMar>
              <w:left w:w="28" w:type="dxa"/>
              <w:right w:w="28" w:type="dxa"/>
            </w:tcMar>
            <w:vAlign w:val="center"/>
          </w:tcPr>
          <w:p w:rsidR="001F4FDB" w:rsidRPr="001C1994" w:rsidRDefault="001F4FDB" w:rsidP="009E609D">
            <w:pPr>
              <w:pStyle w:val="S5"/>
              <w:spacing w:after="0" w:line="240" w:lineRule="auto"/>
              <w:ind w:firstLine="0"/>
              <w:jc w:val="center"/>
              <w:rPr>
                <w:sz w:val="20"/>
                <w:szCs w:val="20"/>
              </w:rPr>
            </w:pPr>
            <w:r>
              <w:rPr>
                <w:sz w:val="20"/>
                <w:szCs w:val="20"/>
              </w:rPr>
              <w:t>12528</w:t>
            </w:r>
          </w:p>
        </w:tc>
        <w:tc>
          <w:tcPr>
            <w:tcW w:w="567" w:type="dxa"/>
            <w:shd w:val="clear" w:color="auto" w:fill="auto"/>
            <w:tcMar>
              <w:left w:w="28" w:type="dxa"/>
              <w:right w:w="28" w:type="dxa"/>
            </w:tcMar>
            <w:vAlign w:val="center"/>
          </w:tcPr>
          <w:p w:rsidR="001F4FDB" w:rsidRPr="001C1994" w:rsidRDefault="001F4FDB" w:rsidP="009E609D">
            <w:pPr>
              <w:pStyle w:val="S5"/>
              <w:spacing w:after="0" w:line="240" w:lineRule="auto"/>
              <w:ind w:firstLine="0"/>
              <w:jc w:val="center"/>
              <w:rPr>
                <w:sz w:val="20"/>
                <w:szCs w:val="20"/>
              </w:rPr>
            </w:pPr>
            <w:r>
              <w:rPr>
                <w:sz w:val="20"/>
                <w:szCs w:val="20"/>
              </w:rPr>
              <w:t>12528</w:t>
            </w:r>
          </w:p>
        </w:tc>
        <w:tc>
          <w:tcPr>
            <w:tcW w:w="567" w:type="dxa"/>
            <w:shd w:val="clear" w:color="auto" w:fill="auto"/>
            <w:tcMar>
              <w:left w:w="28" w:type="dxa"/>
              <w:right w:w="28" w:type="dxa"/>
            </w:tcMar>
            <w:vAlign w:val="center"/>
          </w:tcPr>
          <w:p w:rsidR="001F4FDB" w:rsidRPr="001C1994" w:rsidRDefault="001F4FDB" w:rsidP="009E609D">
            <w:pPr>
              <w:pStyle w:val="S5"/>
              <w:spacing w:after="0" w:line="240" w:lineRule="auto"/>
              <w:ind w:firstLine="0"/>
              <w:jc w:val="center"/>
              <w:rPr>
                <w:sz w:val="20"/>
                <w:szCs w:val="20"/>
              </w:rPr>
            </w:pPr>
            <w:r>
              <w:rPr>
                <w:sz w:val="20"/>
                <w:szCs w:val="20"/>
              </w:rPr>
              <w:t>12528</w:t>
            </w:r>
          </w:p>
        </w:tc>
        <w:tc>
          <w:tcPr>
            <w:tcW w:w="567" w:type="dxa"/>
            <w:shd w:val="clear" w:color="auto" w:fill="auto"/>
            <w:tcMar>
              <w:left w:w="28" w:type="dxa"/>
              <w:right w:w="28" w:type="dxa"/>
            </w:tcMar>
            <w:vAlign w:val="center"/>
          </w:tcPr>
          <w:p w:rsidR="001F4FDB" w:rsidRPr="001C1994" w:rsidRDefault="001F4FDB" w:rsidP="009E609D">
            <w:pPr>
              <w:pStyle w:val="S5"/>
              <w:spacing w:after="0" w:line="240" w:lineRule="auto"/>
              <w:ind w:firstLine="0"/>
              <w:jc w:val="center"/>
              <w:rPr>
                <w:sz w:val="20"/>
                <w:szCs w:val="20"/>
              </w:rPr>
            </w:pPr>
            <w:r>
              <w:rPr>
                <w:sz w:val="20"/>
                <w:szCs w:val="20"/>
              </w:rPr>
              <w:t>12528</w:t>
            </w:r>
          </w:p>
        </w:tc>
        <w:tc>
          <w:tcPr>
            <w:tcW w:w="1417" w:type="dxa"/>
            <w:shd w:val="clear" w:color="auto" w:fill="auto"/>
            <w:tcMar>
              <w:left w:w="28" w:type="dxa"/>
              <w:right w:w="28" w:type="dxa"/>
            </w:tcMar>
            <w:vAlign w:val="center"/>
          </w:tcPr>
          <w:p w:rsidR="001F4FDB" w:rsidRPr="001C1994" w:rsidRDefault="001F4FDB" w:rsidP="009E609D">
            <w:pPr>
              <w:pStyle w:val="S5"/>
              <w:spacing w:after="0" w:line="240" w:lineRule="auto"/>
              <w:ind w:firstLine="0"/>
              <w:jc w:val="center"/>
              <w:rPr>
                <w:sz w:val="20"/>
                <w:szCs w:val="20"/>
              </w:rPr>
            </w:pPr>
            <w:r>
              <w:rPr>
                <w:sz w:val="20"/>
                <w:szCs w:val="20"/>
              </w:rPr>
              <w:t>12528</w:t>
            </w:r>
          </w:p>
        </w:tc>
        <w:tc>
          <w:tcPr>
            <w:tcW w:w="1701" w:type="dxa"/>
            <w:shd w:val="clear" w:color="auto" w:fill="auto"/>
            <w:tcMar>
              <w:left w:w="28" w:type="dxa"/>
              <w:right w:w="28" w:type="dxa"/>
            </w:tcMar>
            <w:vAlign w:val="center"/>
          </w:tcPr>
          <w:p w:rsidR="001F4FDB" w:rsidRPr="001C1994" w:rsidRDefault="001F4FDB" w:rsidP="009E609D">
            <w:pPr>
              <w:pStyle w:val="S5"/>
              <w:spacing w:after="0" w:line="240" w:lineRule="auto"/>
              <w:ind w:firstLine="0"/>
              <w:jc w:val="center"/>
              <w:rPr>
                <w:sz w:val="20"/>
                <w:szCs w:val="20"/>
              </w:rPr>
            </w:pPr>
            <w:r>
              <w:rPr>
                <w:sz w:val="20"/>
                <w:szCs w:val="20"/>
              </w:rPr>
              <w:t>12528</w:t>
            </w:r>
          </w:p>
        </w:tc>
      </w:tr>
      <w:tr w:rsidR="001F4FDB" w:rsidRPr="0007137D" w:rsidTr="00BC49FC">
        <w:trPr>
          <w:trHeight w:val="23"/>
        </w:trPr>
        <w:tc>
          <w:tcPr>
            <w:tcW w:w="2438" w:type="dxa"/>
            <w:shd w:val="clear" w:color="auto" w:fill="auto"/>
            <w:tcMar>
              <w:left w:w="28" w:type="dxa"/>
              <w:right w:w="28" w:type="dxa"/>
            </w:tcMar>
            <w:vAlign w:val="center"/>
          </w:tcPr>
          <w:p w:rsidR="001F4FDB" w:rsidRDefault="001F4FDB" w:rsidP="006D104F">
            <w:pPr>
              <w:pStyle w:val="S5"/>
              <w:spacing w:after="0" w:line="240" w:lineRule="auto"/>
              <w:ind w:firstLine="0"/>
              <w:jc w:val="left"/>
              <w:rPr>
                <w:sz w:val="20"/>
                <w:szCs w:val="20"/>
              </w:rPr>
            </w:pPr>
            <w:r w:rsidRPr="0007137D">
              <w:rPr>
                <w:color w:val="000000"/>
                <w:sz w:val="20"/>
                <w:szCs w:val="20"/>
              </w:rPr>
              <w:t>Обработано груза</w:t>
            </w:r>
          </w:p>
        </w:tc>
        <w:tc>
          <w:tcPr>
            <w:tcW w:w="851" w:type="dxa"/>
            <w:shd w:val="clear" w:color="auto" w:fill="auto"/>
            <w:tcMar>
              <w:left w:w="28" w:type="dxa"/>
              <w:right w:w="28" w:type="dxa"/>
            </w:tcMar>
          </w:tcPr>
          <w:p w:rsidR="001F4FDB" w:rsidRPr="001C1994" w:rsidRDefault="001F4FDB" w:rsidP="006D104F">
            <w:pPr>
              <w:pStyle w:val="S5"/>
              <w:spacing w:after="0" w:line="240" w:lineRule="auto"/>
              <w:ind w:firstLine="0"/>
              <w:jc w:val="center"/>
              <w:rPr>
                <w:sz w:val="20"/>
                <w:szCs w:val="20"/>
              </w:rPr>
            </w:pPr>
            <w:r>
              <w:rPr>
                <w:sz w:val="20"/>
                <w:szCs w:val="20"/>
              </w:rPr>
              <w:t>тонн</w:t>
            </w:r>
          </w:p>
        </w:tc>
        <w:tc>
          <w:tcPr>
            <w:tcW w:w="567" w:type="dxa"/>
            <w:shd w:val="clear" w:color="auto" w:fill="auto"/>
            <w:tcMar>
              <w:left w:w="28" w:type="dxa"/>
              <w:right w:w="28" w:type="dxa"/>
            </w:tcMar>
            <w:vAlign w:val="center"/>
          </w:tcPr>
          <w:p w:rsidR="001F4FDB" w:rsidRDefault="001F4FDB" w:rsidP="00B80BDF">
            <w:pPr>
              <w:spacing w:after="0" w:line="240" w:lineRule="auto"/>
              <w:ind w:firstLine="0"/>
              <w:jc w:val="center"/>
              <w:rPr>
                <w:rFonts w:eastAsia="Times New Roman"/>
                <w:sz w:val="20"/>
                <w:szCs w:val="20"/>
              </w:rPr>
            </w:pPr>
            <w:r>
              <w:rPr>
                <w:rFonts w:eastAsia="Times New Roman"/>
                <w:sz w:val="20"/>
                <w:szCs w:val="20"/>
              </w:rPr>
              <w:t>0</w:t>
            </w:r>
          </w:p>
        </w:tc>
        <w:tc>
          <w:tcPr>
            <w:tcW w:w="567" w:type="dxa"/>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567" w:type="dxa"/>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567" w:type="dxa"/>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567" w:type="dxa"/>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1417" w:type="dxa"/>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0</w:t>
            </w:r>
          </w:p>
        </w:tc>
        <w:tc>
          <w:tcPr>
            <w:tcW w:w="1701" w:type="dxa"/>
            <w:shd w:val="clear" w:color="auto" w:fill="auto"/>
            <w:tcMar>
              <w:left w:w="28" w:type="dxa"/>
              <w:right w:w="28" w:type="dxa"/>
            </w:tcMar>
            <w:vAlign w:val="center"/>
          </w:tcPr>
          <w:p w:rsidR="001F4FDB" w:rsidRDefault="001F4FDB" w:rsidP="009E609D">
            <w:pPr>
              <w:spacing w:after="0" w:line="240" w:lineRule="auto"/>
              <w:ind w:firstLine="0"/>
              <w:jc w:val="center"/>
              <w:rPr>
                <w:rFonts w:eastAsia="Times New Roman"/>
                <w:sz w:val="20"/>
                <w:szCs w:val="20"/>
              </w:rPr>
            </w:pPr>
            <w:r>
              <w:rPr>
                <w:rFonts w:eastAsia="Times New Roman"/>
                <w:sz w:val="20"/>
                <w:szCs w:val="20"/>
              </w:rPr>
              <w:t>0</w:t>
            </w:r>
          </w:p>
        </w:tc>
      </w:tr>
    </w:tbl>
    <w:p w:rsidR="00B80BDF" w:rsidRDefault="00B80BDF" w:rsidP="00687058">
      <w:pPr>
        <w:keepNext/>
        <w:spacing w:after="0"/>
        <w:ind w:left="567" w:firstLine="0"/>
        <w:jc w:val="right"/>
      </w:pPr>
    </w:p>
    <w:p w:rsidR="002959F0" w:rsidRPr="00BF1361" w:rsidRDefault="002959F0" w:rsidP="00E906CC">
      <w:pPr>
        <w:keepNext/>
        <w:ind w:left="567" w:firstLine="0"/>
        <w:jc w:val="right"/>
      </w:pPr>
      <w:r w:rsidRPr="00BF1361">
        <w:t>Таблица 3.</w:t>
      </w:r>
      <w:r w:rsidR="007A3BDA">
        <w:t>8</w:t>
      </w:r>
    </w:p>
    <w:p w:rsidR="002959F0" w:rsidRPr="006E37A9" w:rsidRDefault="002959F0" w:rsidP="00E906CC">
      <w:pPr>
        <w:keepNext/>
        <w:ind w:firstLine="0"/>
        <w:jc w:val="center"/>
      </w:pPr>
      <w:r w:rsidRPr="006E37A9">
        <w:t xml:space="preserve">Показатели деятельности </w:t>
      </w:r>
      <w:r>
        <w:t xml:space="preserve">железнодорожного транспорта до </w:t>
      </w:r>
      <w:r w:rsidR="00CD7921">
        <w:t>2037</w:t>
      </w:r>
      <w:r>
        <w:t xml:space="preserve"> года</w:t>
      </w:r>
    </w:p>
    <w:tbl>
      <w:tblPr>
        <w:tblW w:w="9242" w:type="dxa"/>
        <w:tblLayout w:type="fixed"/>
        <w:tblLook w:val="04A0" w:firstRow="1" w:lastRow="0" w:firstColumn="1" w:lastColumn="0" w:noHBand="0" w:noVBand="1"/>
      </w:tblPr>
      <w:tblGrid>
        <w:gridCol w:w="3430"/>
        <w:gridCol w:w="708"/>
        <w:gridCol w:w="568"/>
        <w:gridCol w:w="709"/>
        <w:gridCol w:w="709"/>
        <w:gridCol w:w="708"/>
        <w:gridCol w:w="567"/>
        <w:gridCol w:w="851"/>
        <w:gridCol w:w="992"/>
      </w:tblGrid>
      <w:tr w:rsidR="007A3BDA" w:rsidRPr="0007137D" w:rsidTr="00BC49FC">
        <w:trPr>
          <w:trHeight w:val="389"/>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A3BDA" w:rsidRPr="0007137D" w:rsidRDefault="007A3BDA"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3BDA" w:rsidRPr="0007137D" w:rsidRDefault="007A3BDA"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56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51" w:type="dxa"/>
            <w:tcBorders>
              <w:top w:val="single" w:sz="4" w:space="0" w:color="auto"/>
              <w:left w:val="nil"/>
              <w:bottom w:val="single" w:sz="4" w:space="0" w:color="auto"/>
              <w:right w:val="single" w:sz="4" w:space="0" w:color="auto"/>
            </w:tcBorders>
            <w:vAlign w:val="center"/>
          </w:tcPr>
          <w:p w:rsidR="007A3BDA"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992" w:type="dxa"/>
            <w:tcBorders>
              <w:top w:val="single" w:sz="4" w:space="0" w:color="auto"/>
              <w:left w:val="single" w:sz="4" w:space="0" w:color="auto"/>
              <w:bottom w:val="single" w:sz="4" w:space="0" w:color="auto"/>
              <w:right w:val="single" w:sz="4" w:space="0" w:color="auto"/>
            </w:tcBorders>
            <w:vAlign w:val="center"/>
          </w:tcPr>
          <w:p w:rsidR="007A3BDA" w:rsidRPr="0007137D" w:rsidRDefault="007A3BDA"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7A3BDA" w:rsidRPr="0007137D" w:rsidTr="00BC49FC">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9B3024" w:rsidRDefault="007A3BDA"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A3BDA" w:rsidRPr="009B3024" w:rsidRDefault="007A3BDA"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56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6A3BDB">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851" w:type="dxa"/>
            <w:tcBorders>
              <w:top w:val="single" w:sz="4" w:space="0" w:color="auto"/>
              <w:left w:val="nil"/>
              <w:bottom w:val="single" w:sz="4" w:space="0" w:color="auto"/>
              <w:right w:val="single" w:sz="4" w:space="0" w:color="auto"/>
            </w:tcBorders>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r>
      <w:tr w:rsidR="007A3BDA" w:rsidRPr="0007137D" w:rsidTr="00BC49FC">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9B3024" w:rsidRDefault="007A3BDA" w:rsidP="002959F0">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E609D">
            <w:pPr>
              <w:spacing w:after="0" w:line="240" w:lineRule="auto"/>
              <w:ind w:firstLine="0"/>
              <w:jc w:val="center"/>
              <w:rPr>
                <w:rFonts w:eastAsia="Times New Roman"/>
                <w:sz w:val="20"/>
                <w:szCs w:val="20"/>
              </w:rPr>
            </w:pPr>
            <w:r w:rsidRPr="009B3024">
              <w:rPr>
                <w:rFonts w:eastAsia="Times New Roman"/>
                <w:sz w:val="20"/>
                <w:szCs w:val="20"/>
              </w:rPr>
              <w:t>ед.</w:t>
            </w:r>
          </w:p>
        </w:tc>
        <w:tc>
          <w:tcPr>
            <w:tcW w:w="56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c>
          <w:tcPr>
            <w:tcW w:w="851" w:type="dxa"/>
            <w:tcBorders>
              <w:top w:val="single" w:sz="4" w:space="0" w:color="auto"/>
              <w:left w:val="nil"/>
              <w:bottom w:val="single" w:sz="4" w:space="0" w:color="auto"/>
              <w:right w:val="single" w:sz="4" w:space="0" w:color="auto"/>
            </w:tcBorders>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A3BDA" w:rsidRPr="009B3024" w:rsidRDefault="007A3BDA" w:rsidP="009E609D">
            <w:pPr>
              <w:spacing w:after="0" w:line="240" w:lineRule="auto"/>
              <w:ind w:firstLine="0"/>
              <w:jc w:val="center"/>
              <w:rPr>
                <w:rFonts w:eastAsia="Times New Roman"/>
                <w:sz w:val="20"/>
                <w:szCs w:val="20"/>
              </w:rPr>
            </w:pPr>
            <w:r>
              <w:rPr>
                <w:rFonts w:eastAsia="Times New Roman"/>
                <w:sz w:val="20"/>
                <w:szCs w:val="20"/>
              </w:rPr>
              <w:t>-</w:t>
            </w:r>
          </w:p>
        </w:tc>
      </w:tr>
      <w:tr w:rsidR="007A3BDA" w:rsidRPr="0007137D" w:rsidTr="00BC49FC">
        <w:trPr>
          <w:trHeight w:val="23"/>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9B3024" w:rsidRDefault="007A3BDA"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56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6A3BDB">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851" w:type="dxa"/>
            <w:tcBorders>
              <w:top w:val="single" w:sz="4" w:space="0" w:color="auto"/>
              <w:left w:val="nil"/>
              <w:bottom w:val="single" w:sz="4" w:space="0" w:color="auto"/>
              <w:right w:val="single" w:sz="4" w:space="0" w:color="auto"/>
            </w:tcBorders>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r>
      <w:tr w:rsidR="007A3BDA" w:rsidRPr="0007137D" w:rsidTr="00BC49FC">
        <w:trPr>
          <w:trHeight w:val="23"/>
        </w:trPr>
        <w:tc>
          <w:tcPr>
            <w:tcW w:w="34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3BDA" w:rsidRPr="009B3024" w:rsidRDefault="007A3BDA" w:rsidP="002959F0">
            <w:pPr>
              <w:spacing w:after="0" w:line="240" w:lineRule="auto"/>
              <w:ind w:firstLine="0"/>
              <w:jc w:val="left"/>
              <w:rPr>
                <w:rFonts w:eastAsia="Times New Roman"/>
                <w:sz w:val="20"/>
                <w:szCs w:val="20"/>
              </w:rPr>
            </w:pPr>
            <w:r>
              <w:rPr>
                <w:rFonts w:eastAsia="Times New Roman"/>
                <w:sz w:val="20"/>
                <w:szCs w:val="20"/>
              </w:rPr>
              <w:lastRenderedPageBreak/>
              <w:t>Количество перевезенных грузов</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A3BDA" w:rsidRPr="009B3024" w:rsidRDefault="007A3BDA" w:rsidP="002959F0">
            <w:pPr>
              <w:spacing w:after="0" w:line="240" w:lineRule="auto"/>
              <w:ind w:firstLine="0"/>
              <w:jc w:val="center"/>
              <w:rPr>
                <w:rFonts w:eastAsia="Times New Roman"/>
                <w:sz w:val="20"/>
                <w:szCs w:val="20"/>
              </w:rPr>
            </w:pPr>
            <w:r>
              <w:rPr>
                <w:rFonts w:eastAsia="Times New Roman"/>
                <w:sz w:val="20"/>
                <w:szCs w:val="20"/>
              </w:rPr>
              <w:t>тонн</w:t>
            </w:r>
          </w:p>
        </w:tc>
        <w:tc>
          <w:tcPr>
            <w:tcW w:w="56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6A3BDB">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851" w:type="dxa"/>
            <w:tcBorders>
              <w:top w:val="single" w:sz="4" w:space="0" w:color="auto"/>
              <w:left w:val="nil"/>
              <w:bottom w:val="single" w:sz="4" w:space="0" w:color="auto"/>
              <w:right w:val="single" w:sz="4" w:space="0" w:color="auto"/>
            </w:tcBorders>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A3BDA" w:rsidRPr="009B3024" w:rsidRDefault="007A3BDA" w:rsidP="00964028">
            <w:pPr>
              <w:spacing w:after="0" w:line="240" w:lineRule="auto"/>
              <w:ind w:firstLine="0"/>
              <w:jc w:val="center"/>
              <w:rPr>
                <w:rFonts w:eastAsia="Times New Roman"/>
                <w:sz w:val="20"/>
                <w:szCs w:val="20"/>
              </w:rPr>
            </w:pPr>
            <w:r>
              <w:rPr>
                <w:rFonts w:eastAsia="Times New Roman"/>
                <w:sz w:val="20"/>
                <w:szCs w:val="20"/>
              </w:rPr>
              <w:t>-</w:t>
            </w:r>
          </w:p>
        </w:tc>
      </w:tr>
    </w:tbl>
    <w:p w:rsidR="006A3BDB" w:rsidRPr="006A3BDB" w:rsidRDefault="006A3BDB" w:rsidP="006A3BDB"/>
    <w:p w:rsidR="00092588" w:rsidRPr="00092588" w:rsidRDefault="00092588" w:rsidP="005F5B3C">
      <w:pPr>
        <w:pStyle w:val="S2"/>
      </w:pPr>
      <w:bookmarkStart w:id="35" w:name="_Toc497227206"/>
      <w:r w:rsidRPr="00092588">
        <w:t>Прогноз развития транспортной инфраструктуры по видам транспорта</w:t>
      </w:r>
      <w:bookmarkEnd w:id="35"/>
    </w:p>
    <w:p w:rsidR="004111D3" w:rsidRDefault="004111D3" w:rsidP="00D81A4C">
      <w:r>
        <w:t xml:space="preserve">Прогнозные значения развития транспортной инфраструктуры </w:t>
      </w:r>
      <w:r w:rsidR="00FE65BF">
        <w:t xml:space="preserve">сельского поселения </w:t>
      </w:r>
      <w:r w:rsidR="00CD7921">
        <w:t>Луговской</w:t>
      </w:r>
      <w:r w:rsidR="00A6061B" w:rsidRPr="00A532FC">
        <w:t xml:space="preserve"> </w:t>
      </w:r>
      <w:r>
        <w:t xml:space="preserve">до </w:t>
      </w:r>
      <w:r w:rsidR="00CD7921">
        <w:t>2037</w:t>
      </w:r>
      <w:r>
        <w:t xml:space="preserve"> года представлены в таблице 3.</w:t>
      </w:r>
      <w:r w:rsidR="007A3BDA">
        <w:t>9</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7A3BDA">
        <w:rPr>
          <w:rFonts w:eastAsia="Times New Roman"/>
          <w:color w:val="000000"/>
          <w:szCs w:val="24"/>
        </w:rPr>
        <w:t>9</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 xml:space="preserve">Прогнозные значения развития транспортной инфраструктуры до </w:t>
      </w:r>
      <w:r w:rsidR="00CD7921">
        <w:rPr>
          <w:rFonts w:eastAsia="Times New Roman"/>
          <w:color w:val="000000" w:themeColor="text1"/>
          <w:szCs w:val="24"/>
        </w:rPr>
        <w:t>2037</w:t>
      </w:r>
      <w:r w:rsidRPr="007C30EC">
        <w:rPr>
          <w:rFonts w:eastAsia="Times New Roman"/>
          <w:color w:val="000000" w:themeColor="text1"/>
          <w:szCs w:val="24"/>
        </w:rPr>
        <w:t xml:space="preserve">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294"/>
        <w:gridCol w:w="894"/>
        <w:gridCol w:w="949"/>
        <w:gridCol w:w="949"/>
        <w:gridCol w:w="949"/>
        <w:gridCol w:w="949"/>
        <w:gridCol w:w="949"/>
        <w:gridCol w:w="1173"/>
      </w:tblGrid>
      <w:tr w:rsidR="00925817" w:rsidRPr="007C30EC" w:rsidTr="00925817">
        <w:trPr>
          <w:trHeight w:val="368"/>
          <w:tblHeader/>
        </w:trPr>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491" w:type="pct"/>
            <w:shd w:val="clear" w:color="auto" w:fill="auto"/>
            <w:noWrap/>
            <w:tcMar>
              <w:left w:w="28" w:type="dxa"/>
              <w:right w:w="28" w:type="dxa"/>
            </w:tcMar>
            <w:vAlign w:val="center"/>
          </w:tcPr>
          <w:p w:rsidR="00925817" w:rsidRPr="0007137D" w:rsidRDefault="00925817"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521" w:type="pct"/>
            <w:shd w:val="clear" w:color="auto" w:fill="auto"/>
            <w:noWrap/>
            <w:tcMar>
              <w:left w:w="28" w:type="dxa"/>
              <w:right w:w="28" w:type="dxa"/>
            </w:tcMar>
            <w:vAlign w:val="center"/>
          </w:tcPr>
          <w:p w:rsidR="00925817" w:rsidRPr="0007137D" w:rsidRDefault="00925817"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521" w:type="pct"/>
            <w:shd w:val="clear" w:color="auto" w:fill="auto"/>
            <w:noWrap/>
            <w:tcMar>
              <w:left w:w="28" w:type="dxa"/>
              <w:right w:w="28" w:type="dxa"/>
            </w:tcMar>
            <w:vAlign w:val="center"/>
          </w:tcPr>
          <w:p w:rsidR="00925817" w:rsidRPr="0007137D" w:rsidRDefault="00925817"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521" w:type="pct"/>
            <w:shd w:val="clear" w:color="auto" w:fill="auto"/>
            <w:noWrap/>
            <w:tcMar>
              <w:left w:w="28" w:type="dxa"/>
              <w:right w:w="28" w:type="dxa"/>
            </w:tcMar>
            <w:vAlign w:val="center"/>
          </w:tcPr>
          <w:p w:rsidR="00925817" w:rsidRPr="0007137D" w:rsidRDefault="00925817"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521" w:type="pct"/>
            <w:shd w:val="clear" w:color="auto" w:fill="auto"/>
            <w:noWrap/>
            <w:tcMar>
              <w:left w:w="28" w:type="dxa"/>
              <w:right w:w="28" w:type="dxa"/>
            </w:tcMar>
            <w:vAlign w:val="center"/>
          </w:tcPr>
          <w:p w:rsidR="00925817" w:rsidRPr="0007137D" w:rsidRDefault="00925817"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21" w:type="pct"/>
            <w:shd w:val="clear" w:color="auto" w:fill="auto"/>
            <w:noWrap/>
            <w:tcMar>
              <w:left w:w="28" w:type="dxa"/>
              <w:right w:w="28" w:type="dxa"/>
            </w:tcMar>
            <w:vAlign w:val="center"/>
          </w:tcPr>
          <w:p w:rsidR="00925817" w:rsidRDefault="00925817"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644" w:type="pct"/>
            <w:vAlign w:val="center"/>
          </w:tcPr>
          <w:p w:rsidR="00925817" w:rsidRPr="0007137D" w:rsidRDefault="00925817"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Автомобильный транспорт</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644" w:type="pct"/>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644" w:type="pct"/>
            <w:vAlign w:val="center"/>
          </w:tcPr>
          <w:p w:rsidR="00925817" w:rsidRPr="007C30EC" w:rsidRDefault="0018630B"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hideMark/>
          </w:tcPr>
          <w:p w:rsidR="00925817" w:rsidRPr="007C30EC" w:rsidRDefault="0018630B"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p>
        </w:tc>
        <w:tc>
          <w:tcPr>
            <w:tcW w:w="644" w:type="pct"/>
            <w:vAlign w:val="center"/>
          </w:tcPr>
          <w:p w:rsidR="00925817" w:rsidRPr="007C30EC" w:rsidRDefault="0018630B"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center"/>
              <w:rPr>
                <w:rFonts w:eastAsia="Times New Roman"/>
                <w:b/>
                <w:iCs/>
                <w:color w:val="000000" w:themeColor="text1"/>
                <w:sz w:val="20"/>
                <w:szCs w:val="20"/>
              </w:rPr>
            </w:pPr>
            <w:r w:rsidRPr="007C30EC">
              <w:rPr>
                <w:rFonts w:eastAsia="Times New Roman"/>
                <w:b/>
                <w:iCs/>
                <w:color w:val="000000" w:themeColor="text1"/>
                <w:sz w:val="20"/>
                <w:szCs w:val="20"/>
              </w:rPr>
              <w:t>Пешеходн</w:t>
            </w:r>
            <w:r>
              <w:rPr>
                <w:rFonts w:eastAsia="Times New Roman"/>
                <w:b/>
                <w:iCs/>
                <w:color w:val="000000" w:themeColor="text1"/>
                <w:sz w:val="20"/>
                <w:szCs w:val="20"/>
              </w:rPr>
              <w:t>ое и велосипедное движение</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noWrap/>
            <w:tcMar>
              <w:left w:w="28" w:type="dxa"/>
              <w:right w:w="28" w:type="dxa"/>
            </w:tcMar>
            <w:vAlign w:val="center"/>
          </w:tcPr>
          <w:p w:rsidR="00925817" w:rsidRPr="007C30EC" w:rsidRDefault="0018630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21" w:type="pct"/>
            <w:shd w:val="clear" w:color="auto" w:fill="auto"/>
            <w:noWrap/>
            <w:tcMar>
              <w:left w:w="28" w:type="dxa"/>
              <w:right w:w="28" w:type="dxa"/>
            </w:tcMar>
            <w:vAlign w:val="center"/>
          </w:tcPr>
          <w:p w:rsidR="00925817" w:rsidRPr="007C30EC" w:rsidRDefault="0018630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21" w:type="pct"/>
            <w:shd w:val="clear" w:color="auto" w:fill="auto"/>
            <w:noWrap/>
            <w:tcMar>
              <w:left w:w="28" w:type="dxa"/>
              <w:right w:w="28" w:type="dxa"/>
            </w:tcMar>
            <w:vAlign w:val="center"/>
          </w:tcPr>
          <w:p w:rsidR="00925817" w:rsidRPr="007C30EC" w:rsidRDefault="0018630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noWrap/>
            <w:tcMar>
              <w:left w:w="28" w:type="dxa"/>
              <w:right w:w="28" w:type="dxa"/>
            </w:tcMar>
            <w:vAlign w:val="center"/>
          </w:tcPr>
          <w:p w:rsidR="00925817" w:rsidRPr="007C30EC" w:rsidRDefault="0018630B"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21" w:type="pct"/>
            <w:shd w:val="clear" w:color="auto" w:fill="auto"/>
            <w:noWrap/>
            <w:tcMar>
              <w:left w:w="28" w:type="dxa"/>
              <w:right w:w="28" w:type="dxa"/>
            </w:tcMar>
            <w:vAlign w:val="center"/>
          </w:tcPr>
          <w:p w:rsidR="00925817" w:rsidRPr="007C30EC" w:rsidRDefault="0018630B"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r w:rsidR="00925817">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521" w:type="pct"/>
            <w:shd w:val="clear" w:color="auto" w:fill="auto"/>
            <w:noWrap/>
            <w:tcMar>
              <w:left w:w="28" w:type="dxa"/>
              <w:right w:w="28" w:type="dxa"/>
            </w:tcMar>
            <w:vAlign w:val="center"/>
          </w:tcPr>
          <w:p w:rsidR="00925817" w:rsidRPr="007C30EC" w:rsidRDefault="0018630B"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00925817">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c>
          <w:tcPr>
            <w:tcW w:w="521" w:type="pct"/>
            <w:shd w:val="clear" w:color="auto" w:fill="auto"/>
            <w:noWrap/>
            <w:tcMar>
              <w:left w:w="28" w:type="dxa"/>
              <w:right w:w="28" w:type="dxa"/>
            </w:tcMar>
            <w:vAlign w:val="center"/>
          </w:tcPr>
          <w:p w:rsidR="00925817" w:rsidRPr="007C30EC" w:rsidRDefault="0018630B"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r w:rsidR="00925817" w:rsidRPr="007C30EC">
              <w:rPr>
                <w:rFonts w:eastAsia="Times New Roman"/>
                <w:color w:val="000000" w:themeColor="text1"/>
                <w:sz w:val="20"/>
                <w:szCs w:val="20"/>
              </w:rPr>
              <w:t>0</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Pr="007C30EC">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noWrap/>
            <w:tcMar>
              <w:left w:w="28" w:type="dxa"/>
              <w:right w:w="28" w:type="dxa"/>
            </w:tcMar>
            <w:vAlign w:val="center"/>
          </w:tcPr>
          <w:p w:rsidR="00925817" w:rsidRPr="007C30EC" w:rsidRDefault="0018630B"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00925817">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18630B"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00925817">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18630B"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00925817"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21" w:type="pct"/>
            <w:shd w:val="clear" w:color="auto" w:fill="auto"/>
            <w:noWrap/>
            <w:tcMar>
              <w:left w:w="28" w:type="dxa"/>
              <w:right w:w="28" w:type="dxa"/>
            </w:tcMar>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925817" w:rsidRPr="007C30EC" w:rsidTr="00925817">
        <w:trPr>
          <w:trHeight w:val="70"/>
        </w:trPr>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noWrap/>
            <w:tcMar>
              <w:left w:w="28" w:type="dxa"/>
              <w:right w:w="28" w:type="dxa"/>
            </w:tcMar>
            <w:vAlign w:val="center"/>
            <w:hideMark/>
          </w:tcPr>
          <w:p w:rsidR="00925817" w:rsidRPr="007C30EC" w:rsidRDefault="00925817"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521" w:type="pct"/>
            <w:shd w:val="clear" w:color="auto" w:fill="auto"/>
            <w:noWrap/>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Воздушный транспорт</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noWrap/>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Взлетно-посадочная полоса</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rPr>
          <w:trHeight w:val="144"/>
        </w:trPr>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аэропортов</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hideMark/>
          </w:tcPr>
          <w:p w:rsidR="00925817" w:rsidRPr="007C30EC" w:rsidRDefault="00925817"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DA6F89">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причалов</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4E1246"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4E1246"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4E1246"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4E1246" w:rsidP="002B4B1E">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5000" w:type="pct"/>
            <w:gridSpan w:val="8"/>
            <w:shd w:val="clear" w:color="auto" w:fill="auto"/>
            <w:noWrap/>
            <w:tcMar>
              <w:left w:w="28" w:type="dxa"/>
              <w:right w:w="28" w:type="dxa"/>
            </w:tcMar>
            <w:vAlign w:val="center"/>
            <w:hideMark/>
          </w:tcPr>
          <w:p w:rsidR="00925817" w:rsidRPr="007C30EC" w:rsidRDefault="00925817" w:rsidP="00DA6F89">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 xml:space="preserve">Число </w:t>
            </w:r>
            <w:r>
              <w:rPr>
                <w:rFonts w:eastAsia="Times New Roman"/>
                <w:i/>
                <w:iCs/>
                <w:color w:val="000000" w:themeColor="text1"/>
                <w:sz w:val="20"/>
                <w:szCs w:val="20"/>
              </w:rPr>
              <w:t>дебаркадеры (устанавливаются на период навигации)</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DB6FAA">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DB6FAA">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925817" w:rsidRPr="007C30EC" w:rsidTr="00925817">
        <w:tc>
          <w:tcPr>
            <w:tcW w:w="1260" w:type="pct"/>
            <w:shd w:val="clear" w:color="auto" w:fill="auto"/>
            <w:noWrap/>
            <w:tcMar>
              <w:left w:w="28" w:type="dxa"/>
              <w:right w:w="28" w:type="dxa"/>
            </w:tcMar>
            <w:vAlign w:val="center"/>
            <w:hideMark/>
          </w:tcPr>
          <w:p w:rsidR="00925817" w:rsidRPr="007C30EC" w:rsidRDefault="00925817" w:rsidP="00DB6FAA">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521" w:type="pct"/>
            <w:shd w:val="clear" w:color="auto" w:fill="auto"/>
            <w:tcMar>
              <w:left w:w="28" w:type="dxa"/>
              <w:right w:w="28" w:type="dxa"/>
            </w:tcMar>
            <w:vAlign w:val="center"/>
            <w:hideMark/>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644" w:type="pct"/>
            <w:vAlign w:val="center"/>
          </w:tcPr>
          <w:p w:rsidR="00925817" w:rsidRPr="007C30EC" w:rsidRDefault="00925817" w:rsidP="009E609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925817" w:rsidRPr="007C30EC" w:rsidTr="00925817">
        <w:tc>
          <w:tcPr>
            <w:tcW w:w="5000" w:type="pct"/>
            <w:gridSpan w:val="8"/>
            <w:shd w:val="clear" w:color="auto" w:fill="auto"/>
            <w:noWrap/>
            <w:tcMar>
              <w:left w:w="28" w:type="dxa"/>
              <w:right w:w="28" w:type="dxa"/>
            </w:tcMar>
            <w:vAlign w:val="center"/>
          </w:tcPr>
          <w:p w:rsidR="00925817" w:rsidRPr="007C30EC" w:rsidRDefault="00925817"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925817" w:rsidRPr="007C30EC" w:rsidTr="00925817">
        <w:tc>
          <w:tcPr>
            <w:tcW w:w="5000" w:type="pct"/>
            <w:gridSpan w:val="8"/>
            <w:shd w:val="clear" w:color="auto" w:fill="auto"/>
            <w:noWrap/>
            <w:tcMar>
              <w:left w:w="28" w:type="dxa"/>
              <w:right w:w="28" w:type="dxa"/>
            </w:tcMar>
            <w:vAlign w:val="center"/>
          </w:tcPr>
          <w:p w:rsidR="00925817" w:rsidRPr="007C30EC" w:rsidRDefault="00925817"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lastRenderedPageBreak/>
              <w:t>Число вокзалов</w:t>
            </w:r>
          </w:p>
        </w:tc>
      </w:tr>
      <w:tr w:rsidR="00925817" w:rsidRPr="007C30EC" w:rsidTr="00925817">
        <w:tc>
          <w:tcPr>
            <w:tcW w:w="1260" w:type="pct"/>
            <w:shd w:val="clear" w:color="auto" w:fill="auto"/>
            <w:noWrap/>
            <w:tcMar>
              <w:left w:w="28" w:type="dxa"/>
              <w:right w:w="28" w:type="dxa"/>
            </w:tcMar>
            <w:vAlign w:val="center"/>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5000" w:type="pct"/>
            <w:gridSpan w:val="8"/>
            <w:shd w:val="clear" w:color="auto" w:fill="auto"/>
            <w:noWrap/>
            <w:tcMar>
              <w:left w:w="28" w:type="dxa"/>
              <w:right w:w="28" w:type="dxa"/>
            </w:tcMar>
            <w:vAlign w:val="center"/>
          </w:tcPr>
          <w:p w:rsidR="00925817" w:rsidRPr="007C30EC" w:rsidRDefault="00925817"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925817" w:rsidRPr="007C30EC" w:rsidTr="00925817">
        <w:tc>
          <w:tcPr>
            <w:tcW w:w="1260" w:type="pct"/>
            <w:shd w:val="clear" w:color="auto" w:fill="auto"/>
            <w:noWrap/>
            <w:tcMar>
              <w:left w:w="28" w:type="dxa"/>
              <w:right w:w="28" w:type="dxa"/>
            </w:tcMar>
            <w:vAlign w:val="center"/>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9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7C30EC" w:rsidTr="00925817">
        <w:tc>
          <w:tcPr>
            <w:tcW w:w="1260" w:type="pct"/>
            <w:shd w:val="clear" w:color="auto" w:fill="auto"/>
            <w:noWrap/>
            <w:tcMar>
              <w:left w:w="28" w:type="dxa"/>
              <w:right w:w="28" w:type="dxa"/>
            </w:tcMar>
            <w:vAlign w:val="center"/>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9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925817" w:rsidRPr="00C45912" w:rsidTr="00925817">
        <w:tc>
          <w:tcPr>
            <w:tcW w:w="1260" w:type="pct"/>
            <w:shd w:val="clear" w:color="auto" w:fill="auto"/>
            <w:noWrap/>
            <w:tcMar>
              <w:left w:w="28" w:type="dxa"/>
              <w:right w:w="28" w:type="dxa"/>
            </w:tcMar>
            <w:vAlign w:val="center"/>
          </w:tcPr>
          <w:p w:rsidR="00925817" w:rsidRPr="007C30EC" w:rsidRDefault="00925817"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9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21" w:type="pct"/>
            <w:shd w:val="clear" w:color="auto" w:fill="auto"/>
            <w:tcMar>
              <w:left w:w="28" w:type="dxa"/>
              <w:right w:w="28" w:type="dxa"/>
            </w:tcMar>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644" w:type="pct"/>
            <w:vAlign w:val="center"/>
          </w:tcPr>
          <w:p w:rsidR="00925817" w:rsidRPr="007C30EC" w:rsidRDefault="00925817"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bl>
    <w:p w:rsidR="00092588" w:rsidRDefault="00092588" w:rsidP="00687058">
      <w:pPr>
        <w:spacing w:after="0"/>
      </w:pPr>
    </w:p>
    <w:p w:rsidR="00092588" w:rsidRPr="00092588" w:rsidRDefault="00092588" w:rsidP="005F5B3C">
      <w:pPr>
        <w:pStyle w:val="S2"/>
      </w:pPr>
      <w:bookmarkStart w:id="36" w:name="_Toc497227207"/>
      <w:r w:rsidRPr="00092588">
        <w:t>Прогноз развития дорожной сети</w:t>
      </w:r>
      <w:bookmarkEnd w:id="36"/>
      <w:r w:rsidRPr="00092588">
        <w:t xml:space="preserve"> </w:t>
      </w:r>
    </w:p>
    <w:p w:rsidR="00E20CDC" w:rsidRDefault="00E20CDC" w:rsidP="00BC49FC">
      <w:pPr>
        <w:spacing w:after="0"/>
      </w:pPr>
      <w:r w:rsidRPr="00A44731">
        <w:t xml:space="preserve">В </w:t>
      </w:r>
      <w:r w:rsidR="00FE65BF">
        <w:t xml:space="preserve">сельском поселении </w:t>
      </w:r>
      <w:r w:rsidR="00CD7921">
        <w:t>Луговской</w:t>
      </w:r>
      <w:r w:rsidRPr="00A44731">
        <w:t xml:space="preserve">, протяженность дорог составляет </w:t>
      </w:r>
      <w:r w:rsidR="006D67E0">
        <w:rPr>
          <w:rFonts w:eastAsia="Times New Roman"/>
          <w:color w:val="000000"/>
          <w:szCs w:val="24"/>
        </w:rPr>
        <w:t>29,</w:t>
      </w:r>
      <w:r w:rsidR="00925817">
        <w:rPr>
          <w:rFonts w:eastAsia="Times New Roman"/>
          <w:color w:val="000000"/>
          <w:szCs w:val="24"/>
        </w:rPr>
        <w:t>099</w:t>
      </w:r>
      <w:r w:rsidRPr="00A44731">
        <w:t xml:space="preserve"> км</w:t>
      </w:r>
      <w:r w:rsidR="00804191">
        <w:t>.</w:t>
      </w:r>
    </w:p>
    <w:p w:rsidR="00925817" w:rsidRPr="00A44731" w:rsidRDefault="00925817" w:rsidP="00BC49FC">
      <w:pPr>
        <w:spacing w:after="0"/>
      </w:pPr>
      <w:r>
        <w:t xml:space="preserve">К 2037 году предусмотрено строительство автодороги от п. Луговской до автодороги </w:t>
      </w:r>
      <w:proofErr w:type="spellStart"/>
      <w:r w:rsidRPr="00C460A5">
        <w:t>Нягань</w:t>
      </w:r>
      <w:proofErr w:type="spellEnd"/>
      <w:r w:rsidRPr="00C460A5">
        <w:t xml:space="preserve"> – Ханты-Мансийск </w:t>
      </w:r>
      <w:r>
        <w:t>протяженностью 26,8 км и автомобильной дороги п. </w:t>
      </w:r>
      <w:r w:rsidRPr="00C460A5">
        <w:t xml:space="preserve">Луговской </w:t>
      </w:r>
      <w:r>
        <w:t>–</w:t>
      </w:r>
      <w:r w:rsidRPr="00C460A5">
        <w:t xml:space="preserve"> с. Троица</w:t>
      </w:r>
      <w:r>
        <w:t xml:space="preserve"> протяженностью 6,8 км.</w:t>
      </w:r>
    </w:p>
    <w:p w:rsidR="00A77175" w:rsidRDefault="00A77175" w:rsidP="00BC49FC">
      <w:pPr>
        <w:spacing w:after="0"/>
      </w:pPr>
      <w:r w:rsidRPr="003D7D03">
        <w:t xml:space="preserve">Для обеспечения безопасности, бесперебойности и удобства транспортного сообщения внутри </w:t>
      </w:r>
      <w:r>
        <w:t xml:space="preserve">села </w:t>
      </w:r>
      <w:r w:rsidR="00CD7921">
        <w:t>Луговской</w:t>
      </w:r>
      <w:r w:rsidRPr="003D7D03">
        <w:t xml:space="preserve"> предлагается строительство новых, а также реконструкция и сохранение уже существующих улиц</w:t>
      </w:r>
      <w:r w:rsidRPr="003D7D03">
        <w:rPr>
          <w:rStyle w:val="S11"/>
          <w:lang w:eastAsia="ru-RU"/>
        </w:rPr>
        <w:t xml:space="preserve"> </w:t>
      </w:r>
      <w:r w:rsidRPr="003D7D03">
        <w:t>и дорог. В соответствии с требованиями табл. 8 СНиП 2.07.01-89* ширина проезжей части главных</w:t>
      </w:r>
      <w:r w:rsidRPr="003D7D03">
        <w:rPr>
          <w:rStyle w:val="S11"/>
          <w:lang w:eastAsia="ru-RU"/>
        </w:rPr>
        <w:t xml:space="preserve"> улиц </w:t>
      </w:r>
      <w:r w:rsidRPr="003D7D03">
        <w:t xml:space="preserve">принята равной 7 м, </w:t>
      </w:r>
      <w:r w:rsidRPr="003D7D03">
        <w:rPr>
          <w:rStyle w:val="S11"/>
          <w:lang w:eastAsia="ru-RU"/>
        </w:rPr>
        <w:t>улиц в жилой застройке основных и второстепенных и проездов – 6 м</w:t>
      </w:r>
      <w:r w:rsidRPr="003D7D03">
        <w:t>. Дорожные одежды улиц предусмотрены капитального тип</w:t>
      </w:r>
      <w:r>
        <w:t>а с асфальтобетонным покрытием.</w:t>
      </w:r>
    </w:p>
    <w:p w:rsidR="00A77175" w:rsidRDefault="00A77175" w:rsidP="00BC49FC">
      <w:pPr>
        <w:spacing w:after="0"/>
      </w:pPr>
      <w:r>
        <w:t>Все дороги на расчетный срок предусматриваются с твердым покрытием.</w:t>
      </w:r>
    </w:p>
    <w:p w:rsidR="006769A5" w:rsidRDefault="006769A5" w:rsidP="00BC49FC">
      <w:pPr>
        <w:spacing w:after="0"/>
      </w:pPr>
      <w:r w:rsidRPr="006769A5">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FE65BF">
        <w:t xml:space="preserve">сельского поселения </w:t>
      </w:r>
      <w:r w:rsidR="00CD7921">
        <w:t>Луговской</w:t>
      </w:r>
      <w:r w:rsidRPr="006769A5">
        <w:t>.</w:t>
      </w:r>
    </w:p>
    <w:p w:rsidR="00D927EF" w:rsidRDefault="00D927EF" w:rsidP="00BC49FC">
      <w:pPr>
        <w:spacing w:after="0"/>
      </w:pPr>
      <w:r w:rsidRPr="00C008FD">
        <w:rPr>
          <w:rFonts w:eastAsia="Times New Roman"/>
          <w:color w:val="000000"/>
          <w:szCs w:val="24"/>
        </w:rPr>
        <w:t xml:space="preserve">Прогноз развития дорожной сети в </w:t>
      </w:r>
      <w:r w:rsidR="00FE65BF">
        <w:t xml:space="preserve">сельском поселении </w:t>
      </w:r>
      <w:r w:rsidR="00CD7921">
        <w:t>Луговской</w:t>
      </w:r>
      <w:r w:rsidR="00FE65BF">
        <w:t xml:space="preserve"> </w:t>
      </w:r>
      <w:r w:rsidRPr="00C008FD">
        <w:rPr>
          <w:rFonts w:eastAsia="Times New Roman"/>
          <w:color w:val="000000"/>
          <w:szCs w:val="24"/>
        </w:rPr>
        <w:t xml:space="preserve">до </w:t>
      </w:r>
      <w:r w:rsidR="00CD7921">
        <w:rPr>
          <w:rFonts w:eastAsia="Times New Roman"/>
          <w:color w:val="000000"/>
          <w:szCs w:val="24"/>
        </w:rPr>
        <w:t>2037</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2554D0">
        <w:rPr>
          <w:rFonts w:eastAsia="Times New Roman"/>
          <w:color w:val="000000"/>
          <w:szCs w:val="24"/>
        </w:rPr>
        <w:t>10</w:t>
      </w:r>
      <w:r>
        <w:rPr>
          <w:rFonts w:eastAsia="Times New Roman"/>
          <w:color w:val="000000"/>
          <w:szCs w:val="24"/>
        </w:rPr>
        <w:t>.</w:t>
      </w:r>
    </w:p>
    <w:p w:rsidR="00D927EF" w:rsidRDefault="00D927EF" w:rsidP="00D927EF">
      <w:pPr>
        <w:keepNext/>
        <w:jc w:val="right"/>
      </w:pPr>
      <w:r w:rsidRPr="006D177C">
        <w:t xml:space="preserve">Таблица </w:t>
      </w:r>
      <w:r>
        <w:t>3.</w:t>
      </w:r>
      <w:r w:rsidR="002554D0">
        <w:t>10</w:t>
      </w:r>
    </w:p>
    <w:p w:rsidR="00D927EF" w:rsidRPr="006D177C" w:rsidRDefault="00D927EF" w:rsidP="00D927EF">
      <w:pPr>
        <w:keepNext/>
        <w:ind w:firstLine="0"/>
        <w:jc w:val="center"/>
      </w:pPr>
      <w:r w:rsidRPr="006D177C">
        <w:t xml:space="preserve">Прогнозные значения развития  дорожной сети до </w:t>
      </w:r>
      <w:r w:rsidR="00CD7921">
        <w:t>2037</w:t>
      </w:r>
      <w:r w:rsidRPr="006D177C">
        <w:t xml:space="preserve"> года, км</w:t>
      </w: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811"/>
        <w:gridCol w:w="1030"/>
        <w:gridCol w:w="1029"/>
        <w:gridCol w:w="1029"/>
        <w:gridCol w:w="1029"/>
        <w:gridCol w:w="1029"/>
        <w:gridCol w:w="1029"/>
        <w:gridCol w:w="1028"/>
      </w:tblGrid>
      <w:tr w:rsidR="00A81586" w:rsidRPr="003B5691" w:rsidTr="00A81586">
        <w:trPr>
          <w:trHeight w:val="384"/>
        </w:trPr>
        <w:tc>
          <w:tcPr>
            <w:tcW w:w="1004" w:type="pct"/>
            <w:shd w:val="clear" w:color="auto" w:fill="auto"/>
            <w:tcMar>
              <w:left w:w="17" w:type="dxa"/>
              <w:right w:w="17" w:type="dxa"/>
            </w:tcMar>
            <w:vAlign w:val="center"/>
          </w:tcPr>
          <w:p w:rsidR="00A81586" w:rsidRDefault="00A81586"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571" w:type="pct"/>
            <w:shd w:val="clear" w:color="auto" w:fill="auto"/>
            <w:noWrap/>
            <w:tcMar>
              <w:left w:w="17" w:type="dxa"/>
              <w:right w:w="17" w:type="dxa"/>
            </w:tcMar>
            <w:vAlign w:val="center"/>
          </w:tcPr>
          <w:p w:rsidR="00A81586" w:rsidRPr="0007137D" w:rsidRDefault="00A8158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571" w:type="pct"/>
            <w:shd w:val="clear" w:color="auto" w:fill="auto"/>
            <w:noWrap/>
            <w:tcMar>
              <w:left w:w="17" w:type="dxa"/>
              <w:right w:w="17" w:type="dxa"/>
            </w:tcMar>
            <w:vAlign w:val="center"/>
          </w:tcPr>
          <w:p w:rsidR="00A81586" w:rsidRPr="0007137D" w:rsidRDefault="00A8158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571" w:type="pct"/>
            <w:shd w:val="clear" w:color="auto" w:fill="auto"/>
            <w:noWrap/>
            <w:tcMar>
              <w:left w:w="17" w:type="dxa"/>
              <w:right w:w="17" w:type="dxa"/>
            </w:tcMar>
            <w:vAlign w:val="center"/>
          </w:tcPr>
          <w:p w:rsidR="00A81586" w:rsidRPr="0007137D" w:rsidRDefault="00A8158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571" w:type="pct"/>
            <w:shd w:val="clear" w:color="auto" w:fill="auto"/>
            <w:noWrap/>
            <w:tcMar>
              <w:left w:w="17" w:type="dxa"/>
              <w:right w:w="17" w:type="dxa"/>
            </w:tcMar>
            <w:vAlign w:val="center"/>
          </w:tcPr>
          <w:p w:rsidR="00A81586" w:rsidRPr="0007137D" w:rsidRDefault="00A8158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571" w:type="pct"/>
            <w:shd w:val="clear" w:color="auto" w:fill="auto"/>
            <w:noWrap/>
            <w:tcMar>
              <w:left w:w="17" w:type="dxa"/>
              <w:right w:w="17" w:type="dxa"/>
            </w:tcMar>
            <w:vAlign w:val="center"/>
          </w:tcPr>
          <w:p w:rsidR="00A81586" w:rsidRPr="0007137D" w:rsidRDefault="00A8158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71" w:type="pct"/>
            <w:shd w:val="clear" w:color="auto" w:fill="auto"/>
            <w:tcMar>
              <w:left w:w="17" w:type="dxa"/>
              <w:right w:w="17" w:type="dxa"/>
            </w:tcMar>
            <w:vAlign w:val="center"/>
          </w:tcPr>
          <w:p w:rsidR="00A81586" w:rsidRDefault="00A8158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570" w:type="pct"/>
            <w:shd w:val="clear" w:color="auto" w:fill="auto"/>
            <w:tcMar>
              <w:left w:w="17" w:type="dxa"/>
              <w:right w:w="17" w:type="dxa"/>
            </w:tcMar>
            <w:vAlign w:val="center"/>
          </w:tcPr>
          <w:p w:rsidR="00A81586" w:rsidRPr="0007137D" w:rsidRDefault="00A8158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A81586" w:rsidRPr="003B5691" w:rsidTr="00A81586">
        <w:tc>
          <w:tcPr>
            <w:tcW w:w="1004" w:type="pct"/>
            <w:shd w:val="clear" w:color="auto" w:fill="auto"/>
            <w:tcMar>
              <w:left w:w="17" w:type="dxa"/>
              <w:right w:w="17" w:type="dxa"/>
            </w:tcMar>
            <w:vAlign w:val="center"/>
          </w:tcPr>
          <w:p w:rsidR="00A81586" w:rsidRDefault="00A81586"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1</w:t>
            </w:r>
          </w:p>
        </w:tc>
        <w:tc>
          <w:tcPr>
            <w:tcW w:w="571" w:type="pct"/>
            <w:shd w:val="clear" w:color="auto" w:fill="auto"/>
            <w:noWrap/>
            <w:tcMar>
              <w:left w:w="17" w:type="dxa"/>
              <w:right w:w="17" w:type="dxa"/>
            </w:tcMar>
            <w:vAlign w:val="center"/>
          </w:tcPr>
          <w:p w:rsidR="00A81586" w:rsidRPr="00EB2022" w:rsidRDefault="00A81586" w:rsidP="00CB217B">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0" w:type="pct"/>
            <w:shd w:val="clear" w:color="auto" w:fill="auto"/>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r>
      <w:tr w:rsidR="00A81586" w:rsidRPr="003B5691" w:rsidTr="00A81586">
        <w:tc>
          <w:tcPr>
            <w:tcW w:w="1004" w:type="pct"/>
            <w:shd w:val="clear" w:color="auto" w:fill="auto"/>
            <w:tcMar>
              <w:left w:w="17" w:type="dxa"/>
              <w:right w:w="17" w:type="dxa"/>
            </w:tcMar>
            <w:vAlign w:val="center"/>
          </w:tcPr>
          <w:p w:rsidR="00A81586" w:rsidRDefault="00A81586"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2</w:t>
            </w:r>
          </w:p>
        </w:tc>
        <w:tc>
          <w:tcPr>
            <w:tcW w:w="571" w:type="pct"/>
            <w:shd w:val="clear" w:color="auto" w:fill="auto"/>
            <w:noWrap/>
            <w:tcMar>
              <w:left w:w="17" w:type="dxa"/>
              <w:right w:w="17" w:type="dxa"/>
            </w:tcMar>
            <w:vAlign w:val="center"/>
          </w:tcPr>
          <w:p w:rsidR="00A81586" w:rsidRPr="00EB2022" w:rsidRDefault="00A81586" w:rsidP="00CB217B">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0" w:type="pct"/>
            <w:shd w:val="clear" w:color="auto" w:fill="auto"/>
            <w:tcMar>
              <w:left w:w="17" w:type="dxa"/>
              <w:right w:w="17" w:type="dxa"/>
            </w:tcMar>
            <w:vAlign w:val="center"/>
          </w:tcPr>
          <w:p w:rsidR="00A81586" w:rsidRPr="00EB2022" w:rsidRDefault="00A81586" w:rsidP="00CB217B">
            <w:pPr>
              <w:spacing w:after="0" w:line="240" w:lineRule="auto"/>
              <w:ind w:firstLine="0"/>
              <w:jc w:val="center"/>
              <w:rPr>
                <w:sz w:val="20"/>
                <w:szCs w:val="20"/>
              </w:rPr>
            </w:pPr>
            <w:r>
              <w:rPr>
                <w:sz w:val="20"/>
                <w:szCs w:val="20"/>
              </w:rPr>
              <w:t>34,7</w:t>
            </w:r>
          </w:p>
        </w:tc>
      </w:tr>
      <w:tr w:rsidR="00A81586" w:rsidRPr="003B5691" w:rsidTr="00A81586">
        <w:tc>
          <w:tcPr>
            <w:tcW w:w="1004" w:type="pct"/>
            <w:shd w:val="clear" w:color="auto" w:fill="auto"/>
            <w:tcMar>
              <w:left w:w="17" w:type="dxa"/>
              <w:right w:w="17" w:type="dxa"/>
            </w:tcMar>
            <w:vAlign w:val="center"/>
          </w:tcPr>
          <w:p w:rsidR="00A81586" w:rsidRDefault="00A81586"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3</w:t>
            </w:r>
          </w:p>
        </w:tc>
        <w:tc>
          <w:tcPr>
            <w:tcW w:w="571" w:type="pct"/>
            <w:shd w:val="clear" w:color="auto" w:fill="auto"/>
            <w:noWrap/>
            <w:tcMar>
              <w:left w:w="17" w:type="dxa"/>
              <w:right w:w="17" w:type="dxa"/>
            </w:tcMar>
            <w:vAlign w:val="center"/>
          </w:tcPr>
          <w:p w:rsidR="00A81586" w:rsidRPr="00EB2022" w:rsidRDefault="00A81586" w:rsidP="00CB217B">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noWrap/>
            <w:tcMar>
              <w:left w:w="17" w:type="dxa"/>
              <w:right w:w="17" w:type="dxa"/>
            </w:tcMar>
            <w:vAlign w:val="center"/>
          </w:tcPr>
          <w:p w:rsidR="00A81586" w:rsidRPr="00EB2022" w:rsidRDefault="00A81586" w:rsidP="009E609D">
            <w:pPr>
              <w:spacing w:after="0" w:line="240" w:lineRule="auto"/>
              <w:ind w:firstLine="0"/>
              <w:jc w:val="center"/>
              <w:rPr>
                <w:sz w:val="20"/>
                <w:szCs w:val="20"/>
              </w:rPr>
            </w:pPr>
            <w:r>
              <w:rPr>
                <w:sz w:val="20"/>
                <w:szCs w:val="20"/>
              </w:rPr>
              <w:t>29,099</w:t>
            </w:r>
          </w:p>
        </w:tc>
        <w:tc>
          <w:tcPr>
            <w:tcW w:w="571" w:type="pct"/>
            <w:shd w:val="clear" w:color="auto" w:fill="auto"/>
            <w:tcMar>
              <w:left w:w="17" w:type="dxa"/>
              <w:right w:w="17" w:type="dxa"/>
            </w:tcMar>
            <w:vAlign w:val="center"/>
          </w:tcPr>
          <w:p w:rsidR="00A81586" w:rsidRPr="00EB2022" w:rsidRDefault="00A81586" w:rsidP="00CB217B">
            <w:pPr>
              <w:spacing w:after="0" w:line="240" w:lineRule="auto"/>
              <w:ind w:firstLine="0"/>
              <w:jc w:val="center"/>
              <w:rPr>
                <w:sz w:val="20"/>
                <w:szCs w:val="20"/>
              </w:rPr>
            </w:pPr>
            <w:r>
              <w:rPr>
                <w:sz w:val="20"/>
                <w:szCs w:val="20"/>
              </w:rPr>
              <w:t>34,7</w:t>
            </w:r>
          </w:p>
        </w:tc>
        <w:tc>
          <w:tcPr>
            <w:tcW w:w="570" w:type="pct"/>
            <w:shd w:val="clear" w:color="auto" w:fill="auto"/>
            <w:tcMar>
              <w:left w:w="17" w:type="dxa"/>
              <w:right w:w="17" w:type="dxa"/>
            </w:tcMar>
            <w:vAlign w:val="center"/>
          </w:tcPr>
          <w:p w:rsidR="00A81586" w:rsidRPr="00EB2022" w:rsidRDefault="00A81586" w:rsidP="00CB217B">
            <w:pPr>
              <w:spacing w:after="0" w:line="240" w:lineRule="auto"/>
              <w:ind w:firstLine="0"/>
              <w:jc w:val="center"/>
              <w:rPr>
                <w:sz w:val="20"/>
                <w:szCs w:val="20"/>
              </w:rPr>
            </w:pPr>
            <w:r>
              <w:rPr>
                <w:sz w:val="20"/>
                <w:szCs w:val="20"/>
              </w:rPr>
              <w:t>60,87</w:t>
            </w:r>
          </w:p>
        </w:tc>
      </w:tr>
    </w:tbl>
    <w:p w:rsidR="00D927EF" w:rsidRDefault="00D927EF" w:rsidP="006769A5"/>
    <w:p w:rsidR="00092588" w:rsidRPr="00092588" w:rsidRDefault="00092588" w:rsidP="005F5B3C">
      <w:pPr>
        <w:pStyle w:val="S2"/>
      </w:pPr>
      <w:bookmarkStart w:id="37" w:name="_Toc497227208"/>
      <w:r w:rsidRPr="00092588">
        <w:t>Прогноз уровня автомобилизации, параметров дорожного движения</w:t>
      </w:r>
      <w:bookmarkEnd w:id="37"/>
    </w:p>
    <w:p w:rsidR="00D927EF" w:rsidRPr="00D927EF" w:rsidRDefault="00D927EF" w:rsidP="00BC49FC">
      <w:pPr>
        <w:spacing w:after="0"/>
      </w:pPr>
      <w:r w:rsidRPr="00D927EF">
        <w:t xml:space="preserve">Прогноз уровня автомобилизации на территории </w:t>
      </w:r>
      <w:r w:rsidR="0088190D">
        <w:t xml:space="preserve">сельского поселения </w:t>
      </w:r>
      <w:r w:rsidR="00CD7921">
        <w:t>Луговской</w:t>
      </w:r>
      <w:r w:rsidR="00E20CDC" w:rsidRPr="00A532FC">
        <w:t xml:space="preserve"> </w:t>
      </w:r>
      <w:r w:rsidRPr="00D927EF">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D927EF" w:rsidRDefault="00D927EF" w:rsidP="00BC49FC">
      <w:pPr>
        <w:spacing w:after="0"/>
      </w:pPr>
      <w:r w:rsidRPr="00D927EF">
        <w:t>В среднесрочной перспективе планируется небольшой рост автотранспорта</w:t>
      </w:r>
      <w:r w:rsidR="00D81A4C">
        <w:t>.</w:t>
      </w:r>
    </w:p>
    <w:p w:rsidR="000C267B" w:rsidRDefault="000C267B" w:rsidP="00BC49FC">
      <w:pPr>
        <w:spacing w:after="0"/>
      </w:pPr>
      <w:r>
        <w:t xml:space="preserve">Прогнозные значения уровня автомобилизации до </w:t>
      </w:r>
      <w:r w:rsidR="00CD7921">
        <w:t>2037</w:t>
      </w:r>
      <w:r>
        <w:t xml:space="preserve"> года, представлены в таблице 3.</w:t>
      </w:r>
      <w:r w:rsidR="002554D0">
        <w:t>11</w:t>
      </w:r>
      <w:r>
        <w:t xml:space="preserve">. </w:t>
      </w:r>
    </w:p>
    <w:p w:rsidR="000C267B" w:rsidRDefault="000C267B" w:rsidP="00F475A2">
      <w:pPr>
        <w:keepNext/>
        <w:jc w:val="right"/>
      </w:pPr>
      <w:r>
        <w:lastRenderedPageBreak/>
        <w:t>Таблица 3.</w:t>
      </w:r>
      <w:r w:rsidR="002554D0">
        <w:t>11</w:t>
      </w:r>
    </w:p>
    <w:p w:rsidR="000C267B" w:rsidRDefault="000C267B" w:rsidP="00F475A2">
      <w:pPr>
        <w:keepNext/>
        <w:ind w:firstLine="0"/>
        <w:jc w:val="center"/>
      </w:pPr>
      <w:r>
        <w:t xml:space="preserve">Прогнозные значения уровня автомобилизации до </w:t>
      </w:r>
      <w:r w:rsidR="00CD7921">
        <w:t>2037</w:t>
      </w:r>
      <w:r>
        <w:t xml:space="preserve"> года, ед.</w:t>
      </w:r>
    </w:p>
    <w:tbl>
      <w:tblPr>
        <w:tblW w:w="4945" w:type="pct"/>
        <w:tblLayout w:type="fixed"/>
        <w:tblLook w:val="04A0" w:firstRow="1" w:lastRow="0" w:firstColumn="1" w:lastColumn="0" w:noHBand="0" w:noVBand="1"/>
      </w:tblPr>
      <w:tblGrid>
        <w:gridCol w:w="2299"/>
        <w:gridCol w:w="972"/>
        <w:gridCol w:w="972"/>
        <w:gridCol w:w="973"/>
        <w:gridCol w:w="973"/>
        <w:gridCol w:w="973"/>
        <w:gridCol w:w="973"/>
        <w:gridCol w:w="971"/>
      </w:tblGrid>
      <w:tr w:rsidR="00D50C06" w:rsidRPr="000C267B" w:rsidTr="00BC5A0C">
        <w:trPr>
          <w:trHeight w:val="357"/>
        </w:trPr>
        <w:tc>
          <w:tcPr>
            <w:tcW w:w="126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50C06" w:rsidRPr="000C267B" w:rsidRDefault="00D50C06" w:rsidP="00613C5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534" w:type="pct"/>
            <w:tcBorders>
              <w:top w:val="single" w:sz="4" w:space="0" w:color="auto"/>
              <w:left w:val="nil"/>
              <w:bottom w:val="single" w:sz="4" w:space="0" w:color="auto"/>
              <w:right w:val="single" w:sz="4" w:space="0" w:color="auto"/>
            </w:tcBorders>
            <w:vAlign w:val="center"/>
          </w:tcPr>
          <w:p w:rsidR="00D50C06"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534" w:type="pct"/>
            <w:tcBorders>
              <w:top w:val="single" w:sz="4" w:space="0" w:color="auto"/>
              <w:left w:val="single" w:sz="4" w:space="0" w:color="auto"/>
              <w:bottom w:val="single" w:sz="4" w:space="0" w:color="auto"/>
              <w:right w:val="single" w:sz="4" w:space="0" w:color="auto"/>
            </w:tcBorders>
            <w:vAlign w:val="center"/>
          </w:tcPr>
          <w:p w:rsidR="00D50C06" w:rsidRPr="0007137D"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BC5A0C" w:rsidRPr="000C267B" w:rsidTr="00BC5A0C">
        <w:trPr>
          <w:trHeight w:val="20"/>
        </w:trPr>
        <w:tc>
          <w:tcPr>
            <w:tcW w:w="126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BC5A0C" w:rsidRPr="000F44E9" w:rsidRDefault="00BC5A0C" w:rsidP="00FF12D2">
            <w:pPr>
              <w:spacing w:after="0" w:line="240" w:lineRule="auto"/>
              <w:ind w:firstLine="0"/>
              <w:rPr>
                <w:rFonts w:eastAsia="Times New Roman"/>
                <w:color w:val="000000"/>
                <w:sz w:val="20"/>
                <w:szCs w:val="20"/>
              </w:rPr>
            </w:pPr>
            <w:r>
              <w:rPr>
                <w:color w:val="000000"/>
                <w:sz w:val="20"/>
                <w:szCs w:val="20"/>
              </w:rPr>
              <w:t>Автотранспортных средств</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C5A0C" w:rsidRDefault="00BC5A0C" w:rsidP="00BC5A0C">
            <w:pPr>
              <w:spacing w:after="0" w:line="240" w:lineRule="auto"/>
              <w:ind w:firstLine="0"/>
              <w:jc w:val="center"/>
              <w:rPr>
                <w:color w:val="000000"/>
                <w:sz w:val="20"/>
                <w:szCs w:val="20"/>
              </w:rPr>
            </w:pPr>
            <w:r>
              <w:rPr>
                <w:color w:val="000000"/>
                <w:sz w:val="20"/>
                <w:szCs w:val="20"/>
              </w:rPr>
              <w:t>147</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C5A0C" w:rsidRDefault="00BC5A0C" w:rsidP="00BC5A0C">
            <w:pPr>
              <w:spacing w:after="0" w:line="240" w:lineRule="auto"/>
              <w:ind w:firstLine="0"/>
              <w:jc w:val="center"/>
              <w:rPr>
                <w:color w:val="000000"/>
                <w:sz w:val="20"/>
                <w:szCs w:val="20"/>
              </w:rPr>
            </w:pPr>
            <w:r>
              <w:rPr>
                <w:color w:val="000000"/>
                <w:sz w:val="20"/>
                <w:szCs w:val="20"/>
              </w:rPr>
              <w:t>154</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C5A0C" w:rsidRDefault="00BC5A0C" w:rsidP="00BC5A0C">
            <w:pPr>
              <w:spacing w:after="0" w:line="240" w:lineRule="auto"/>
              <w:ind w:firstLine="0"/>
              <w:jc w:val="center"/>
              <w:rPr>
                <w:color w:val="000000"/>
                <w:sz w:val="20"/>
                <w:szCs w:val="20"/>
              </w:rPr>
            </w:pPr>
            <w:r>
              <w:rPr>
                <w:color w:val="000000"/>
                <w:sz w:val="20"/>
                <w:szCs w:val="20"/>
              </w:rPr>
              <w:t>162</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C5A0C" w:rsidRDefault="00BC5A0C" w:rsidP="00BC5A0C">
            <w:pPr>
              <w:spacing w:after="0" w:line="240" w:lineRule="auto"/>
              <w:ind w:firstLine="0"/>
              <w:jc w:val="center"/>
              <w:rPr>
                <w:color w:val="000000"/>
                <w:sz w:val="20"/>
                <w:szCs w:val="20"/>
              </w:rPr>
            </w:pPr>
            <w:r>
              <w:rPr>
                <w:color w:val="000000"/>
                <w:sz w:val="20"/>
                <w:szCs w:val="20"/>
              </w:rPr>
              <w:t>170</w:t>
            </w:r>
          </w:p>
        </w:tc>
        <w:tc>
          <w:tcPr>
            <w:tcW w:w="5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BC5A0C" w:rsidRDefault="00BC5A0C" w:rsidP="00BC5A0C">
            <w:pPr>
              <w:spacing w:after="0" w:line="240" w:lineRule="auto"/>
              <w:ind w:firstLine="0"/>
              <w:jc w:val="center"/>
              <w:rPr>
                <w:color w:val="000000"/>
                <w:sz w:val="20"/>
                <w:szCs w:val="20"/>
              </w:rPr>
            </w:pPr>
            <w:r>
              <w:rPr>
                <w:color w:val="000000"/>
                <w:sz w:val="20"/>
                <w:szCs w:val="20"/>
              </w:rPr>
              <w:t>179</w:t>
            </w:r>
          </w:p>
        </w:tc>
        <w:tc>
          <w:tcPr>
            <w:tcW w:w="534" w:type="pct"/>
            <w:tcBorders>
              <w:top w:val="single" w:sz="4" w:space="0" w:color="auto"/>
              <w:left w:val="nil"/>
              <w:bottom w:val="single" w:sz="4" w:space="0" w:color="auto"/>
              <w:right w:val="single" w:sz="4" w:space="0" w:color="auto"/>
            </w:tcBorders>
            <w:shd w:val="clear" w:color="auto" w:fill="auto"/>
            <w:vAlign w:val="center"/>
          </w:tcPr>
          <w:p w:rsidR="00BC5A0C" w:rsidRDefault="00BC5A0C" w:rsidP="00BC5A0C">
            <w:pPr>
              <w:spacing w:after="0" w:line="240" w:lineRule="auto"/>
              <w:ind w:firstLine="0"/>
              <w:jc w:val="center"/>
              <w:rPr>
                <w:color w:val="000000"/>
                <w:sz w:val="20"/>
                <w:szCs w:val="20"/>
              </w:rPr>
            </w:pPr>
            <w:r>
              <w:rPr>
                <w:color w:val="000000"/>
                <w:sz w:val="20"/>
                <w:szCs w:val="20"/>
              </w:rPr>
              <w:t>214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BC5A0C" w:rsidRDefault="00BC5A0C" w:rsidP="00BC5A0C">
            <w:pPr>
              <w:spacing w:after="0" w:line="240" w:lineRule="auto"/>
              <w:ind w:firstLine="0"/>
              <w:jc w:val="center"/>
              <w:rPr>
                <w:color w:val="000000"/>
                <w:sz w:val="20"/>
                <w:szCs w:val="20"/>
              </w:rPr>
            </w:pPr>
            <w:r>
              <w:rPr>
                <w:color w:val="000000"/>
                <w:sz w:val="20"/>
                <w:szCs w:val="20"/>
              </w:rPr>
              <w:t>257</w:t>
            </w:r>
          </w:p>
        </w:tc>
      </w:tr>
    </w:tbl>
    <w:p w:rsidR="009D29ED" w:rsidRPr="009D29ED" w:rsidRDefault="009D29ED" w:rsidP="009D29ED">
      <w:bookmarkStart w:id="38" w:name="dst100056"/>
      <w:bookmarkEnd w:id="38"/>
    </w:p>
    <w:p w:rsidR="00092588" w:rsidRPr="00092588" w:rsidRDefault="00092588" w:rsidP="005F5B3C">
      <w:pPr>
        <w:pStyle w:val="S2"/>
      </w:pPr>
      <w:bookmarkStart w:id="39" w:name="_Toc497227209"/>
      <w:r w:rsidRPr="00092588">
        <w:t>Прогноз показателей безопасности дорожного движения</w:t>
      </w:r>
      <w:bookmarkEnd w:id="39"/>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E677A3">
        <w:t xml:space="preserve">сельскому поселению </w:t>
      </w:r>
      <w:r w:rsidR="00CD7921">
        <w:t>Луговской</w:t>
      </w:r>
      <w:r w:rsidR="00E677A3">
        <w:t xml:space="preserve"> </w:t>
      </w:r>
      <w:r>
        <w:rPr>
          <w:rFonts w:eastAsia="Times New Roman"/>
          <w:color w:val="000000"/>
          <w:szCs w:val="24"/>
        </w:rPr>
        <w:t xml:space="preserve">до </w:t>
      </w:r>
      <w:r w:rsidR="00CD7921">
        <w:rPr>
          <w:rFonts w:eastAsia="Times New Roman"/>
          <w:color w:val="000000"/>
          <w:szCs w:val="24"/>
        </w:rPr>
        <w:t>2037</w:t>
      </w:r>
      <w:r>
        <w:rPr>
          <w:rFonts w:eastAsia="Times New Roman"/>
          <w:color w:val="000000"/>
          <w:szCs w:val="24"/>
        </w:rPr>
        <w:t xml:space="preserve"> года представлены в таблице 3.</w:t>
      </w:r>
      <w:r w:rsidR="002554D0">
        <w:rPr>
          <w:rFonts w:eastAsia="Times New Roman"/>
          <w:color w:val="000000"/>
          <w:szCs w:val="24"/>
        </w:rPr>
        <w:t>12</w:t>
      </w:r>
      <w:r>
        <w:rPr>
          <w:rFonts w:eastAsia="Times New Roman"/>
          <w:color w:val="000000"/>
          <w:szCs w:val="24"/>
        </w:rPr>
        <w:t xml:space="preserve">. </w:t>
      </w:r>
    </w:p>
    <w:p w:rsidR="00771398" w:rsidRDefault="00771398" w:rsidP="00E677A3">
      <w:pPr>
        <w:keepNext/>
        <w:jc w:val="right"/>
        <w:rPr>
          <w:rFonts w:eastAsia="Times New Roman"/>
          <w:color w:val="000000"/>
          <w:szCs w:val="24"/>
        </w:rPr>
      </w:pPr>
      <w:r>
        <w:rPr>
          <w:rFonts w:eastAsia="Times New Roman"/>
          <w:color w:val="000000"/>
          <w:szCs w:val="24"/>
        </w:rPr>
        <w:t>Таблица 3.</w:t>
      </w:r>
      <w:r w:rsidR="002554D0">
        <w:rPr>
          <w:rFonts w:eastAsia="Times New Roman"/>
          <w:color w:val="000000"/>
          <w:szCs w:val="24"/>
        </w:rPr>
        <w:t>12</w:t>
      </w:r>
    </w:p>
    <w:p w:rsidR="00771398" w:rsidRPr="002B6044" w:rsidRDefault="00771398" w:rsidP="00E677A3">
      <w:pPr>
        <w:keepNext/>
        <w:ind w:firstLine="0"/>
        <w:jc w:val="center"/>
        <w:rPr>
          <w:szCs w:val="24"/>
        </w:rPr>
      </w:pPr>
      <w:r w:rsidRPr="002B6044">
        <w:rPr>
          <w:color w:val="000000"/>
          <w:szCs w:val="24"/>
        </w:rPr>
        <w:t xml:space="preserve">Прогнозные значения показателей безопасности дорожного движения до </w:t>
      </w:r>
      <w:r w:rsidR="00CD7921">
        <w:rPr>
          <w:color w:val="000000"/>
          <w:szCs w:val="24"/>
        </w:rPr>
        <w:t>2037</w:t>
      </w:r>
      <w:r w:rsidRPr="002B6044">
        <w:rPr>
          <w:color w:val="000000"/>
          <w:szCs w:val="24"/>
        </w:rPr>
        <w:t xml:space="preserve"> года</w:t>
      </w:r>
    </w:p>
    <w:tbl>
      <w:tblPr>
        <w:tblW w:w="4945" w:type="pct"/>
        <w:tblLook w:val="04A0" w:firstRow="1" w:lastRow="0" w:firstColumn="1" w:lastColumn="0" w:noHBand="0" w:noVBand="1"/>
      </w:tblPr>
      <w:tblGrid>
        <w:gridCol w:w="2846"/>
        <w:gridCol w:w="894"/>
        <w:gridCol w:w="894"/>
        <w:gridCol w:w="894"/>
        <w:gridCol w:w="894"/>
        <w:gridCol w:w="894"/>
        <w:gridCol w:w="895"/>
        <w:gridCol w:w="895"/>
      </w:tblGrid>
      <w:tr w:rsidR="00D50C06" w:rsidRPr="00D92B80" w:rsidTr="00D50C06">
        <w:trPr>
          <w:trHeight w:val="300"/>
        </w:trPr>
        <w:tc>
          <w:tcPr>
            <w:tcW w:w="155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50C06" w:rsidRPr="00D92B80" w:rsidRDefault="00D50C06"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D50C06" w:rsidRPr="0007137D"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92" w:type="pct"/>
            <w:tcBorders>
              <w:top w:val="single" w:sz="4" w:space="0" w:color="auto"/>
              <w:left w:val="nil"/>
              <w:bottom w:val="single" w:sz="4" w:space="0" w:color="auto"/>
              <w:right w:val="single" w:sz="4" w:space="0" w:color="auto"/>
            </w:tcBorders>
            <w:vAlign w:val="center"/>
          </w:tcPr>
          <w:p w:rsidR="00D50C06"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492" w:type="pct"/>
            <w:tcBorders>
              <w:top w:val="single" w:sz="4" w:space="0" w:color="auto"/>
              <w:left w:val="single" w:sz="4" w:space="0" w:color="auto"/>
              <w:bottom w:val="single" w:sz="4" w:space="0" w:color="auto"/>
              <w:right w:val="single" w:sz="4" w:space="0" w:color="auto"/>
            </w:tcBorders>
            <w:vAlign w:val="center"/>
          </w:tcPr>
          <w:p w:rsidR="00D50C06" w:rsidRPr="0007137D" w:rsidRDefault="00D50C06"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D50C06" w:rsidRPr="00D92B80" w:rsidTr="00D50C06">
        <w:trPr>
          <w:trHeight w:val="96"/>
        </w:trPr>
        <w:tc>
          <w:tcPr>
            <w:tcW w:w="1554"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D50C06" w:rsidRPr="00D92B80" w:rsidRDefault="00D50C06"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c>
          <w:tcPr>
            <w:tcW w:w="4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c>
          <w:tcPr>
            <w:tcW w:w="4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c>
          <w:tcPr>
            <w:tcW w:w="492" w:type="pct"/>
            <w:tcBorders>
              <w:top w:val="single" w:sz="4" w:space="0" w:color="auto"/>
              <w:left w:val="single" w:sz="4" w:space="0" w:color="auto"/>
              <w:bottom w:val="single" w:sz="4" w:space="0" w:color="auto"/>
              <w:right w:val="single" w:sz="4" w:space="0" w:color="auto"/>
            </w:tcBorders>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c>
          <w:tcPr>
            <w:tcW w:w="492" w:type="pct"/>
            <w:tcBorders>
              <w:top w:val="single" w:sz="4" w:space="0" w:color="auto"/>
              <w:left w:val="single" w:sz="4" w:space="0" w:color="auto"/>
              <w:bottom w:val="single" w:sz="4" w:space="0" w:color="auto"/>
              <w:right w:val="single" w:sz="4" w:space="0" w:color="auto"/>
            </w:tcBorders>
            <w:vAlign w:val="center"/>
          </w:tcPr>
          <w:p w:rsidR="00D50C06" w:rsidRPr="00D92B80" w:rsidRDefault="00D50C06" w:rsidP="00964028">
            <w:pPr>
              <w:spacing w:after="0" w:line="240" w:lineRule="auto"/>
              <w:ind w:firstLine="0"/>
              <w:jc w:val="center"/>
              <w:rPr>
                <w:rFonts w:eastAsia="Times New Roman"/>
                <w:color w:val="000000"/>
                <w:sz w:val="20"/>
              </w:rPr>
            </w:pPr>
            <w:r>
              <w:rPr>
                <w:rFonts w:eastAsia="Times New Roman"/>
                <w:color w:val="000000"/>
                <w:sz w:val="20"/>
              </w:rPr>
              <w:t>0</w:t>
            </w:r>
          </w:p>
        </w:tc>
      </w:tr>
    </w:tbl>
    <w:p w:rsidR="00D81A4C" w:rsidRDefault="00D81A4C" w:rsidP="00D81A4C"/>
    <w:p w:rsidR="006952A9" w:rsidRPr="00D92B80" w:rsidRDefault="006952A9" w:rsidP="00BC49FC">
      <w:pPr>
        <w:spacing w:after="0"/>
      </w:pPr>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6952A9" w:rsidRPr="00D92B80" w:rsidRDefault="006952A9" w:rsidP="00BC49FC">
      <w:pPr>
        <w:spacing w:after="0"/>
      </w:pPr>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6952A9" w:rsidRPr="00BC48D2" w:rsidRDefault="006952A9" w:rsidP="00BC49FC">
      <w:pPr>
        <w:spacing w:after="0"/>
      </w:pPr>
      <w:r w:rsidRPr="00BC48D2">
        <w:t xml:space="preserve">ИТС должна решать следующие основные задачи: </w:t>
      </w:r>
    </w:p>
    <w:p w:rsidR="006952A9" w:rsidRPr="00BC48D2" w:rsidRDefault="006952A9" w:rsidP="00BC49FC">
      <w:pPr>
        <w:pStyle w:val="Default"/>
        <w:numPr>
          <w:ilvl w:val="0"/>
          <w:numId w:val="37"/>
        </w:numPr>
        <w:tabs>
          <w:tab w:val="left" w:pos="851"/>
        </w:tabs>
        <w:spacing w:line="276" w:lineRule="auto"/>
        <w:ind w:left="0" w:firstLine="567"/>
        <w:jc w:val="both"/>
      </w:pPr>
      <w:r w:rsidRPr="00BC48D2">
        <w:t xml:space="preserve">обеспечение повышения пропускной способности транспортной инфраструктуры; </w:t>
      </w:r>
    </w:p>
    <w:p w:rsidR="006952A9" w:rsidRPr="00BC48D2" w:rsidRDefault="006952A9" w:rsidP="00BC49FC">
      <w:pPr>
        <w:pStyle w:val="Default"/>
        <w:numPr>
          <w:ilvl w:val="0"/>
          <w:numId w:val="37"/>
        </w:numPr>
        <w:tabs>
          <w:tab w:val="left" w:pos="851"/>
        </w:tabs>
        <w:spacing w:line="276" w:lineRule="auto"/>
        <w:ind w:left="0" w:firstLine="567"/>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6952A9" w:rsidRPr="00BC48D2" w:rsidRDefault="006952A9" w:rsidP="00BC49FC">
      <w:pPr>
        <w:pStyle w:val="Default"/>
        <w:numPr>
          <w:ilvl w:val="0"/>
          <w:numId w:val="37"/>
        </w:numPr>
        <w:tabs>
          <w:tab w:val="left" w:pos="851"/>
        </w:tabs>
        <w:spacing w:line="276" w:lineRule="auto"/>
        <w:ind w:left="0" w:firstLine="567"/>
        <w:jc w:val="both"/>
      </w:pPr>
      <w:r w:rsidRPr="00BC48D2">
        <w:t xml:space="preserve">повышение надежности и безопасности функционирования транспортного комплекса; </w:t>
      </w:r>
    </w:p>
    <w:p w:rsidR="006952A9" w:rsidRPr="00BC48D2" w:rsidRDefault="006952A9" w:rsidP="00BC49FC">
      <w:pPr>
        <w:pStyle w:val="Default"/>
        <w:numPr>
          <w:ilvl w:val="0"/>
          <w:numId w:val="37"/>
        </w:numPr>
        <w:spacing w:line="276" w:lineRule="auto"/>
        <w:ind w:left="851" w:hanging="284"/>
        <w:jc w:val="both"/>
      </w:pPr>
      <w:r w:rsidRPr="00BC48D2">
        <w:t xml:space="preserve">повышение удобства пользования услугами транспортного комплекса. </w:t>
      </w:r>
    </w:p>
    <w:p w:rsidR="006952A9" w:rsidRPr="00F4400D" w:rsidRDefault="006952A9" w:rsidP="00BC49FC">
      <w:pPr>
        <w:spacing w:after="0"/>
      </w:pPr>
      <w:r w:rsidRPr="009D3E8C">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6952A9" w:rsidRDefault="006952A9" w:rsidP="00BC49FC">
      <w:pPr>
        <w:spacing w:after="0"/>
      </w:pPr>
      <w:r>
        <w:t xml:space="preserve">На территории сельского поселения </w:t>
      </w:r>
      <w:r w:rsidR="00CD7921">
        <w:t>Луговской</w:t>
      </w:r>
      <w:r>
        <w:t xml:space="preserve"> не целесообразно развивать ИТС, т.к. </w:t>
      </w:r>
      <w:r w:rsidR="002B4B1E">
        <w:t>населенные пункты</w:t>
      </w:r>
      <w:r>
        <w:t xml:space="preserve"> не име</w:t>
      </w:r>
      <w:r w:rsidR="002B4B1E">
        <w:t>ю</w:t>
      </w:r>
      <w:r>
        <w:t>т высокую интенсивность движения и загруженность дорог.</w:t>
      </w:r>
    </w:p>
    <w:p w:rsidR="00092588" w:rsidRPr="00092588" w:rsidRDefault="00092588" w:rsidP="005F5B3C">
      <w:pPr>
        <w:pStyle w:val="S2"/>
      </w:pPr>
      <w:bookmarkStart w:id="40" w:name="_Toc497227210"/>
      <w:r w:rsidRPr="00092588">
        <w:t>Прогноз негативного воздействия транспортной инфраструктуры на окружающую среду и здоровье населения</w:t>
      </w:r>
      <w:bookmarkEnd w:id="40"/>
    </w:p>
    <w:p w:rsidR="00171B9C" w:rsidRPr="00171B9C" w:rsidRDefault="00687058" w:rsidP="00F33B07">
      <w:pPr>
        <w:spacing w:after="0"/>
      </w:pPr>
      <w:r>
        <w:t>У</w:t>
      </w:r>
      <w:r w:rsidR="00171B9C" w:rsidRPr="00171B9C">
        <w:t xml:space="preserve">величение транспортного потока как легкового, так и грузового автотранспорта </w:t>
      </w:r>
      <w:r w:rsidR="00171B9C" w:rsidRPr="00171B9C">
        <w:lastRenderedPageBreak/>
        <w:t>негати</w:t>
      </w:r>
      <w:r w:rsidR="00D81A4C">
        <w:t>вно влияет на окружающую среду.</w:t>
      </w:r>
    </w:p>
    <w:p w:rsidR="00171B9C" w:rsidRPr="00171B9C" w:rsidRDefault="00171B9C" w:rsidP="00F33B07">
      <w:pPr>
        <w:spacing w:after="0"/>
      </w:pPr>
      <w:r w:rsidRPr="00171B9C">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t xml:space="preserve"> </w:t>
      </w:r>
      <w:r w:rsidR="00E677A3">
        <w:t xml:space="preserve">сельского поселения </w:t>
      </w:r>
      <w:r w:rsidR="00CD7921">
        <w:t>Луговской</w:t>
      </w:r>
      <w:r w:rsidRPr="00171B9C">
        <w:t xml:space="preserve"> стационарного поста по контролю за загрязнением атмосферного воздуха.</w:t>
      </w:r>
    </w:p>
    <w:p w:rsidR="00EE6F41" w:rsidRDefault="00EE6F41" w:rsidP="00BC49FC">
      <w:pPr>
        <w:spacing w:after="0"/>
      </w:pPr>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D81A4C" w:rsidRPr="00233A80" w:rsidRDefault="00D81A4C" w:rsidP="00BC49FC">
      <w:pPr>
        <w:pStyle w:val="ab"/>
        <w:numPr>
          <w:ilvl w:val="0"/>
          <w:numId w:val="22"/>
        </w:numPr>
        <w:spacing w:after="0"/>
        <w:ind w:left="992" w:hanging="357"/>
        <w:contextualSpacing w:val="0"/>
      </w:pPr>
      <w:r>
        <w:t>А</w:t>
      </w:r>
      <w:r w:rsidRPr="00233A80">
        <w:t>виационный транспорт:</w:t>
      </w:r>
    </w:p>
    <w:p w:rsidR="00D81A4C" w:rsidRPr="00461DA9" w:rsidRDefault="00D81A4C" w:rsidP="00BC49FC">
      <w:pPr>
        <w:pStyle w:val="ab"/>
        <w:numPr>
          <w:ilvl w:val="0"/>
          <w:numId w:val="34"/>
        </w:numPr>
        <w:tabs>
          <w:tab w:val="left" w:pos="993"/>
        </w:tabs>
        <w:spacing w:after="0"/>
        <w:ind w:left="0" w:firstLine="63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D81A4C" w:rsidRPr="00461DA9" w:rsidRDefault="00D81A4C" w:rsidP="00BC49FC">
      <w:pPr>
        <w:pStyle w:val="ab"/>
        <w:numPr>
          <w:ilvl w:val="0"/>
          <w:numId w:val="34"/>
        </w:numPr>
        <w:tabs>
          <w:tab w:val="left" w:pos="993"/>
        </w:tabs>
        <w:spacing w:after="0"/>
        <w:ind w:left="0" w:firstLine="63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D81A4C" w:rsidRPr="00461DA9" w:rsidRDefault="00D81A4C" w:rsidP="00BC49FC">
      <w:pPr>
        <w:pStyle w:val="ab"/>
        <w:numPr>
          <w:ilvl w:val="0"/>
          <w:numId w:val="34"/>
        </w:numPr>
        <w:tabs>
          <w:tab w:val="left" w:pos="993"/>
        </w:tabs>
        <w:spacing w:after="0"/>
        <w:ind w:left="0" w:firstLine="63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BC49FC">
      <w:pPr>
        <w:pStyle w:val="ab"/>
        <w:numPr>
          <w:ilvl w:val="0"/>
          <w:numId w:val="22"/>
        </w:numPr>
        <w:spacing w:after="0"/>
        <w:ind w:left="992" w:hanging="357"/>
        <w:contextualSpacing w:val="0"/>
        <w:rPr>
          <w:szCs w:val="24"/>
        </w:rPr>
      </w:pPr>
      <w:r w:rsidRPr="00EE6F41">
        <w:rPr>
          <w:szCs w:val="24"/>
        </w:rPr>
        <w:t>Автомобильный транспорт:</w:t>
      </w:r>
    </w:p>
    <w:p w:rsidR="00EE6F41" w:rsidRPr="00587A92" w:rsidRDefault="00EE6F41" w:rsidP="00BC49FC">
      <w:pPr>
        <w:pStyle w:val="ab"/>
        <w:numPr>
          <w:ilvl w:val="0"/>
          <w:numId w:val="23"/>
        </w:numPr>
        <w:tabs>
          <w:tab w:val="left" w:pos="993"/>
        </w:tabs>
        <w:spacing w:after="0"/>
        <w:ind w:left="0" w:firstLine="63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BC49FC">
      <w:pPr>
        <w:pStyle w:val="ab"/>
        <w:numPr>
          <w:ilvl w:val="0"/>
          <w:numId w:val="23"/>
        </w:numPr>
        <w:tabs>
          <w:tab w:val="left" w:pos="993"/>
        </w:tabs>
        <w:spacing w:after="0"/>
        <w:ind w:left="0" w:firstLine="63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BC49FC">
      <w:pPr>
        <w:pStyle w:val="ab"/>
        <w:numPr>
          <w:ilvl w:val="0"/>
          <w:numId w:val="23"/>
        </w:numPr>
        <w:tabs>
          <w:tab w:val="left" w:pos="993"/>
        </w:tabs>
        <w:spacing w:after="0"/>
        <w:ind w:left="0" w:firstLine="63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D81A4C" w:rsidRPr="00D81A4C" w:rsidRDefault="00D81A4C" w:rsidP="00BC49FC">
      <w:pPr>
        <w:pStyle w:val="ab"/>
        <w:numPr>
          <w:ilvl w:val="0"/>
          <w:numId w:val="22"/>
        </w:numPr>
        <w:spacing w:after="0" w:line="240" w:lineRule="auto"/>
        <w:ind w:left="993"/>
        <w:rPr>
          <w:color w:val="000000"/>
          <w:szCs w:val="24"/>
        </w:rPr>
      </w:pPr>
      <w:r w:rsidRPr="00D81A4C">
        <w:rPr>
          <w:color w:val="000000"/>
          <w:szCs w:val="24"/>
        </w:rPr>
        <w:t>Речной транспорт:</w:t>
      </w:r>
    </w:p>
    <w:p w:rsidR="00D81A4C" w:rsidRPr="004E6B86" w:rsidRDefault="00D81A4C" w:rsidP="00BC49FC">
      <w:pPr>
        <w:pStyle w:val="ab"/>
        <w:numPr>
          <w:ilvl w:val="1"/>
          <w:numId w:val="35"/>
        </w:numPr>
        <w:tabs>
          <w:tab w:val="left" w:pos="993"/>
        </w:tabs>
        <w:spacing w:after="0"/>
        <w:ind w:left="0" w:firstLine="635"/>
        <w:contextualSpacing w:val="0"/>
      </w:pPr>
      <w:r w:rsidRPr="004E6B86">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EE6F41" w:rsidRPr="00EE6F41" w:rsidRDefault="00EE6F41" w:rsidP="00BC49FC">
      <w:pPr>
        <w:pStyle w:val="ab"/>
        <w:numPr>
          <w:ilvl w:val="0"/>
          <w:numId w:val="22"/>
        </w:numPr>
        <w:spacing w:after="0"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093A02">
      <w:pPr>
        <w:pStyle w:val="ab"/>
        <w:numPr>
          <w:ilvl w:val="0"/>
          <w:numId w:val="24"/>
        </w:numPr>
        <w:tabs>
          <w:tab w:val="left" w:pos="993"/>
        </w:tabs>
        <w:spacing w:after="0" w:line="240" w:lineRule="auto"/>
        <w:ind w:left="0" w:firstLine="635"/>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Pr>
          <w:color w:val="000000"/>
          <w:szCs w:val="24"/>
        </w:rPr>
        <w:t>сельского</w:t>
      </w:r>
      <w:r w:rsidRPr="00EE6F41">
        <w:rPr>
          <w:color w:val="000000"/>
          <w:szCs w:val="24"/>
        </w:rPr>
        <w:t xml:space="preserve"> поселения.</w:t>
      </w:r>
    </w:p>
    <w:p w:rsidR="00EE6F41" w:rsidRPr="00587A92" w:rsidRDefault="00EE6F41" w:rsidP="00BC49FC">
      <w:pPr>
        <w:spacing w:after="0"/>
      </w:pPr>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5005FD" w:rsidRDefault="00EE6F41" w:rsidP="005005FD">
      <w:r w:rsidRPr="00587A92">
        <w:t xml:space="preserve">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w:t>
      </w:r>
      <w:r w:rsidRPr="00587A92">
        <w:lastRenderedPageBreak/>
        <w:t>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093A02">
      <w:pPr>
        <w:pStyle w:val="S1"/>
        <w:jc w:val="center"/>
      </w:pPr>
      <w:bookmarkStart w:id="41" w:name="_Toc497227211"/>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1"/>
    </w:p>
    <w:p w:rsidR="00A56FA0" w:rsidRPr="00A56FA0" w:rsidRDefault="00A56FA0" w:rsidP="00093A02">
      <w:pPr>
        <w:spacing w:after="0"/>
      </w:pPr>
      <w:bookmarkStart w:id="42" w:name="_Toc446578392"/>
      <w:bookmarkStart w:id="43" w:name="_Toc447012883"/>
      <w:bookmarkStart w:id="44" w:name="_Toc447114030"/>
      <w:bookmarkStart w:id="45" w:name="_Toc447276262"/>
      <w:bookmarkStart w:id="46" w:name="_Toc447282001"/>
      <w:bookmarkStart w:id="47" w:name="_Toc447715691"/>
      <w:bookmarkStart w:id="48" w:name="_Toc449519993"/>
      <w:bookmarkEnd w:id="42"/>
      <w:bookmarkEnd w:id="43"/>
      <w:bookmarkEnd w:id="44"/>
      <w:bookmarkEnd w:id="45"/>
      <w:bookmarkEnd w:id="46"/>
      <w:bookmarkEnd w:id="47"/>
      <w:bookmarkEnd w:id="48"/>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093A02">
      <w:pPr>
        <w:spacing w:after="0"/>
      </w:pPr>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Default="00230806" w:rsidP="00093A02">
      <w:pPr>
        <w:spacing w:after="0"/>
      </w:pPr>
      <w:r w:rsidRPr="00230806">
        <w:t xml:space="preserve">В таблице </w:t>
      </w:r>
      <w:r>
        <w:t>4</w:t>
      </w:r>
      <w:r w:rsidRPr="00230806">
        <w:t xml:space="preserve">.1 </w:t>
      </w:r>
      <w:r>
        <w:t>п</w:t>
      </w:r>
      <w:r w:rsidRPr="00230806">
        <w:t>редставлены укрупнённые показатели вариантов развития транспортной инфраструктуры.</w:t>
      </w:r>
    </w:p>
    <w:p w:rsidR="00230806" w:rsidRDefault="00230806" w:rsidP="00230806">
      <w:pPr>
        <w:ind w:left="567" w:firstLine="0"/>
        <w:jc w:val="right"/>
      </w:pPr>
      <w:r w:rsidRPr="00230806">
        <w:t xml:space="preserve">Таблица </w:t>
      </w:r>
      <w:r>
        <w:t>4.</w:t>
      </w:r>
      <w:r w:rsidRPr="00230806">
        <w:t>1</w:t>
      </w:r>
    </w:p>
    <w:p w:rsidR="00230806" w:rsidRPr="00230806" w:rsidRDefault="00230806" w:rsidP="00230806">
      <w:pPr>
        <w:ind w:firstLine="0"/>
        <w:jc w:val="center"/>
      </w:pPr>
      <w:r w:rsidRPr="00230806">
        <w:t>Укрупнённые показатели развития транспортной инфраструктуры</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3828"/>
        <w:gridCol w:w="850"/>
        <w:gridCol w:w="1418"/>
        <w:gridCol w:w="1417"/>
        <w:gridCol w:w="1134"/>
      </w:tblGrid>
      <w:tr w:rsidR="00230806" w:rsidRPr="00230806" w:rsidTr="00093A02">
        <w:trPr>
          <w:trHeight w:val="70"/>
        </w:trPr>
        <w:tc>
          <w:tcPr>
            <w:tcW w:w="453"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п/п</w:t>
            </w:r>
          </w:p>
        </w:tc>
        <w:tc>
          <w:tcPr>
            <w:tcW w:w="3828" w:type="dxa"/>
            <w:vMerge w:val="restart"/>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850"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3969" w:type="dxa"/>
            <w:gridSpan w:val="3"/>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093A02">
        <w:trPr>
          <w:trHeight w:val="70"/>
        </w:trPr>
        <w:tc>
          <w:tcPr>
            <w:tcW w:w="453"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3828"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850"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418"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417"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134"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093A02">
        <w:trPr>
          <w:trHeight w:val="70"/>
        </w:trPr>
        <w:tc>
          <w:tcPr>
            <w:tcW w:w="453" w:type="dxa"/>
            <w:shd w:val="clear" w:color="auto" w:fill="auto"/>
            <w:noWrap/>
            <w:tcMar>
              <w:left w:w="28" w:type="dxa"/>
              <w:right w:w="28" w:type="dxa"/>
            </w:tcMar>
            <w:vAlign w:val="center"/>
            <w:hideMark/>
          </w:tcPr>
          <w:p w:rsidR="00230806" w:rsidRPr="00230806" w:rsidRDefault="00C9600D" w:rsidP="00230806">
            <w:pPr>
              <w:spacing w:after="0" w:line="240" w:lineRule="auto"/>
              <w:ind w:firstLine="0"/>
              <w:jc w:val="center"/>
              <w:rPr>
                <w:sz w:val="20"/>
                <w:szCs w:val="20"/>
              </w:rPr>
            </w:pPr>
            <w:r>
              <w:rPr>
                <w:sz w:val="20"/>
                <w:szCs w:val="20"/>
              </w:rPr>
              <w:t>1</w:t>
            </w:r>
          </w:p>
        </w:tc>
        <w:tc>
          <w:tcPr>
            <w:tcW w:w="3828" w:type="dxa"/>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850" w:type="dxa"/>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418" w:type="dxa"/>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5</w:t>
            </w:r>
          </w:p>
        </w:tc>
        <w:tc>
          <w:tcPr>
            <w:tcW w:w="1417" w:type="dxa"/>
            <w:shd w:val="clear" w:color="auto" w:fill="auto"/>
            <w:tcMar>
              <w:left w:w="28" w:type="dxa"/>
              <w:right w:w="28" w:type="dxa"/>
            </w:tcMar>
            <w:vAlign w:val="center"/>
            <w:hideMark/>
          </w:tcPr>
          <w:p w:rsidR="00230806" w:rsidRPr="00230806" w:rsidRDefault="00724F38" w:rsidP="00230806">
            <w:pPr>
              <w:spacing w:after="0" w:line="240" w:lineRule="auto"/>
              <w:ind w:firstLine="0"/>
              <w:jc w:val="center"/>
              <w:rPr>
                <w:sz w:val="20"/>
                <w:szCs w:val="20"/>
              </w:rPr>
            </w:pPr>
            <w:r>
              <w:rPr>
                <w:sz w:val="20"/>
                <w:szCs w:val="20"/>
              </w:rPr>
              <w:t>50</w:t>
            </w:r>
          </w:p>
        </w:tc>
        <w:tc>
          <w:tcPr>
            <w:tcW w:w="1134" w:type="dxa"/>
            <w:shd w:val="clear" w:color="auto" w:fill="auto"/>
            <w:tcMar>
              <w:left w:w="28" w:type="dxa"/>
              <w:right w:w="28" w:type="dxa"/>
            </w:tcMar>
            <w:vAlign w:val="center"/>
            <w:hideMark/>
          </w:tcPr>
          <w:p w:rsidR="00230806" w:rsidRPr="00230806" w:rsidRDefault="00BC5A0C" w:rsidP="00230806">
            <w:pPr>
              <w:spacing w:after="0" w:line="240" w:lineRule="auto"/>
              <w:ind w:firstLine="0"/>
              <w:jc w:val="center"/>
              <w:rPr>
                <w:sz w:val="20"/>
                <w:szCs w:val="20"/>
              </w:rPr>
            </w:pPr>
            <w:r>
              <w:rPr>
                <w:sz w:val="20"/>
                <w:szCs w:val="20"/>
              </w:rPr>
              <w:t>8</w:t>
            </w:r>
            <w:r w:rsidR="00580EF7">
              <w:rPr>
                <w:sz w:val="20"/>
                <w:szCs w:val="20"/>
              </w:rPr>
              <w:t>0</w:t>
            </w:r>
          </w:p>
        </w:tc>
      </w:tr>
      <w:tr w:rsidR="00BC5A0C" w:rsidRPr="00230806" w:rsidTr="00093A02">
        <w:trPr>
          <w:trHeight w:val="70"/>
        </w:trPr>
        <w:tc>
          <w:tcPr>
            <w:tcW w:w="453" w:type="dxa"/>
            <w:shd w:val="clear" w:color="auto" w:fill="auto"/>
            <w:noWrap/>
            <w:tcMar>
              <w:left w:w="28" w:type="dxa"/>
              <w:right w:w="28" w:type="dxa"/>
            </w:tcMar>
            <w:vAlign w:val="center"/>
          </w:tcPr>
          <w:p w:rsidR="00BC5A0C" w:rsidRDefault="00BC5A0C" w:rsidP="00230806">
            <w:pPr>
              <w:spacing w:after="0" w:line="240" w:lineRule="auto"/>
              <w:ind w:firstLine="0"/>
              <w:jc w:val="center"/>
              <w:rPr>
                <w:sz w:val="20"/>
                <w:szCs w:val="20"/>
              </w:rPr>
            </w:pPr>
            <w:r>
              <w:rPr>
                <w:sz w:val="20"/>
                <w:szCs w:val="20"/>
              </w:rPr>
              <w:t>2</w:t>
            </w:r>
          </w:p>
        </w:tc>
        <w:tc>
          <w:tcPr>
            <w:tcW w:w="3828" w:type="dxa"/>
            <w:shd w:val="clear" w:color="auto" w:fill="auto"/>
            <w:tcMar>
              <w:left w:w="28" w:type="dxa"/>
              <w:right w:w="28" w:type="dxa"/>
            </w:tcMar>
            <w:vAlign w:val="center"/>
          </w:tcPr>
          <w:p w:rsidR="00BC5A0C" w:rsidRDefault="00BC5A0C" w:rsidP="006D104F">
            <w:pPr>
              <w:spacing w:after="0" w:line="240" w:lineRule="auto"/>
              <w:ind w:firstLine="0"/>
              <w:jc w:val="center"/>
              <w:rPr>
                <w:rFonts w:eastAsia="Times New Roman"/>
                <w:color w:val="000000"/>
                <w:sz w:val="20"/>
                <w:szCs w:val="20"/>
              </w:rPr>
            </w:pPr>
            <w:r>
              <w:rPr>
                <w:sz w:val="20"/>
                <w:szCs w:val="20"/>
              </w:rPr>
              <w:t>Общая протяженность дорог</w:t>
            </w:r>
          </w:p>
        </w:tc>
        <w:tc>
          <w:tcPr>
            <w:tcW w:w="850" w:type="dxa"/>
            <w:shd w:val="clear" w:color="auto" w:fill="auto"/>
            <w:tcMar>
              <w:left w:w="28" w:type="dxa"/>
              <w:right w:w="28" w:type="dxa"/>
            </w:tcMar>
            <w:vAlign w:val="center"/>
          </w:tcPr>
          <w:p w:rsidR="00BC5A0C" w:rsidRPr="00230806" w:rsidRDefault="00BC5A0C" w:rsidP="00230806">
            <w:pPr>
              <w:spacing w:after="0" w:line="240" w:lineRule="auto"/>
              <w:ind w:firstLine="0"/>
              <w:jc w:val="center"/>
              <w:rPr>
                <w:sz w:val="20"/>
                <w:szCs w:val="20"/>
              </w:rPr>
            </w:pPr>
            <w:r>
              <w:rPr>
                <w:sz w:val="20"/>
                <w:szCs w:val="20"/>
              </w:rPr>
              <w:t>км</w:t>
            </w:r>
          </w:p>
        </w:tc>
        <w:tc>
          <w:tcPr>
            <w:tcW w:w="1418" w:type="dxa"/>
            <w:shd w:val="clear" w:color="auto" w:fill="auto"/>
            <w:noWrap/>
            <w:tcMar>
              <w:left w:w="28" w:type="dxa"/>
              <w:right w:w="28" w:type="dxa"/>
            </w:tcMar>
            <w:vAlign w:val="center"/>
          </w:tcPr>
          <w:p w:rsidR="00BC5A0C" w:rsidRPr="00EB2022" w:rsidRDefault="00BC5A0C" w:rsidP="00BC5A0C">
            <w:pPr>
              <w:spacing w:after="0" w:line="240" w:lineRule="auto"/>
              <w:ind w:firstLine="0"/>
              <w:jc w:val="center"/>
              <w:rPr>
                <w:sz w:val="20"/>
                <w:szCs w:val="20"/>
              </w:rPr>
            </w:pPr>
            <w:r>
              <w:rPr>
                <w:sz w:val="20"/>
                <w:szCs w:val="20"/>
              </w:rPr>
              <w:t>60,87</w:t>
            </w:r>
          </w:p>
        </w:tc>
        <w:tc>
          <w:tcPr>
            <w:tcW w:w="1417" w:type="dxa"/>
            <w:shd w:val="clear" w:color="auto" w:fill="auto"/>
            <w:noWrap/>
            <w:tcMar>
              <w:left w:w="28" w:type="dxa"/>
              <w:right w:w="28" w:type="dxa"/>
            </w:tcMar>
            <w:vAlign w:val="center"/>
          </w:tcPr>
          <w:p w:rsidR="00BC5A0C" w:rsidRPr="00EB2022" w:rsidRDefault="00BC5A0C" w:rsidP="009E609D">
            <w:pPr>
              <w:spacing w:after="0" w:line="240" w:lineRule="auto"/>
              <w:ind w:firstLine="0"/>
              <w:jc w:val="center"/>
              <w:rPr>
                <w:sz w:val="20"/>
                <w:szCs w:val="20"/>
              </w:rPr>
            </w:pPr>
            <w:r>
              <w:rPr>
                <w:sz w:val="20"/>
                <w:szCs w:val="20"/>
              </w:rPr>
              <w:t>34,7</w:t>
            </w:r>
          </w:p>
        </w:tc>
        <w:tc>
          <w:tcPr>
            <w:tcW w:w="1134" w:type="dxa"/>
            <w:shd w:val="clear" w:color="auto" w:fill="auto"/>
            <w:noWrap/>
            <w:tcMar>
              <w:left w:w="28" w:type="dxa"/>
              <w:right w:w="28" w:type="dxa"/>
            </w:tcMar>
            <w:vAlign w:val="center"/>
          </w:tcPr>
          <w:p w:rsidR="00BC5A0C" w:rsidRPr="00EB2022" w:rsidRDefault="00BC5A0C" w:rsidP="009E609D">
            <w:pPr>
              <w:spacing w:after="0" w:line="240" w:lineRule="auto"/>
              <w:ind w:firstLine="0"/>
              <w:jc w:val="center"/>
              <w:rPr>
                <w:sz w:val="20"/>
                <w:szCs w:val="20"/>
              </w:rPr>
            </w:pPr>
            <w:r>
              <w:rPr>
                <w:sz w:val="20"/>
                <w:szCs w:val="20"/>
              </w:rPr>
              <w:t>29,099</w:t>
            </w:r>
          </w:p>
        </w:tc>
      </w:tr>
    </w:tbl>
    <w:p w:rsidR="00230806" w:rsidRPr="00A56FA0" w:rsidRDefault="00230806" w:rsidP="00A56FA0"/>
    <w:p w:rsidR="007C6EB8" w:rsidRPr="006F2EAE" w:rsidRDefault="006F2EAE" w:rsidP="00093A02">
      <w:pPr>
        <w:pStyle w:val="S1"/>
        <w:jc w:val="center"/>
      </w:pPr>
      <w:bookmarkStart w:id="49" w:name="_Toc497227212"/>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9"/>
    </w:p>
    <w:p w:rsidR="007C6EB8" w:rsidRPr="006C7DEF" w:rsidRDefault="006F2EAE" w:rsidP="005F5B3C">
      <w:pPr>
        <w:pStyle w:val="S2"/>
      </w:pPr>
      <w:bookmarkStart w:id="50" w:name="_Toc497227213"/>
      <w:r w:rsidRPr="006D48B6">
        <w:t>Мероприятия по развитию транспортной инфраструктуры по видам транспорта</w:t>
      </w:r>
      <w:bookmarkEnd w:id="50"/>
    </w:p>
    <w:p w:rsidR="00077A87" w:rsidRPr="00077A87" w:rsidRDefault="00077A87" w:rsidP="00093A02">
      <w:pPr>
        <w:pStyle w:val="S3"/>
        <w:tabs>
          <w:tab w:val="clear" w:pos="1854"/>
          <w:tab w:val="num" w:pos="567"/>
          <w:tab w:val="left" w:pos="1134"/>
        </w:tabs>
        <w:ind w:left="567" w:firstLine="0"/>
      </w:pPr>
      <w:bookmarkStart w:id="51" w:name="_Toc497227214"/>
      <w:r w:rsidRPr="00077A87">
        <w:t>Автомобильный транспорт</w:t>
      </w:r>
      <w:bookmarkEnd w:id="51"/>
    </w:p>
    <w:p w:rsidR="00D10BE2" w:rsidRDefault="00D10BE2" w:rsidP="00093A02">
      <w:pPr>
        <w:pStyle w:val="S5"/>
        <w:keepNext/>
        <w:jc w:val="left"/>
      </w:pPr>
      <w:r>
        <w:t>Мероприятия не предусматриваются.</w:t>
      </w:r>
    </w:p>
    <w:p w:rsidR="00077A87" w:rsidRPr="00F53A41" w:rsidRDefault="00077A87" w:rsidP="00093A02">
      <w:pPr>
        <w:pStyle w:val="S3"/>
        <w:tabs>
          <w:tab w:val="clear" w:pos="1854"/>
          <w:tab w:val="num" w:pos="1985"/>
        </w:tabs>
        <w:ind w:left="1134" w:hanging="567"/>
      </w:pPr>
      <w:bookmarkStart w:id="52" w:name="_Toc497227215"/>
      <w:r>
        <w:t>Водный</w:t>
      </w:r>
      <w:r w:rsidRPr="006D48B6">
        <w:t xml:space="preserve"> транспорт</w:t>
      </w:r>
      <w:bookmarkEnd w:id="52"/>
    </w:p>
    <w:p w:rsidR="00D10BE2" w:rsidRPr="00D10BE2" w:rsidRDefault="00D10BE2" w:rsidP="00D10BE2">
      <w:r w:rsidRPr="00D10BE2">
        <w:t>Мероприятия не предусматриваются.</w:t>
      </w:r>
    </w:p>
    <w:p w:rsidR="0074415B" w:rsidRDefault="006F2EAE" w:rsidP="00093A02">
      <w:pPr>
        <w:pStyle w:val="S3"/>
        <w:keepLines w:val="0"/>
        <w:widowControl/>
        <w:tabs>
          <w:tab w:val="clear" w:pos="1854"/>
          <w:tab w:val="num" w:pos="1560"/>
        </w:tabs>
        <w:ind w:left="1134" w:hanging="567"/>
      </w:pPr>
      <w:bookmarkStart w:id="53" w:name="_Toc497227216"/>
      <w:bookmarkStart w:id="54" w:name="_Toc421632595"/>
      <w:bookmarkStart w:id="55" w:name="_Toc459989255"/>
      <w:bookmarkStart w:id="56" w:name="_Toc132715994"/>
      <w:r>
        <w:t xml:space="preserve">Воздушный </w:t>
      </w:r>
      <w:r w:rsidRPr="006D48B6">
        <w:t>транспорт</w:t>
      </w:r>
      <w:bookmarkEnd w:id="53"/>
    </w:p>
    <w:p w:rsidR="00D53219" w:rsidRDefault="00D53219" w:rsidP="00D53219">
      <w:r>
        <w:t>Мероприятия не предусматриваются.</w:t>
      </w:r>
    </w:p>
    <w:p w:rsidR="00D57B04" w:rsidRPr="00B273EE" w:rsidRDefault="00D57B04" w:rsidP="00093A02">
      <w:pPr>
        <w:pStyle w:val="S3"/>
        <w:tabs>
          <w:tab w:val="clear" w:pos="1854"/>
          <w:tab w:val="num" w:pos="1134"/>
        </w:tabs>
        <w:ind w:hanging="1287"/>
      </w:pPr>
      <w:bookmarkStart w:id="57" w:name="_Toc497227217"/>
      <w:r>
        <w:t>Железнодорожный</w:t>
      </w:r>
      <w:r w:rsidRPr="00B273EE">
        <w:t xml:space="preserve"> транспорт</w:t>
      </w:r>
      <w:bookmarkEnd w:id="57"/>
    </w:p>
    <w:p w:rsidR="00580EF7" w:rsidRDefault="00580EF7" w:rsidP="00580EF7">
      <w:r>
        <w:t>Мероприятия не предусматриваются.</w:t>
      </w:r>
    </w:p>
    <w:p w:rsidR="00133B44" w:rsidRPr="002F46A6" w:rsidRDefault="006F2EAE" w:rsidP="005F5B3C">
      <w:pPr>
        <w:pStyle w:val="S2"/>
      </w:pPr>
      <w:bookmarkStart w:id="58" w:name="_Toc497227218"/>
      <w:bookmarkEnd w:id="54"/>
      <w:bookmarkEnd w:id="55"/>
      <w:bookmarkEnd w:id="56"/>
      <w:r w:rsidRPr="006D48B6">
        <w:t>Мероприятия по развитию транспорта общего пользования, созданию транспортно-пересадочных узлов</w:t>
      </w:r>
      <w:bookmarkEnd w:id="58"/>
    </w:p>
    <w:p w:rsidR="009E609D" w:rsidRDefault="009E609D" w:rsidP="009E609D">
      <w:pPr>
        <w:jc w:val="right"/>
      </w:pPr>
      <w:r>
        <w:t>Таблица 5.1</w:t>
      </w:r>
    </w:p>
    <w:p w:rsidR="009E609D" w:rsidRDefault="009E609D" w:rsidP="009E609D">
      <w:pPr>
        <w:pStyle w:val="S5"/>
        <w:keepNext/>
        <w:ind w:firstLine="0"/>
        <w:jc w:val="center"/>
        <w:rPr>
          <w:color w:val="000000"/>
        </w:rPr>
      </w:pPr>
      <w:r w:rsidRPr="006D48B6">
        <w:t>Мероприятия по развитию транспорта общего пользования, созданию транспортно-пересадочных узлов</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6"/>
        <w:gridCol w:w="2135"/>
      </w:tblGrid>
      <w:tr w:rsidR="009E609D" w:rsidRPr="006A425C" w:rsidTr="009E609D">
        <w:trPr>
          <w:trHeight w:val="230"/>
        </w:trPr>
        <w:tc>
          <w:tcPr>
            <w:tcW w:w="3827" w:type="pct"/>
            <w:vMerge w:val="restart"/>
            <w:shd w:val="clear" w:color="auto" w:fill="auto"/>
            <w:tcMar>
              <w:left w:w="28" w:type="dxa"/>
              <w:right w:w="28" w:type="dxa"/>
            </w:tcMar>
            <w:vAlign w:val="center"/>
            <w:hideMark/>
          </w:tcPr>
          <w:p w:rsidR="009E609D" w:rsidRPr="006A425C" w:rsidRDefault="009E609D" w:rsidP="009E609D">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shd w:val="clear" w:color="auto" w:fill="auto"/>
            <w:tcMar>
              <w:left w:w="28" w:type="dxa"/>
              <w:right w:w="28" w:type="dxa"/>
            </w:tcMar>
            <w:vAlign w:val="center"/>
            <w:hideMark/>
          </w:tcPr>
          <w:p w:rsidR="009E609D" w:rsidRPr="006A425C" w:rsidRDefault="009E609D" w:rsidP="009E609D">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9E609D" w:rsidRPr="006A425C" w:rsidTr="009E609D">
        <w:trPr>
          <w:trHeight w:val="230"/>
        </w:trPr>
        <w:tc>
          <w:tcPr>
            <w:tcW w:w="3827" w:type="pct"/>
            <w:vMerge/>
            <w:tcMar>
              <w:left w:w="28" w:type="dxa"/>
              <w:right w:w="28" w:type="dxa"/>
            </w:tcMar>
            <w:vAlign w:val="center"/>
            <w:hideMark/>
          </w:tcPr>
          <w:p w:rsidR="009E609D" w:rsidRPr="006A425C" w:rsidRDefault="009E609D" w:rsidP="009E609D">
            <w:pPr>
              <w:spacing w:after="0" w:line="240" w:lineRule="auto"/>
              <w:ind w:firstLine="0"/>
              <w:rPr>
                <w:rFonts w:eastAsia="Times New Roman"/>
                <w:b/>
                <w:sz w:val="20"/>
                <w:szCs w:val="20"/>
              </w:rPr>
            </w:pPr>
          </w:p>
        </w:tc>
        <w:tc>
          <w:tcPr>
            <w:tcW w:w="1173" w:type="pct"/>
            <w:vMerge/>
            <w:tcMar>
              <w:left w:w="28" w:type="dxa"/>
              <w:right w:w="28" w:type="dxa"/>
            </w:tcMar>
            <w:vAlign w:val="center"/>
            <w:hideMark/>
          </w:tcPr>
          <w:p w:rsidR="009E609D" w:rsidRPr="006A425C" w:rsidRDefault="009E609D" w:rsidP="009E609D">
            <w:pPr>
              <w:spacing w:after="0" w:line="240" w:lineRule="auto"/>
              <w:ind w:firstLine="0"/>
              <w:rPr>
                <w:rFonts w:eastAsia="Times New Roman"/>
                <w:b/>
                <w:sz w:val="20"/>
                <w:szCs w:val="20"/>
              </w:rPr>
            </w:pPr>
          </w:p>
        </w:tc>
      </w:tr>
      <w:tr w:rsidR="009E609D" w:rsidRPr="001A44F8" w:rsidTr="009E609D">
        <w:tc>
          <w:tcPr>
            <w:tcW w:w="3827" w:type="pct"/>
            <w:shd w:val="clear" w:color="auto" w:fill="auto"/>
            <w:tcMar>
              <w:left w:w="28" w:type="dxa"/>
              <w:right w:w="28" w:type="dxa"/>
            </w:tcMar>
            <w:vAlign w:val="center"/>
          </w:tcPr>
          <w:p w:rsidR="009E609D" w:rsidRPr="001A44F8" w:rsidRDefault="009E609D" w:rsidP="009E609D">
            <w:pPr>
              <w:spacing w:after="0" w:line="240" w:lineRule="auto"/>
              <w:ind w:firstLine="0"/>
              <w:jc w:val="left"/>
              <w:rPr>
                <w:rFonts w:eastAsia="Times New Roman"/>
                <w:color w:val="000000"/>
                <w:sz w:val="20"/>
                <w:szCs w:val="20"/>
              </w:rPr>
            </w:pPr>
            <w:r w:rsidRPr="001A44F8">
              <w:rPr>
                <w:sz w:val="20"/>
                <w:szCs w:val="20"/>
              </w:rPr>
              <w:t>Строительство</w:t>
            </w:r>
            <w:r>
              <w:rPr>
                <w:sz w:val="20"/>
                <w:szCs w:val="20"/>
              </w:rPr>
              <w:t xml:space="preserve"> остановочных комплексов, 4 ед.</w:t>
            </w:r>
          </w:p>
        </w:tc>
        <w:tc>
          <w:tcPr>
            <w:tcW w:w="1173" w:type="pct"/>
            <w:shd w:val="clear" w:color="auto" w:fill="auto"/>
            <w:tcMar>
              <w:left w:w="28" w:type="dxa"/>
              <w:right w:w="28" w:type="dxa"/>
            </w:tcMar>
            <w:vAlign w:val="center"/>
          </w:tcPr>
          <w:p w:rsidR="009E609D" w:rsidRPr="001A44F8" w:rsidRDefault="009E609D" w:rsidP="009E609D">
            <w:pPr>
              <w:spacing w:after="0" w:line="240" w:lineRule="auto"/>
              <w:ind w:firstLine="0"/>
              <w:jc w:val="center"/>
              <w:rPr>
                <w:rFonts w:eastAsia="Times New Roman"/>
                <w:sz w:val="20"/>
                <w:szCs w:val="20"/>
              </w:rPr>
            </w:pPr>
            <w:r w:rsidRPr="001A44F8">
              <w:rPr>
                <w:rFonts w:eastAsia="Times New Roman"/>
                <w:sz w:val="20"/>
                <w:szCs w:val="20"/>
              </w:rPr>
              <w:t>202</w:t>
            </w:r>
            <w:r>
              <w:rPr>
                <w:rFonts w:eastAsia="Times New Roman"/>
                <w:sz w:val="20"/>
                <w:szCs w:val="20"/>
              </w:rPr>
              <w:t>2</w:t>
            </w:r>
            <w:r w:rsidRPr="001A44F8">
              <w:rPr>
                <w:rFonts w:eastAsia="Times New Roman"/>
                <w:sz w:val="20"/>
                <w:szCs w:val="20"/>
              </w:rPr>
              <w:t>-</w:t>
            </w:r>
            <w:r>
              <w:rPr>
                <w:rFonts w:eastAsia="Times New Roman"/>
                <w:sz w:val="20"/>
                <w:szCs w:val="20"/>
              </w:rPr>
              <w:t>2027</w:t>
            </w:r>
          </w:p>
        </w:tc>
      </w:tr>
    </w:tbl>
    <w:p w:rsidR="009E609D" w:rsidRDefault="009E609D" w:rsidP="009E609D"/>
    <w:p w:rsidR="00CA3FCD" w:rsidRPr="004F6491" w:rsidRDefault="006F2EAE" w:rsidP="00093A02">
      <w:pPr>
        <w:pStyle w:val="S2"/>
        <w:spacing w:before="0"/>
      </w:pPr>
      <w:bookmarkStart w:id="59" w:name="_Toc497227219"/>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59"/>
    </w:p>
    <w:p w:rsidR="00580EF7" w:rsidRDefault="00580EF7" w:rsidP="00093A02">
      <w:r>
        <w:t>Мероприятия не предусматриваются.</w:t>
      </w:r>
    </w:p>
    <w:p w:rsidR="006F2EAE" w:rsidRDefault="006F2EAE" w:rsidP="00093A02">
      <w:pPr>
        <w:pStyle w:val="S2"/>
        <w:spacing w:before="0"/>
      </w:pPr>
      <w:bookmarkStart w:id="60" w:name="_Toc497227220"/>
      <w:r w:rsidRPr="006D48B6">
        <w:t>Мероприятия по развитию инфраструктуры пешеходного и велосипедного передвижения</w:t>
      </w:r>
      <w:bookmarkEnd w:id="60"/>
    </w:p>
    <w:p w:rsidR="009E609D" w:rsidRDefault="009E609D" w:rsidP="009E609D">
      <w:pPr>
        <w:jc w:val="right"/>
      </w:pPr>
      <w:r>
        <w:t>Таблица 5.2</w:t>
      </w:r>
    </w:p>
    <w:p w:rsidR="009E609D" w:rsidRDefault="009E609D" w:rsidP="009E609D">
      <w:pPr>
        <w:pStyle w:val="S5"/>
        <w:keepNext/>
        <w:ind w:firstLine="0"/>
        <w:jc w:val="center"/>
        <w:rPr>
          <w:color w:val="000000"/>
        </w:rPr>
      </w:pPr>
      <w:r w:rsidRPr="006D48B6">
        <w:t>Мероприятия по развитию инфраструктуры пешеходного и велосипедного передвижения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6"/>
        <w:gridCol w:w="2135"/>
      </w:tblGrid>
      <w:tr w:rsidR="009E609D" w:rsidRPr="006A425C" w:rsidTr="009E609D">
        <w:trPr>
          <w:trHeight w:val="230"/>
        </w:trPr>
        <w:tc>
          <w:tcPr>
            <w:tcW w:w="3827" w:type="pct"/>
            <w:vMerge w:val="restart"/>
            <w:shd w:val="clear" w:color="auto" w:fill="auto"/>
            <w:tcMar>
              <w:left w:w="28" w:type="dxa"/>
              <w:right w:w="28" w:type="dxa"/>
            </w:tcMar>
            <w:vAlign w:val="center"/>
            <w:hideMark/>
          </w:tcPr>
          <w:p w:rsidR="009E609D" w:rsidRPr="006A425C" w:rsidRDefault="009E609D" w:rsidP="009E609D">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shd w:val="clear" w:color="auto" w:fill="auto"/>
            <w:tcMar>
              <w:left w:w="28" w:type="dxa"/>
              <w:right w:w="28" w:type="dxa"/>
            </w:tcMar>
            <w:vAlign w:val="center"/>
            <w:hideMark/>
          </w:tcPr>
          <w:p w:rsidR="009E609D" w:rsidRPr="006A425C" w:rsidRDefault="009E609D" w:rsidP="009E609D">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9E609D" w:rsidRPr="006A425C" w:rsidTr="009E609D">
        <w:trPr>
          <w:trHeight w:val="230"/>
        </w:trPr>
        <w:tc>
          <w:tcPr>
            <w:tcW w:w="3827" w:type="pct"/>
            <w:vMerge/>
            <w:tcMar>
              <w:left w:w="28" w:type="dxa"/>
              <w:right w:w="28" w:type="dxa"/>
            </w:tcMar>
            <w:vAlign w:val="center"/>
            <w:hideMark/>
          </w:tcPr>
          <w:p w:rsidR="009E609D" w:rsidRPr="006A425C" w:rsidRDefault="009E609D" w:rsidP="009E609D">
            <w:pPr>
              <w:spacing w:after="0" w:line="240" w:lineRule="auto"/>
              <w:ind w:firstLine="0"/>
              <w:rPr>
                <w:rFonts w:eastAsia="Times New Roman"/>
                <w:b/>
                <w:sz w:val="20"/>
                <w:szCs w:val="20"/>
              </w:rPr>
            </w:pPr>
          </w:p>
        </w:tc>
        <w:tc>
          <w:tcPr>
            <w:tcW w:w="1173" w:type="pct"/>
            <w:vMerge/>
            <w:tcMar>
              <w:left w:w="28" w:type="dxa"/>
              <w:right w:w="28" w:type="dxa"/>
            </w:tcMar>
            <w:vAlign w:val="center"/>
            <w:hideMark/>
          </w:tcPr>
          <w:p w:rsidR="009E609D" w:rsidRPr="006A425C" w:rsidRDefault="009E609D" w:rsidP="009E609D">
            <w:pPr>
              <w:spacing w:after="0" w:line="240" w:lineRule="auto"/>
              <w:ind w:firstLine="0"/>
              <w:rPr>
                <w:rFonts w:eastAsia="Times New Roman"/>
                <w:b/>
                <w:sz w:val="20"/>
                <w:szCs w:val="20"/>
              </w:rPr>
            </w:pPr>
          </w:p>
        </w:tc>
      </w:tr>
      <w:tr w:rsidR="009E609D" w:rsidRPr="001A44F8" w:rsidTr="009E609D">
        <w:tc>
          <w:tcPr>
            <w:tcW w:w="3827" w:type="pct"/>
            <w:shd w:val="clear" w:color="auto" w:fill="auto"/>
            <w:tcMar>
              <w:left w:w="28" w:type="dxa"/>
              <w:right w:w="28" w:type="dxa"/>
            </w:tcMar>
            <w:vAlign w:val="center"/>
          </w:tcPr>
          <w:p w:rsidR="009E609D" w:rsidRPr="001A44F8" w:rsidRDefault="005D0F46" w:rsidP="009E609D">
            <w:pPr>
              <w:spacing w:after="0" w:line="240" w:lineRule="auto"/>
              <w:ind w:firstLine="0"/>
              <w:jc w:val="left"/>
              <w:rPr>
                <w:rFonts w:eastAsia="Times New Roman"/>
                <w:color w:val="000000"/>
                <w:sz w:val="20"/>
                <w:szCs w:val="20"/>
              </w:rPr>
            </w:pPr>
            <w:r>
              <w:rPr>
                <w:sz w:val="20"/>
                <w:szCs w:val="20"/>
              </w:rPr>
              <w:t>У</w:t>
            </w:r>
            <w:r w:rsidR="009E609D">
              <w:rPr>
                <w:sz w:val="20"/>
                <w:szCs w:val="20"/>
              </w:rPr>
              <w:t xml:space="preserve">становление ограждений возле дорожных пешеходов п. Луговской, д. </w:t>
            </w:r>
            <w:proofErr w:type="spellStart"/>
            <w:r w:rsidR="009E609D">
              <w:rPr>
                <w:sz w:val="20"/>
                <w:szCs w:val="20"/>
              </w:rPr>
              <w:t>Ягурьях</w:t>
            </w:r>
            <w:proofErr w:type="spellEnd"/>
          </w:p>
        </w:tc>
        <w:tc>
          <w:tcPr>
            <w:tcW w:w="1173" w:type="pct"/>
            <w:shd w:val="clear" w:color="auto" w:fill="auto"/>
            <w:tcMar>
              <w:left w:w="28" w:type="dxa"/>
              <w:right w:w="28" w:type="dxa"/>
            </w:tcMar>
            <w:vAlign w:val="center"/>
          </w:tcPr>
          <w:p w:rsidR="009E609D" w:rsidRPr="001A44F8" w:rsidRDefault="009E609D" w:rsidP="009E609D">
            <w:pPr>
              <w:spacing w:after="0" w:line="240" w:lineRule="auto"/>
              <w:ind w:firstLine="0"/>
              <w:jc w:val="center"/>
              <w:rPr>
                <w:rFonts w:eastAsia="Times New Roman"/>
                <w:sz w:val="20"/>
                <w:szCs w:val="20"/>
              </w:rPr>
            </w:pPr>
            <w:r>
              <w:rPr>
                <w:rFonts w:eastAsia="Times New Roman"/>
                <w:sz w:val="20"/>
                <w:szCs w:val="20"/>
              </w:rPr>
              <w:t>2018</w:t>
            </w:r>
          </w:p>
        </w:tc>
      </w:tr>
    </w:tbl>
    <w:p w:rsidR="009E609D" w:rsidRDefault="009E609D" w:rsidP="009E609D"/>
    <w:p w:rsidR="006F2EAE" w:rsidRPr="00C54A0B" w:rsidRDefault="006F2EAE" w:rsidP="005F5B3C">
      <w:pPr>
        <w:pStyle w:val="S2"/>
      </w:pPr>
      <w:bookmarkStart w:id="61" w:name="_Toc497227221"/>
      <w:r w:rsidRPr="00C54A0B">
        <w:t>Мероприятия по развитию инфраструктуры для грузового транспорта, транспортных средств коммунальных и дорожных служб</w:t>
      </w:r>
      <w:bookmarkEnd w:id="61"/>
    </w:p>
    <w:p w:rsidR="00B50E03" w:rsidRDefault="00B50E03" w:rsidP="00093A02">
      <w:pPr>
        <w:spacing w:after="0"/>
      </w:pPr>
      <w:r w:rsidRPr="00B50E03">
        <w:t xml:space="preserve">Мероприятия по созданию и развитию инфраструктуры для грузового транспорта, </w:t>
      </w:r>
      <w:r w:rsidRPr="00B50E03">
        <w:lastRenderedPageBreak/>
        <w:t>транспортных средств коммунальных и дорожных служб в период реализации Программы не предусматриваются.</w:t>
      </w:r>
    </w:p>
    <w:p w:rsidR="0033665E" w:rsidRDefault="0033665E" w:rsidP="00093A02">
      <w:pPr>
        <w:pStyle w:val="S2"/>
        <w:spacing w:before="0"/>
      </w:pPr>
      <w:bookmarkStart w:id="62" w:name="_Toc484166144"/>
      <w:bookmarkStart w:id="63" w:name="_Toc497227222"/>
      <w:r w:rsidRPr="00C47172">
        <w:t>Мероприятия по развитию сети дорог</w:t>
      </w:r>
      <w:bookmarkEnd w:id="62"/>
      <w:bookmarkEnd w:id="63"/>
    </w:p>
    <w:p w:rsidR="0033665E" w:rsidRDefault="0033665E" w:rsidP="00093A02">
      <w:pPr>
        <w:spacing w:after="0"/>
      </w:pPr>
      <w:r w:rsidRPr="009328D3">
        <w:t>В целях повышения качественного</w:t>
      </w:r>
      <w:r>
        <w:t xml:space="preserve"> уровня </w:t>
      </w:r>
      <w:r w:rsidR="008F20BC">
        <w:t xml:space="preserve">дорог </w:t>
      </w:r>
      <w:r w:rsidR="00580EF7">
        <w:t xml:space="preserve">сельского поселения </w:t>
      </w:r>
      <w:r w:rsidR="00CD7921">
        <w:t>Луговской</w:t>
      </w:r>
      <w:r w:rsidRPr="009328D3">
        <w:t xml:space="preserve">,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w:t>
      </w:r>
      <w:r>
        <w:t>5.</w:t>
      </w:r>
      <w:r w:rsidR="00580EF7">
        <w:t>3</w:t>
      </w:r>
      <w:r w:rsidRPr="009328D3">
        <w:t>).</w:t>
      </w:r>
    </w:p>
    <w:p w:rsidR="0033665E" w:rsidRDefault="0033665E" w:rsidP="0033665E">
      <w:pPr>
        <w:pStyle w:val="S5"/>
        <w:jc w:val="right"/>
      </w:pPr>
      <w:r>
        <w:t>Таблица 5.</w:t>
      </w:r>
      <w:r w:rsidR="00580EF7">
        <w:t>3</w:t>
      </w:r>
    </w:p>
    <w:p w:rsidR="0033665E" w:rsidRDefault="0033665E" w:rsidP="0033665E">
      <w:pPr>
        <w:pStyle w:val="S5"/>
        <w:ind w:firstLine="0"/>
        <w:jc w:val="center"/>
      </w:pPr>
      <w:r>
        <w:t>Мер</w:t>
      </w:r>
      <w:r w:rsidR="00580EF7">
        <w:t>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735"/>
      </w:tblGrid>
      <w:tr w:rsidR="0039201F" w:rsidRPr="00F56424" w:rsidTr="00E906CC">
        <w:trPr>
          <w:trHeight w:val="230"/>
          <w:tblHeader/>
        </w:trPr>
        <w:tc>
          <w:tcPr>
            <w:tcW w:w="4047" w:type="pct"/>
            <w:vMerge w:val="restart"/>
            <w:shd w:val="clear" w:color="auto" w:fill="auto"/>
            <w:tcMar>
              <w:left w:w="28" w:type="dxa"/>
              <w:right w:w="28" w:type="dxa"/>
            </w:tcMar>
            <w:vAlign w:val="center"/>
            <w:hideMark/>
          </w:tcPr>
          <w:p w:rsidR="0039201F" w:rsidRPr="001E237F" w:rsidRDefault="0039201F"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953" w:type="pct"/>
            <w:vMerge w:val="restart"/>
            <w:shd w:val="clear" w:color="auto" w:fill="auto"/>
            <w:tcMar>
              <w:left w:w="28" w:type="dxa"/>
              <w:right w:w="28" w:type="dxa"/>
            </w:tcMar>
            <w:vAlign w:val="center"/>
            <w:hideMark/>
          </w:tcPr>
          <w:p w:rsidR="0039201F" w:rsidRPr="00F56424" w:rsidRDefault="0039201F" w:rsidP="004D5F96">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39201F" w:rsidRPr="00F56424" w:rsidTr="00E906CC">
        <w:trPr>
          <w:trHeight w:val="230"/>
          <w:tblHeader/>
        </w:trPr>
        <w:tc>
          <w:tcPr>
            <w:tcW w:w="4047"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c>
          <w:tcPr>
            <w:tcW w:w="953"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r>
      <w:tr w:rsidR="0039201F" w:rsidRPr="00E906CC" w:rsidTr="00E906CC">
        <w:trPr>
          <w:trHeight w:val="20"/>
        </w:trPr>
        <w:tc>
          <w:tcPr>
            <w:tcW w:w="4047" w:type="pct"/>
            <w:shd w:val="clear" w:color="auto" w:fill="auto"/>
            <w:tcMar>
              <w:left w:w="28" w:type="dxa"/>
              <w:right w:w="28" w:type="dxa"/>
            </w:tcMar>
            <w:vAlign w:val="center"/>
          </w:tcPr>
          <w:p w:rsidR="0039201F" w:rsidRPr="00D53219" w:rsidRDefault="009E609D" w:rsidP="00E906CC">
            <w:pPr>
              <w:spacing w:after="0" w:line="240" w:lineRule="auto"/>
              <w:ind w:firstLine="0"/>
              <w:jc w:val="left"/>
              <w:rPr>
                <w:color w:val="000000"/>
                <w:sz w:val="20"/>
                <w:szCs w:val="20"/>
              </w:rPr>
            </w:pPr>
            <w:r>
              <w:rPr>
                <w:color w:val="000000"/>
                <w:sz w:val="20"/>
                <w:szCs w:val="20"/>
              </w:rPr>
              <w:t>Паспортизация дорог</w:t>
            </w:r>
          </w:p>
        </w:tc>
        <w:tc>
          <w:tcPr>
            <w:tcW w:w="953" w:type="pct"/>
            <w:shd w:val="clear" w:color="auto" w:fill="auto"/>
            <w:tcMar>
              <w:left w:w="28" w:type="dxa"/>
              <w:right w:w="28" w:type="dxa"/>
            </w:tcMar>
            <w:vAlign w:val="center"/>
          </w:tcPr>
          <w:p w:rsidR="0039201F" w:rsidRPr="00E906CC" w:rsidRDefault="009E609D" w:rsidP="00D53219">
            <w:pPr>
              <w:spacing w:after="0" w:line="240" w:lineRule="auto"/>
              <w:ind w:firstLine="0"/>
              <w:jc w:val="center"/>
              <w:rPr>
                <w:sz w:val="20"/>
                <w:szCs w:val="20"/>
              </w:rPr>
            </w:pPr>
            <w:r>
              <w:rPr>
                <w:sz w:val="20"/>
                <w:szCs w:val="20"/>
              </w:rPr>
              <w:t>2018</w:t>
            </w:r>
          </w:p>
        </w:tc>
      </w:tr>
      <w:tr w:rsidR="00D53219" w:rsidRPr="009E609D" w:rsidTr="00E906CC">
        <w:trPr>
          <w:trHeight w:val="20"/>
        </w:trPr>
        <w:tc>
          <w:tcPr>
            <w:tcW w:w="4047" w:type="pct"/>
            <w:shd w:val="clear" w:color="auto" w:fill="auto"/>
            <w:tcMar>
              <w:left w:w="28" w:type="dxa"/>
              <w:right w:w="28" w:type="dxa"/>
            </w:tcMar>
            <w:vAlign w:val="center"/>
          </w:tcPr>
          <w:p w:rsidR="00D53219" w:rsidRPr="009E609D" w:rsidRDefault="009E609D" w:rsidP="009E609D">
            <w:pPr>
              <w:spacing w:after="0" w:line="240" w:lineRule="auto"/>
              <w:ind w:firstLine="0"/>
              <w:jc w:val="left"/>
              <w:rPr>
                <w:color w:val="000000"/>
                <w:sz w:val="20"/>
                <w:szCs w:val="20"/>
              </w:rPr>
            </w:pPr>
            <w:r w:rsidRPr="009E609D">
              <w:rPr>
                <w:sz w:val="20"/>
                <w:szCs w:val="20"/>
              </w:rPr>
              <w:t>Ре</w:t>
            </w:r>
            <w:r>
              <w:rPr>
                <w:sz w:val="20"/>
                <w:szCs w:val="20"/>
              </w:rPr>
              <w:t>м</w:t>
            </w:r>
            <w:r w:rsidRPr="009E609D">
              <w:rPr>
                <w:sz w:val="20"/>
                <w:szCs w:val="20"/>
              </w:rPr>
              <w:t xml:space="preserve">онт </w:t>
            </w:r>
            <w:proofErr w:type="spellStart"/>
            <w:r w:rsidRPr="009E609D">
              <w:rPr>
                <w:sz w:val="20"/>
                <w:szCs w:val="20"/>
              </w:rPr>
              <w:t>внутрипоселковых</w:t>
            </w:r>
            <w:proofErr w:type="spellEnd"/>
            <w:r w:rsidRPr="009E609D">
              <w:rPr>
                <w:sz w:val="20"/>
                <w:szCs w:val="20"/>
              </w:rPr>
              <w:t xml:space="preserve"> дорог</w:t>
            </w:r>
            <w:r w:rsidR="005D0F46">
              <w:rPr>
                <w:sz w:val="20"/>
                <w:szCs w:val="20"/>
              </w:rPr>
              <w:t>, протяженность 27,386 км</w:t>
            </w:r>
          </w:p>
        </w:tc>
        <w:tc>
          <w:tcPr>
            <w:tcW w:w="953" w:type="pct"/>
            <w:shd w:val="clear" w:color="auto" w:fill="auto"/>
            <w:tcMar>
              <w:left w:w="28" w:type="dxa"/>
              <w:right w:w="28" w:type="dxa"/>
            </w:tcMar>
            <w:vAlign w:val="center"/>
          </w:tcPr>
          <w:p w:rsidR="00D53219" w:rsidRPr="009E609D" w:rsidRDefault="009E609D" w:rsidP="00DB6FAA">
            <w:pPr>
              <w:spacing w:after="0" w:line="240" w:lineRule="auto"/>
              <w:ind w:firstLine="0"/>
              <w:jc w:val="center"/>
              <w:rPr>
                <w:sz w:val="20"/>
                <w:szCs w:val="20"/>
              </w:rPr>
            </w:pPr>
            <w:r>
              <w:rPr>
                <w:sz w:val="20"/>
                <w:szCs w:val="20"/>
              </w:rPr>
              <w:t>2018-2037</w:t>
            </w:r>
          </w:p>
        </w:tc>
      </w:tr>
      <w:tr w:rsidR="009E609D" w:rsidRPr="009E609D" w:rsidTr="00E906CC">
        <w:trPr>
          <w:trHeight w:val="20"/>
        </w:trPr>
        <w:tc>
          <w:tcPr>
            <w:tcW w:w="4047" w:type="pct"/>
            <w:shd w:val="clear" w:color="auto" w:fill="auto"/>
            <w:tcMar>
              <w:left w:w="28" w:type="dxa"/>
              <w:right w:w="28" w:type="dxa"/>
            </w:tcMar>
            <w:vAlign w:val="center"/>
          </w:tcPr>
          <w:p w:rsidR="009E609D" w:rsidRPr="009E609D" w:rsidRDefault="009E609D" w:rsidP="009E609D">
            <w:pPr>
              <w:spacing w:after="0" w:line="240" w:lineRule="auto"/>
              <w:ind w:firstLine="0"/>
              <w:jc w:val="left"/>
              <w:rPr>
                <w:color w:val="000000"/>
                <w:sz w:val="20"/>
                <w:szCs w:val="20"/>
              </w:rPr>
            </w:pPr>
            <w:r w:rsidRPr="009E609D">
              <w:rPr>
                <w:sz w:val="20"/>
                <w:szCs w:val="20"/>
              </w:rPr>
              <w:t xml:space="preserve">Строительство автомобильной дороги п. Луговской - с. Троица, </w:t>
            </w:r>
            <w:r w:rsidRPr="009E609D">
              <w:rPr>
                <w:sz w:val="20"/>
                <w:szCs w:val="20"/>
                <w:lang w:val="en-US"/>
              </w:rPr>
              <w:t>IV</w:t>
            </w:r>
            <w:r w:rsidRPr="009E609D">
              <w:rPr>
                <w:sz w:val="20"/>
                <w:szCs w:val="20"/>
              </w:rPr>
              <w:t xml:space="preserve"> категория, протяженность 6,8 км</w:t>
            </w:r>
          </w:p>
        </w:tc>
        <w:tc>
          <w:tcPr>
            <w:tcW w:w="953" w:type="pct"/>
            <w:shd w:val="clear" w:color="auto" w:fill="auto"/>
            <w:tcMar>
              <w:left w:w="28" w:type="dxa"/>
              <w:right w:w="28" w:type="dxa"/>
            </w:tcMar>
            <w:vAlign w:val="center"/>
          </w:tcPr>
          <w:p w:rsidR="009E609D" w:rsidRPr="009E609D" w:rsidRDefault="009E609D" w:rsidP="00DB6FAA">
            <w:pPr>
              <w:spacing w:after="0" w:line="240" w:lineRule="auto"/>
              <w:ind w:firstLine="0"/>
              <w:jc w:val="center"/>
              <w:rPr>
                <w:sz w:val="20"/>
                <w:szCs w:val="20"/>
              </w:rPr>
            </w:pPr>
            <w:r w:rsidRPr="009E609D">
              <w:rPr>
                <w:sz w:val="20"/>
                <w:szCs w:val="20"/>
              </w:rPr>
              <w:t>2021-2027</w:t>
            </w:r>
          </w:p>
        </w:tc>
      </w:tr>
      <w:tr w:rsidR="009E609D" w:rsidRPr="009E609D" w:rsidTr="00E906CC">
        <w:trPr>
          <w:trHeight w:val="20"/>
        </w:trPr>
        <w:tc>
          <w:tcPr>
            <w:tcW w:w="4047" w:type="pct"/>
            <w:shd w:val="clear" w:color="auto" w:fill="auto"/>
            <w:tcMar>
              <w:left w:w="28" w:type="dxa"/>
              <w:right w:w="28" w:type="dxa"/>
            </w:tcMar>
            <w:vAlign w:val="center"/>
          </w:tcPr>
          <w:p w:rsidR="009E609D" w:rsidRPr="009E609D" w:rsidRDefault="009E609D" w:rsidP="009E609D">
            <w:pPr>
              <w:spacing w:after="0" w:line="240" w:lineRule="auto"/>
              <w:ind w:firstLine="0"/>
              <w:jc w:val="left"/>
              <w:rPr>
                <w:color w:val="000000"/>
                <w:sz w:val="20"/>
                <w:szCs w:val="20"/>
              </w:rPr>
            </w:pPr>
            <w:r w:rsidRPr="009E609D">
              <w:rPr>
                <w:sz w:val="20"/>
                <w:szCs w:val="20"/>
              </w:rPr>
              <w:t xml:space="preserve">Строительство подъездной дорога до д. Белогорье и п. Луговской, </w:t>
            </w:r>
            <w:r w:rsidRPr="009E609D">
              <w:rPr>
                <w:sz w:val="20"/>
                <w:szCs w:val="20"/>
                <w:lang w:val="en-US"/>
              </w:rPr>
              <w:t>V</w:t>
            </w:r>
            <w:r w:rsidRPr="009E609D">
              <w:rPr>
                <w:sz w:val="20"/>
                <w:szCs w:val="20"/>
              </w:rPr>
              <w:t xml:space="preserve"> категория, протяженность 26,8 км</w:t>
            </w:r>
          </w:p>
        </w:tc>
        <w:tc>
          <w:tcPr>
            <w:tcW w:w="953" w:type="pct"/>
            <w:shd w:val="clear" w:color="auto" w:fill="auto"/>
            <w:tcMar>
              <w:left w:w="28" w:type="dxa"/>
              <w:right w:w="28" w:type="dxa"/>
            </w:tcMar>
            <w:vAlign w:val="center"/>
          </w:tcPr>
          <w:p w:rsidR="009E609D" w:rsidRPr="009E609D" w:rsidRDefault="009E609D" w:rsidP="00DB6FAA">
            <w:pPr>
              <w:spacing w:after="0" w:line="240" w:lineRule="auto"/>
              <w:ind w:firstLine="0"/>
              <w:jc w:val="center"/>
              <w:rPr>
                <w:sz w:val="20"/>
                <w:szCs w:val="20"/>
              </w:rPr>
            </w:pPr>
            <w:r w:rsidRPr="009E609D">
              <w:rPr>
                <w:sz w:val="20"/>
                <w:szCs w:val="20"/>
              </w:rPr>
              <w:t>2028-2037</w:t>
            </w:r>
          </w:p>
        </w:tc>
      </w:tr>
    </w:tbl>
    <w:p w:rsidR="0033665E" w:rsidRDefault="0033665E" w:rsidP="00B50E03"/>
    <w:p w:rsidR="0033665E" w:rsidRDefault="0033665E" w:rsidP="00B50E03"/>
    <w:p w:rsidR="0033665E" w:rsidRPr="00B50E03" w:rsidRDefault="0033665E" w:rsidP="00B50E03"/>
    <w:p w:rsidR="00554EC1" w:rsidRDefault="00554EC1" w:rsidP="005F5B3C">
      <w:pPr>
        <w:pStyle w:val="S2"/>
        <w:sectPr w:rsidR="00554EC1" w:rsidSect="00F33B07">
          <w:headerReference w:type="default" r:id="rId10"/>
          <w:footerReference w:type="default" r:id="rId11"/>
          <w:pgSz w:w="11906" w:h="16838"/>
          <w:pgMar w:top="1418" w:right="1276" w:bottom="1134" w:left="1559" w:header="708" w:footer="170" w:gutter="0"/>
          <w:cols w:space="708"/>
          <w:titlePg/>
          <w:docGrid w:linePitch="360"/>
        </w:sectPr>
      </w:pPr>
    </w:p>
    <w:p w:rsidR="00ED6AB7" w:rsidRPr="00ED6AB7" w:rsidRDefault="00ED6AB7" w:rsidP="00093A02">
      <w:pPr>
        <w:pStyle w:val="S1"/>
        <w:jc w:val="center"/>
      </w:pPr>
      <w:bookmarkStart w:id="64" w:name="_Toc497227223"/>
      <w:r w:rsidRPr="00ED6AB7">
        <w:rPr>
          <w:caps w:val="0"/>
        </w:rPr>
        <w:lastRenderedPageBreak/>
        <w:t>МЕРОПРИЯТИЯ ПО РАЗВИТИЮ ТРАНСПОРТНОЙ ИНФРАСТРУКТУРЫ</w:t>
      </w:r>
      <w:bookmarkEnd w:id="64"/>
    </w:p>
    <w:p w:rsidR="006F2EAE" w:rsidRDefault="00460172" w:rsidP="00093A02">
      <w:pPr>
        <w:pStyle w:val="S2"/>
        <w:spacing w:before="0"/>
      </w:pPr>
      <w:bookmarkStart w:id="65" w:name="_Toc497227224"/>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5"/>
    </w:p>
    <w:p w:rsidR="0033665E" w:rsidRDefault="0033665E" w:rsidP="00093A02">
      <w:pPr>
        <w:pStyle w:val="S5"/>
        <w:jc w:val="right"/>
      </w:pPr>
      <w:r>
        <w:t>Таблица 6.1</w:t>
      </w:r>
    </w:p>
    <w:p w:rsidR="0033665E" w:rsidRDefault="0033665E" w:rsidP="00093A02">
      <w:pPr>
        <w:pStyle w:val="S5"/>
        <w:ind w:firstLine="0"/>
        <w:jc w:val="center"/>
      </w:pPr>
      <w:r>
        <w:t>Мероприятия по организации дорожного движения</w:t>
      </w:r>
    </w:p>
    <w:tbl>
      <w:tblPr>
        <w:tblW w:w="9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1"/>
        <w:gridCol w:w="1984"/>
      </w:tblGrid>
      <w:tr w:rsidR="0033665E" w:rsidRPr="00EC65EC" w:rsidTr="00B81C8F">
        <w:trPr>
          <w:trHeight w:val="230"/>
        </w:trPr>
        <w:tc>
          <w:tcPr>
            <w:tcW w:w="7121" w:type="dxa"/>
            <w:vMerge w:val="restart"/>
            <w:shd w:val="clear" w:color="auto" w:fill="auto"/>
            <w:tcMar>
              <w:left w:w="28" w:type="dxa"/>
              <w:right w:w="28" w:type="dxa"/>
            </w:tcMar>
            <w:vAlign w:val="center"/>
            <w:hideMark/>
          </w:tcPr>
          <w:p w:rsidR="0033665E" w:rsidRPr="00EC65EC" w:rsidRDefault="0033665E" w:rsidP="00093A02">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984" w:type="dxa"/>
            <w:vMerge w:val="restart"/>
            <w:shd w:val="clear" w:color="auto" w:fill="auto"/>
            <w:tcMar>
              <w:left w:w="28" w:type="dxa"/>
              <w:right w:w="28" w:type="dxa"/>
            </w:tcMar>
            <w:vAlign w:val="center"/>
            <w:hideMark/>
          </w:tcPr>
          <w:p w:rsidR="0033665E" w:rsidRPr="00EC65EC" w:rsidRDefault="0033665E" w:rsidP="00093A02">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33665E" w:rsidRPr="00EC65EC" w:rsidTr="00B81C8F">
        <w:trPr>
          <w:trHeight w:val="230"/>
        </w:trPr>
        <w:tc>
          <w:tcPr>
            <w:tcW w:w="7121" w:type="dxa"/>
            <w:vMerge/>
            <w:tcMar>
              <w:left w:w="28" w:type="dxa"/>
              <w:right w:w="28" w:type="dxa"/>
            </w:tcMar>
            <w:vAlign w:val="center"/>
            <w:hideMark/>
          </w:tcPr>
          <w:p w:rsidR="0033665E" w:rsidRPr="00EC65EC" w:rsidRDefault="0033665E" w:rsidP="00093A02">
            <w:pPr>
              <w:spacing w:after="0" w:line="240" w:lineRule="auto"/>
              <w:ind w:firstLine="0"/>
              <w:rPr>
                <w:rFonts w:eastAsia="Times New Roman"/>
                <w:b/>
                <w:sz w:val="20"/>
                <w:szCs w:val="20"/>
              </w:rPr>
            </w:pPr>
          </w:p>
        </w:tc>
        <w:tc>
          <w:tcPr>
            <w:tcW w:w="1984" w:type="dxa"/>
            <w:vMerge/>
            <w:tcMar>
              <w:left w:w="28" w:type="dxa"/>
              <w:right w:w="28" w:type="dxa"/>
            </w:tcMar>
            <w:vAlign w:val="center"/>
            <w:hideMark/>
          </w:tcPr>
          <w:p w:rsidR="0033665E" w:rsidRPr="00EC65EC" w:rsidRDefault="0033665E" w:rsidP="00093A02">
            <w:pPr>
              <w:spacing w:after="0" w:line="240" w:lineRule="auto"/>
              <w:ind w:firstLine="0"/>
              <w:rPr>
                <w:rFonts w:eastAsia="Times New Roman"/>
                <w:b/>
                <w:sz w:val="20"/>
                <w:szCs w:val="20"/>
              </w:rPr>
            </w:pPr>
          </w:p>
        </w:tc>
      </w:tr>
      <w:tr w:rsidR="009E609D" w:rsidRPr="00EC65EC" w:rsidTr="00B81C8F">
        <w:tc>
          <w:tcPr>
            <w:tcW w:w="7121" w:type="dxa"/>
            <w:shd w:val="clear" w:color="auto" w:fill="auto"/>
            <w:tcMar>
              <w:left w:w="28" w:type="dxa"/>
              <w:right w:w="28" w:type="dxa"/>
            </w:tcMar>
          </w:tcPr>
          <w:p w:rsidR="009E609D" w:rsidRPr="00E57380" w:rsidRDefault="009E609D" w:rsidP="00093A02">
            <w:pPr>
              <w:spacing w:after="0" w:line="240" w:lineRule="auto"/>
              <w:ind w:firstLine="0"/>
              <w:jc w:val="left"/>
              <w:rPr>
                <w:sz w:val="20"/>
                <w:szCs w:val="20"/>
              </w:rPr>
            </w:pPr>
            <w:r>
              <w:rPr>
                <w:sz w:val="20"/>
                <w:szCs w:val="20"/>
              </w:rPr>
              <w:t>Приобретение и установка дорожных знаков</w:t>
            </w:r>
          </w:p>
        </w:tc>
        <w:tc>
          <w:tcPr>
            <w:tcW w:w="1984" w:type="dxa"/>
            <w:shd w:val="clear" w:color="auto" w:fill="auto"/>
            <w:tcMar>
              <w:left w:w="28" w:type="dxa"/>
              <w:right w:w="28" w:type="dxa"/>
            </w:tcMar>
            <w:vAlign w:val="center"/>
          </w:tcPr>
          <w:p w:rsidR="009E609D" w:rsidRPr="00EC65EC" w:rsidRDefault="009E609D" w:rsidP="00093A02">
            <w:pPr>
              <w:spacing w:after="0" w:line="240" w:lineRule="auto"/>
              <w:ind w:firstLine="0"/>
              <w:jc w:val="center"/>
              <w:rPr>
                <w:rFonts w:eastAsia="Times New Roman"/>
                <w:color w:val="000000"/>
                <w:sz w:val="20"/>
                <w:szCs w:val="20"/>
              </w:rPr>
            </w:pPr>
            <w:r>
              <w:rPr>
                <w:rFonts w:eastAsia="Times New Roman"/>
                <w:color w:val="000000"/>
                <w:sz w:val="20"/>
                <w:szCs w:val="20"/>
              </w:rPr>
              <w:t>2018</w:t>
            </w:r>
          </w:p>
        </w:tc>
      </w:tr>
      <w:tr w:rsidR="009E609D" w:rsidRPr="00EC65EC" w:rsidTr="00B81C8F">
        <w:tc>
          <w:tcPr>
            <w:tcW w:w="7121" w:type="dxa"/>
            <w:shd w:val="clear" w:color="auto" w:fill="auto"/>
            <w:tcMar>
              <w:left w:w="28" w:type="dxa"/>
              <w:right w:w="28" w:type="dxa"/>
            </w:tcMar>
          </w:tcPr>
          <w:p w:rsidR="009E609D" w:rsidRPr="00E57380" w:rsidRDefault="009E609D" w:rsidP="00093A02">
            <w:pPr>
              <w:spacing w:after="0" w:line="240" w:lineRule="auto"/>
              <w:ind w:firstLine="0"/>
              <w:jc w:val="left"/>
              <w:rPr>
                <w:sz w:val="20"/>
                <w:szCs w:val="20"/>
              </w:rPr>
            </w:pPr>
            <w:r>
              <w:rPr>
                <w:sz w:val="20"/>
                <w:szCs w:val="20"/>
              </w:rPr>
              <w:t>Дислокация дорожных знаков</w:t>
            </w:r>
          </w:p>
        </w:tc>
        <w:tc>
          <w:tcPr>
            <w:tcW w:w="1984" w:type="dxa"/>
            <w:shd w:val="clear" w:color="auto" w:fill="auto"/>
            <w:tcMar>
              <w:left w:w="28" w:type="dxa"/>
              <w:right w:w="28" w:type="dxa"/>
            </w:tcMar>
            <w:vAlign w:val="center"/>
          </w:tcPr>
          <w:p w:rsidR="009E609D" w:rsidRDefault="009E609D" w:rsidP="00093A02">
            <w:pPr>
              <w:spacing w:after="0" w:line="240" w:lineRule="auto"/>
              <w:ind w:firstLine="0"/>
              <w:jc w:val="center"/>
              <w:rPr>
                <w:rFonts w:eastAsia="Times New Roman"/>
                <w:color w:val="000000"/>
                <w:sz w:val="20"/>
                <w:szCs w:val="20"/>
              </w:rPr>
            </w:pPr>
            <w:r>
              <w:rPr>
                <w:rFonts w:eastAsia="Times New Roman"/>
                <w:color w:val="000000"/>
                <w:sz w:val="20"/>
                <w:szCs w:val="20"/>
              </w:rPr>
              <w:t>2019</w:t>
            </w:r>
          </w:p>
        </w:tc>
      </w:tr>
      <w:tr w:rsidR="009E609D" w:rsidRPr="00EC65EC" w:rsidTr="00B81C8F">
        <w:tc>
          <w:tcPr>
            <w:tcW w:w="7121" w:type="dxa"/>
            <w:shd w:val="clear" w:color="auto" w:fill="auto"/>
            <w:tcMar>
              <w:left w:w="28" w:type="dxa"/>
              <w:right w:w="28" w:type="dxa"/>
            </w:tcMar>
          </w:tcPr>
          <w:p w:rsidR="009E609D" w:rsidRPr="00E57380" w:rsidRDefault="009E609D" w:rsidP="00093A02">
            <w:pPr>
              <w:spacing w:after="0" w:line="240" w:lineRule="auto"/>
              <w:ind w:firstLine="0"/>
              <w:jc w:val="left"/>
              <w:rPr>
                <w:sz w:val="20"/>
                <w:szCs w:val="20"/>
              </w:rPr>
            </w:pPr>
            <w:r>
              <w:rPr>
                <w:sz w:val="20"/>
                <w:szCs w:val="20"/>
              </w:rPr>
              <w:t>Приобретение и установка дорожных знаков, обслуживание светофоров и дорожных знаков</w:t>
            </w:r>
          </w:p>
        </w:tc>
        <w:tc>
          <w:tcPr>
            <w:tcW w:w="1984" w:type="dxa"/>
            <w:shd w:val="clear" w:color="auto" w:fill="auto"/>
            <w:tcMar>
              <w:left w:w="28" w:type="dxa"/>
              <w:right w:w="28" w:type="dxa"/>
            </w:tcMar>
            <w:vAlign w:val="center"/>
          </w:tcPr>
          <w:p w:rsidR="009E609D" w:rsidRDefault="009E609D" w:rsidP="00093A02">
            <w:pPr>
              <w:spacing w:after="0" w:line="240" w:lineRule="auto"/>
              <w:ind w:firstLine="0"/>
              <w:jc w:val="center"/>
              <w:rPr>
                <w:rFonts w:eastAsia="Times New Roman"/>
                <w:color w:val="000000"/>
                <w:sz w:val="20"/>
                <w:szCs w:val="20"/>
              </w:rPr>
            </w:pPr>
            <w:r>
              <w:rPr>
                <w:rFonts w:eastAsia="Times New Roman"/>
                <w:color w:val="000000"/>
                <w:sz w:val="20"/>
                <w:szCs w:val="20"/>
              </w:rPr>
              <w:t>2020-2021</w:t>
            </w:r>
          </w:p>
        </w:tc>
      </w:tr>
    </w:tbl>
    <w:p w:rsidR="0033665E" w:rsidRDefault="0033665E" w:rsidP="00093A02">
      <w:pPr>
        <w:pStyle w:val="S5"/>
        <w:jc w:val="right"/>
      </w:pPr>
    </w:p>
    <w:p w:rsidR="00460172" w:rsidRDefault="00460172" w:rsidP="00093A02">
      <w:pPr>
        <w:pStyle w:val="S2"/>
        <w:spacing w:before="0"/>
      </w:pPr>
      <w:bookmarkStart w:id="66" w:name="_Toc497227225"/>
      <w:r w:rsidRPr="00583D94">
        <w:t>Мероприятия по внедрению интеллектуальных транспортных систем</w:t>
      </w:r>
      <w:bookmarkEnd w:id="66"/>
    </w:p>
    <w:p w:rsidR="00C75729" w:rsidRPr="00C75729" w:rsidRDefault="00126E0C" w:rsidP="00093A02">
      <w:pPr>
        <w:spacing w:after="0"/>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8E3EFB">
        <w:t xml:space="preserve">сельского поселения </w:t>
      </w:r>
      <w:r w:rsidR="00CD7921">
        <w:t>Луговской</w:t>
      </w:r>
      <w:r w:rsidR="008F20BC" w:rsidRPr="00C75729">
        <w:rPr>
          <w:lang w:eastAsia="ru-RU"/>
        </w:rPr>
        <w:t xml:space="preserve"> </w:t>
      </w:r>
      <w:r w:rsidR="00C75729" w:rsidRPr="00C75729">
        <w:rPr>
          <w:lang w:eastAsia="ru-RU"/>
        </w:rPr>
        <w:t>не</w:t>
      </w:r>
      <w:r w:rsidR="00C75729">
        <w:rPr>
          <w:lang w:eastAsia="ru-RU"/>
        </w:rPr>
        <w:t xml:space="preserve"> </w:t>
      </w:r>
      <w:r w:rsidR="00C75729" w:rsidRPr="00C75729">
        <w:rPr>
          <w:lang w:eastAsia="ru-RU"/>
        </w:rPr>
        <w:t>планируются ввиду их нецелесообразности.</w:t>
      </w:r>
    </w:p>
    <w:p w:rsidR="00460172" w:rsidRDefault="00460172" w:rsidP="00093A02">
      <w:pPr>
        <w:pStyle w:val="S2"/>
        <w:spacing w:before="0"/>
      </w:pPr>
      <w:bookmarkStart w:id="67" w:name="_Toc497227226"/>
      <w:r w:rsidRPr="00583D94">
        <w:t>Мероприятия по снижению негативного воздействия транспорта на окружающую среду и здоровье населения</w:t>
      </w:r>
      <w:bookmarkEnd w:id="67"/>
    </w:p>
    <w:p w:rsidR="00F775B0" w:rsidRPr="001D739F" w:rsidRDefault="00F775B0" w:rsidP="00093A02">
      <w:pPr>
        <w:spacing w:after="0"/>
      </w:pPr>
      <w:r w:rsidRPr="001D739F">
        <w:t>Мероприятия по снижению негативного воздействия транспорта на окружающую среду и здоровье населения</w:t>
      </w:r>
      <w:r w:rsidR="001D739F" w:rsidRPr="001D739F">
        <w:t xml:space="preserve"> не планируются.</w:t>
      </w:r>
    </w:p>
    <w:p w:rsidR="00460172" w:rsidRDefault="00460172" w:rsidP="00093A02">
      <w:pPr>
        <w:pStyle w:val="S2"/>
      </w:pPr>
      <w:bookmarkStart w:id="68" w:name="_Toc497227227"/>
      <w:r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8"/>
    </w:p>
    <w:p w:rsidR="0033665E" w:rsidRDefault="0033665E" w:rsidP="0033665E">
      <w:pPr>
        <w:keepNext/>
        <w:jc w:val="right"/>
      </w:pPr>
      <w:r>
        <w:t>Таблица 6.2</w:t>
      </w:r>
    </w:p>
    <w:p w:rsidR="0033665E" w:rsidRDefault="0033665E" w:rsidP="00093A02">
      <w:pPr>
        <w:keepNext/>
        <w:ind w:firstLine="0"/>
        <w:jc w:val="center"/>
      </w:pPr>
      <w: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6"/>
        <w:gridCol w:w="1984"/>
      </w:tblGrid>
      <w:tr w:rsidR="0033665E" w:rsidRPr="00EC65EC" w:rsidTr="00B81C8F">
        <w:trPr>
          <w:trHeight w:val="230"/>
          <w:tblHeader/>
        </w:trPr>
        <w:tc>
          <w:tcPr>
            <w:tcW w:w="7116"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984"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33665E" w:rsidRPr="00EC65EC" w:rsidTr="00B81C8F">
        <w:trPr>
          <w:trHeight w:val="230"/>
          <w:tblHeader/>
        </w:trPr>
        <w:tc>
          <w:tcPr>
            <w:tcW w:w="7116"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c>
          <w:tcPr>
            <w:tcW w:w="1984"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r>
      <w:tr w:rsidR="0033665E" w:rsidRPr="00EC65EC" w:rsidTr="00B81C8F">
        <w:tc>
          <w:tcPr>
            <w:tcW w:w="7116"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984"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CD7921">
              <w:rPr>
                <w:rFonts w:eastAsia="Times New Roman"/>
                <w:color w:val="000000"/>
                <w:sz w:val="20"/>
                <w:szCs w:val="20"/>
              </w:rPr>
              <w:t>2037</w:t>
            </w:r>
          </w:p>
        </w:tc>
      </w:tr>
      <w:tr w:rsidR="0033665E" w:rsidRPr="00EC65EC" w:rsidTr="00B81C8F">
        <w:tc>
          <w:tcPr>
            <w:tcW w:w="7116"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984" w:type="dxa"/>
            <w:shd w:val="clear" w:color="auto" w:fill="auto"/>
            <w:tcMar>
              <w:left w:w="28" w:type="dxa"/>
              <w:right w:w="28" w:type="dxa"/>
            </w:tcMar>
            <w:vAlign w:val="center"/>
            <w:hideMark/>
          </w:tcPr>
          <w:p w:rsidR="0033665E" w:rsidRPr="00EC65EC" w:rsidRDefault="00F22870" w:rsidP="00B27637">
            <w:pPr>
              <w:spacing w:after="0" w:line="240" w:lineRule="auto"/>
              <w:ind w:firstLine="0"/>
              <w:jc w:val="center"/>
              <w:rPr>
                <w:rFonts w:eastAsia="Times New Roman"/>
                <w:color w:val="000000"/>
                <w:sz w:val="20"/>
                <w:szCs w:val="20"/>
              </w:rPr>
            </w:pPr>
            <w:r>
              <w:rPr>
                <w:rFonts w:eastAsia="Times New Roman"/>
                <w:color w:val="000000"/>
                <w:sz w:val="20"/>
                <w:szCs w:val="20"/>
              </w:rPr>
              <w:t>201</w:t>
            </w:r>
            <w:r w:rsidR="00B27637">
              <w:rPr>
                <w:rFonts w:eastAsia="Times New Roman"/>
                <w:color w:val="000000"/>
                <w:sz w:val="20"/>
                <w:szCs w:val="20"/>
              </w:rPr>
              <w:t>7</w:t>
            </w:r>
            <w:r w:rsidR="0033665E" w:rsidRPr="00EC65EC">
              <w:rPr>
                <w:rFonts w:eastAsia="Times New Roman"/>
                <w:color w:val="000000"/>
                <w:sz w:val="20"/>
                <w:szCs w:val="20"/>
              </w:rPr>
              <w:t>-</w:t>
            </w:r>
            <w:r w:rsidR="00CD7921">
              <w:rPr>
                <w:rFonts w:eastAsia="Times New Roman"/>
                <w:color w:val="000000"/>
                <w:sz w:val="20"/>
                <w:szCs w:val="20"/>
              </w:rPr>
              <w:t>2037</w:t>
            </w:r>
          </w:p>
        </w:tc>
      </w:tr>
    </w:tbl>
    <w:p w:rsidR="0033665E" w:rsidRPr="0033665E" w:rsidRDefault="0033665E" w:rsidP="00AA7E27">
      <w:pPr>
        <w:keepNext/>
        <w:jc w:val="right"/>
        <w:rPr>
          <w:b/>
        </w:rPr>
      </w:pPr>
    </w:p>
    <w:p w:rsidR="00460172" w:rsidRPr="00ED6AB7" w:rsidRDefault="00460172" w:rsidP="00ED6AB7"/>
    <w:p w:rsidR="007B4EF7" w:rsidRDefault="007B4EF7" w:rsidP="002D3CA0">
      <w:pPr>
        <w:pStyle w:val="S1"/>
        <w:numPr>
          <w:ilvl w:val="0"/>
          <w:numId w:val="0"/>
        </w:numPr>
        <w:rPr>
          <w:caps w:val="0"/>
        </w:rPr>
        <w:sectPr w:rsidR="007B4EF7" w:rsidSect="00B81C8F">
          <w:pgSz w:w="11906" w:h="16838"/>
          <w:pgMar w:top="1418" w:right="1276" w:bottom="1134" w:left="1559" w:header="708" w:footer="170" w:gutter="0"/>
          <w:cols w:space="708"/>
          <w:docGrid w:linePitch="360"/>
        </w:sectPr>
      </w:pPr>
    </w:p>
    <w:p w:rsidR="00560329" w:rsidRPr="00663ACD" w:rsidRDefault="00460172" w:rsidP="00093A02">
      <w:pPr>
        <w:pStyle w:val="S1"/>
        <w:jc w:val="center"/>
      </w:pPr>
      <w:bookmarkStart w:id="69" w:name="_Toc497227228"/>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D8071A" w:rsidRDefault="001B0EA6" w:rsidP="00D8071A">
      <w:r w:rsidRPr="001B0EA6">
        <w:t xml:space="preserve">Финансирование мероприятий Программы может осуществляться за счет средств </w:t>
      </w:r>
      <w:r w:rsidR="004E3BAF">
        <w:t xml:space="preserve">Федерального, окружного, районного, местного </w:t>
      </w:r>
      <w:r w:rsidRPr="001B0EA6">
        <w:t>бюджет</w:t>
      </w:r>
      <w:r w:rsidR="004E3BAF">
        <w:t>ов</w:t>
      </w:r>
      <w:r w:rsidR="00C52852">
        <w:t xml:space="preserve"> </w:t>
      </w:r>
      <w:r w:rsidRPr="001B0EA6">
        <w:t>и с привлечением с</w:t>
      </w:r>
      <w:r w:rsidR="004E3BAF">
        <w:t>редств внебюджетных источников.</w:t>
      </w:r>
    </w:p>
    <w:p w:rsidR="00460172" w:rsidRDefault="00863444" w:rsidP="00D8071A">
      <w:pPr>
        <w:jc w:val="right"/>
      </w:pPr>
      <w:r>
        <w:t xml:space="preserve">Таблица </w:t>
      </w:r>
      <w:r w:rsidR="006F3652">
        <w:t>7</w:t>
      </w:r>
      <w:r>
        <w:t>.1</w:t>
      </w:r>
    </w:p>
    <w:p w:rsidR="00863444" w:rsidRDefault="00863444" w:rsidP="00E503C0">
      <w:pPr>
        <w:ind w:firstLine="0"/>
        <w:jc w:val="center"/>
      </w:pPr>
      <w:r>
        <w:t>Оценка объемов и источников финансирования мероприятий</w:t>
      </w: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5387"/>
        <w:gridCol w:w="1843"/>
        <w:gridCol w:w="1134"/>
        <w:gridCol w:w="818"/>
        <w:gridCol w:w="818"/>
        <w:gridCol w:w="818"/>
        <w:gridCol w:w="819"/>
        <w:gridCol w:w="818"/>
        <w:gridCol w:w="1044"/>
        <w:gridCol w:w="1102"/>
      </w:tblGrid>
      <w:tr w:rsidR="00146F0B" w:rsidRPr="00A45377" w:rsidTr="00146F0B">
        <w:trPr>
          <w:trHeight w:val="70"/>
          <w:tblHeader/>
        </w:trPr>
        <w:tc>
          <w:tcPr>
            <w:tcW w:w="5387" w:type="dxa"/>
            <w:vMerge w:val="restart"/>
            <w:shd w:val="clear" w:color="auto" w:fill="auto"/>
            <w:tcMar>
              <w:left w:w="28" w:type="dxa"/>
              <w:right w:w="28" w:type="dxa"/>
            </w:tcMar>
            <w:vAlign w:val="center"/>
          </w:tcPr>
          <w:p w:rsidR="00146F0B" w:rsidRPr="00A45377" w:rsidRDefault="00146F0B" w:rsidP="00E503C0">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1843" w:type="dxa"/>
            <w:vMerge w:val="restart"/>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c>
          <w:tcPr>
            <w:tcW w:w="7371" w:type="dxa"/>
            <w:gridSpan w:val="8"/>
            <w:shd w:val="clear" w:color="auto" w:fill="auto"/>
            <w:tcMar>
              <w:left w:w="28" w:type="dxa"/>
              <w:right w:w="28" w:type="dxa"/>
            </w:tcMar>
          </w:tcPr>
          <w:p w:rsidR="00146F0B" w:rsidRDefault="00146F0B"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146F0B" w:rsidRPr="00A45377" w:rsidTr="00146F0B">
        <w:trPr>
          <w:trHeight w:val="470"/>
          <w:tblHeader/>
        </w:trPr>
        <w:tc>
          <w:tcPr>
            <w:tcW w:w="5387" w:type="dxa"/>
            <w:vMerge/>
            <w:shd w:val="clear" w:color="auto" w:fill="auto"/>
            <w:tcMar>
              <w:left w:w="28" w:type="dxa"/>
              <w:right w:w="28" w:type="dxa"/>
            </w:tcMar>
            <w:vAlign w:val="center"/>
          </w:tcPr>
          <w:p w:rsidR="00146F0B" w:rsidRPr="00A45377" w:rsidRDefault="00146F0B" w:rsidP="00E503C0">
            <w:pPr>
              <w:spacing w:after="0" w:line="240" w:lineRule="auto"/>
              <w:ind w:firstLine="0"/>
              <w:jc w:val="center"/>
              <w:rPr>
                <w:rFonts w:eastAsia="Times New Roman"/>
                <w:b/>
                <w:color w:val="000000"/>
                <w:sz w:val="20"/>
                <w:szCs w:val="20"/>
              </w:rPr>
            </w:pPr>
          </w:p>
        </w:tc>
        <w:tc>
          <w:tcPr>
            <w:tcW w:w="1843" w:type="dxa"/>
            <w:vMerge/>
            <w:shd w:val="clear" w:color="auto" w:fill="auto"/>
            <w:tcMar>
              <w:left w:w="28" w:type="dxa"/>
              <w:right w:w="28" w:type="dxa"/>
            </w:tcMar>
          </w:tcPr>
          <w:p w:rsidR="00146F0B" w:rsidRDefault="00146F0B" w:rsidP="00E503C0">
            <w:pPr>
              <w:spacing w:after="0" w:line="240" w:lineRule="auto"/>
              <w:ind w:firstLine="0"/>
              <w:jc w:val="center"/>
              <w:rPr>
                <w:rFonts w:eastAsia="Times New Roman"/>
                <w:b/>
                <w:color w:val="000000"/>
                <w:sz w:val="20"/>
                <w:szCs w:val="20"/>
              </w:rPr>
            </w:pPr>
          </w:p>
        </w:tc>
        <w:tc>
          <w:tcPr>
            <w:tcW w:w="1134" w:type="dxa"/>
            <w:shd w:val="clear" w:color="auto" w:fill="auto"/>
            <w:tcMar>
              <w:left w:w="28" w:type="dxa"/>
              <w:right w:w="28" w:type="dxa"/>
            </w:tcMar>
            <w:vAlign w:val="center"/>
          </w:tcPr>
          <w:p w:rsidR="00146F0B" w:rsidRPr="0075530B" w:rsidRDefault="00146F0B"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818" w:type="dxa"/>
            <w:shd w:val="clear" w:color="auto" w:fill="auto"/>
            <w:tcMar>
              <w:left w:w="28" w:type="dxa"/>
              <w:right w:w="28" w:type="dxa"/>
            </w:tcMar>
            <w:vAlign w:val="center"/>
          </w:tcPr>
          <w:p w:rsidR="00146F0B" w:rsidRPr="0007137D" w:rsidRDefault="00146F0B"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18" w:type="dxa"/>
            <w:shd w:val="clear" w:color="auto" w:fill="auto"/>
            <w:tcMar>
              <w:left w:w="28" w:type="dxa"/>
              <w:right w:w="28" w:type="dxa"/>
            </w:tcMar>
            <w:vAlign w:val="center"/>
          </w:tcPr>
          <w:p w:rsidR="00146F0B" w:rsidRPr="0007137D" w:rsidRDefault="00146F0B"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818" w:type="dxa"/>
            <w:shd w:val="clear" w:color="auto" w:fill="auto"/>
            <w:tcMar>
              <w:left w:w="28" w:type="dxa"/>
              <w:right w:w="28" w:type="dxa"/>
            </w:tcMar>
            <w:vAlign w:val="center"/>
          </w:tcPr>
          <w:p w:rsidR="00146F0B" w:rsidRPr="0007137D" w:rsidRDefault="00146F0B"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819" w:type="dxa"/>
            <w:shd w:val="clear" w:color="auto" w:fill="auto"/>
            <w:tcMar>
              <w:left w:w="28" w:type="dxa"/>
              <w:right w:w="28" w:type="dxa"/>
            </w:tcMar>
            <w:vAlign w:val="center"/>
          </w:tcPr>
          <w:p w:rsidR="00146F0B" w:rsidRPr="0007137D" w:rsidRDefault="00146F0B" w:rsidP="009E609D">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818" w:type="dxa"/>
            <w:shd w:val="clear" w:color="auto" w:fill="auto"/>
            <w:tcMar>
              <w:left w:w="28" w:type="dxa"/>
              <w:right w:w="28" w:type="dxa"/>
            </w:tcMar>
            <w:vAlign w:val="center"/>
          </w:tcPr>
          <w:p w:rsidR="00146F0B" w:rsidRPr="0007137D" w:rsidRDefault="00146F0B"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44" w:type="dxa"/>
            <w:shd w:val="clear" w:color="auto" w:fill="auto"/>
            <w:tcMar>
              <w:left w:w="28" w:type="dxa"/>
              <w:right w:w="28" w:type="dxa"/>
            </w:tcMar>
            <w:vAlign w:val="center"/>
          </w:tcPr>
          <w:p w:rsidR="00146F0B" w:rsidRDefault="00146F0B"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1102" w:type="dxa"/>
            <w:shd w:val="clear" w:color="auto" w:fill="auto"/>
            <w:vAlign w:val="center"/>
          </w:tcPr>
          <w:p w:rsidR="00146F0B" w:rsidRPr="0007137D" w:rsidRDefault="00146F0B" w:rsidP="009E609D">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146F0B" w:rsidRPr="00BF2D60" w:rsidTr="00146F0B">
        <w:tc>
          <w:tcPr>
            <w:tcW w:w="14601" w:type="dxa"/>
            <w:gridSpan w:val="10"/>
            <w:shd w:val="clear" w:color="auto" w:fill="auto"/>
            <w:tcMar>
              <w:left w:w="28" w:type="dxa"/>
              <w:right w:w="28" w:type="dxa"/>
            </w:tcMar>
            <w:vAlign w:val="center"/>
          </w:tcPr>
          <w:p w:rsidR="00146F0B" w:rsidRPr="00BF2D60" w:rsidRDefault="00146F0B" w:rsidP="00E503C0">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146F0B" w:rsidRPr="00A45377" w:rsidTr="00146F0B">
        <w:tc>
          <w:tcPr>
            <w:tcW w:w="5387" w:type="dxa"/>
            <w:shd w:val="clear" w:color="auto" w:fill="auto"/>
            <w:tcMar>
              <w:left w:w="28" w:type="dxa"/>
              <w:right w:w="28" w:type="dxa"/>
            </w:tcMar>
            <w:vAlign w:val="center"/>
          </w:tcPr>
          <w:p w:rsidR="00146F0B" w:rsidRPr="00EC7E7A" w:rsidRDefault="005D0F46" w:rsidP="00DB6FAA">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146F0B" w:rsidRDefault="00146F0B" w:rsidP="00E503C0">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146F0B" w:rsidRDefault="00146F0B" w:rsidP="00E503C0">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146F0B" w:rsidRDefault="00146F0B" w:rsidP="00E503C0">
            <w:pPr>
              <w:spacing w:after="0" w:line="240" w:lineRule="auto"/>
              <w:ind w:firstLine="0"/>
              <w:jc w:val="center"/>
              <w:rPr>
                <w:rFonts w:eastAsia="Times New Roman"/>
                <w:bCs/>
                <w:color w:val="000000"/>
                <w:sz w:val="20"/>
                <w:szCs w:val="20"/>
              </w:rPr>
            </w:pPr>
          </w:p>
        </w:tc>
      </w:tr>
      <w:tr w:rsidR="00146F0B" w:rsidRPr="00A45377" w:rsidTr="00146F0B">
        <w:tc>
          <w:tcPr>
            <w:tcW w:w="14601" w:type="dxa"/>
            <w:gridSpan w:val="10"/>
            <w:shd w:val="clear" w:color="auto" w:fill="auto"/>
            <w:tcMar>
              <w:left w:w="28" w:type="dxa"/>
              <w:right w:w="28" w:type="dxa"/>
            </w:tcMar>
            <w:vAlign w:val="center"/>
          </w:tcPr>
          <w:p w:rsidR="00146F0B" w:rsidRPr="00077A87" w:rsidRDefault="00146F0B" w:rsidP="001561C6">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146F0B" w:rsidRPr="00A45377" w:rsidTr="00146F0B">
        <w:tc>
          <w:tcPr>
            <w:tcW w:w="5387" w:type="dxa"/>
            <w:shd w:val="clear" w:color="auto" w:fill="auto"/>
            <w:tcMar>
              <w:left w:w="28" w:type="dxa"/>
              <w:right w:w="28" w:type="dxa"/>
            </w:tcMar>
            <w:vAlign w:val="center"/>
          </w:tcPr>
          <w:p w:rsidR="00146F0B" w:rsidRPr="00673D8A" w:rsidRDefault="005D0F46" w:rsidP="002008AA">
            <w:pPr>
              <w:spacing w:after="0" w:line="240" w:lineRule="auto"/>
              <w:ind w:firstLine="0"/>
              <w:jc w:val="left"/>
              <w:rPr>
                <w:rFonts w:eastAsia="Times New Roman"/>
                <w:sz w:val="20"/>
                <w:szCs w:val="20"/>
              </w:rPr>
            </w:pPr>
            <w:r w:rsidRPr="001A44F8">
              <w:rPr>
                <w:sz w:val="20"/>
                <w:szCs w:val="20"/>
              </w:rPr>
              <w:t>Строительство</w:t>
            </w:r>
            <w:r>
              <w:rPr>
                <w:sz w:val="20"/>
                <w:szCs w:val="20"/>
              </w:rPr>
              <w:t xml:space="preserve"> остановочных комплексов, 4 ед.</w:t>
            </w:r>
          </w:p>
        </w:tc>
        <w:tc>
          <w:tcPr>
            <w:tcW w:w="1843" w:type="dxa"/>
            <w:shd w:val="clear" w:color="auto" w:fill="auto"/>
            <w:tcMar>
              <w:left w:w="28" w:type="dxa"/>
              <w:right w:w="28" w:type="dxa"/>
            </w:tcMar>
            <w:vAlign w:val="center"/>
          </w:tcPr>
          <w:p w:rsidR="00146F0B" w:rsidRDefault="005D0F46" w:rsidP="00802422">
            <w:pPr>
              <w:spacing w:after="0" w:line="240" w:lineRule="auto"/>
              <w:ind w:firstLine="0"/>
              <w:jc w:val="center"/>
              <w:rPr>
                <w:rFonts w:eastAsia="Times New Roman"/>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146F0B" w:rsidRDefault="00237132" w:rsidP="00DE7A2D">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818" w:type="dxa"/>
            <w:shd w:val="clear" w:color="auto" w:fill="auto"/>
            <w:tcMar>
              <w:left w:w="28" w:type="dxa"/>
              <w:right w:w="28" w:type="dxa"/>
            </w:tcMar>
            <w:vAlign w:val="center"/>
          </w:tcPr>
          <w:p w:rsidR="00146F0B" w:rsidRDefault="00146F0B"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DE7A2D">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146F0B" w:rsidRDefault="00146F0B" w:rsidP="00DE7A2D">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DE7A2D">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146F0B" w:rsidRDefault="005D0F46" w:rsidP="00DE7A2D">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1102" w:type="dxa"/>
            <w:shd w:val="clear" w:color="auto" w:fill="auto"/>
            <w:vAlign w:val="center"/>
          </w:tcPr>
          <w:p w:rsidR="00146F0B" w:rsidRDefault="00146F0B" w:rsidP="001561C6">
            <w:pPr>
              <w:spacing w:after="0" w:line="240" w:lineRule="auto"/>
              <w:ind w:firstLine="0"/>
              <w:jc w:val="center"/>
              <w:rPr>
                <w:rFonts w:eastAsia="Times New Roman"/>
                <w:color w:val="000000"/>
                <w:sz w:val="20"/>
                <w:szCs w:val="20"/>
              </w:rPr>
            </w:pPr>
          </w:p>
        </w:tc>
      </w:tr>
      <w:tr w:rsidR="00146F0B" w:rsidRPr="00077A87" w:rsidTr="00146F0B">
        <w:trPr>
          <w:trHeight w:val="70"/>
        </w:trPr>
        <w:tc>
          <w:tcPr>
            <w:tcW w:w="14601" w:type="dxa"/>
            <w:gridSpan w:val="10"/>
            <w:shd w:val="clear" w:color="auto" w:fill="auto"/>
            <w:tcMar>
              <w:left w:w="28" w:type="dxa"/>
              <w:right w:w="28" w:type="dxa"/>
            </w:tcMar>
            <w:vAlign w:val="center"/>
          </w:tcPr>
          <w:p w:rsidR="00146F0B" w:rsidRPr="00077A87" w:rsidRDefault="00146F0B" w:rsidP="001561C6">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146F0B" w:rsidRPr="00077A87" w:rsidTr="00146F0B">
        <w:tc>
          <w:tcPr>
            <w:tcW w:w="5387" w:type="dxa"/>
            <w:shd w:val="clear" w:color="auto" w:fill="auto"/>
            <w:tcMar>
              <w:left w:w="28" w:type="dxa"/>
              <w:right w:w="28" w:type="dxa"/>
            </w:tcMar>
            <w:vAlign w:val="center"/>
          </w:tcPr>
          <w:p w:rsidR="00146F0B" w:rsidRPr="003B4CED" w:rsidRDefault="00146F0B"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vAlign w:val="center"/>
          </w:tcPr>
          <w:p w:rsidR="00146F0B" w:rsidRDefault="00146F0B" w:rsidP="009F42D2">
            <w:pPr>
              <w:spacing w:after="0" w:line="240" w:lineRule="auto"/>
              <w:ind w:firstLine="0"/>
              <w:jc w:val="center"/>
              <w:rPr>
                <w:sz w:val="20"/>
                <w:szCs w:val="20"/>
              </w:rPr>
            </w:pPr>
          </w:p>
        </w:tc>
        <w:tc>
          <w:tcPr>
            <w:tcW w:w="1134"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819"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818"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146F0B" w:rsidRDefault="00146F0B" w:rsidP="009F42D2">
            <w:pPr>
              <w:spacing w:after="0" w:line="240" w:lineRule="auto"/>
              <w:ind w:firstLine="0"/>
              <w:jc w:val="center"/>
              <w:rPr>
                <w:rFonts w:eastAsia="Times New Roman"/>
                <w:color w:val="000000"/>
                <w:sz w:val="20"/>
                <w:szCs w:val="20"/>
              </w:rPr>
            </w:pPr>
          </w:p>
        </w:tc>
        <w:tc>
          <w:tcPr>
            <w:tcW w:w="1102" w:type="dxa"/>
            <w:shd w:val="clear" w:color="auto" w:fill="auto"/>
            <w:vAlign w:val="center"/>
          </w:tcPr>
          <w:p w:rsidR="00146F0B" w:rsidRDefault="00146F0B" w:rsidP="001561C6">
            <w:pPr>
              <w:spacing w:after="0" w:line="240" w:lineRule="auto"/>
              <w:ind w:firstLine="0"/>
              <w:jc w:val="center"/>
              <w:rPr>
                <w:rFonts w:eastAsia="Times New Roman"/>
                <w:color w:val="000000"/>
                <w:sz w:val="20"/>
                <w:szCs w:val="20"/>
              </w:rPr>
            </w:pPr>
          </w:p>
        </w:tc>
      </w:tr>
      <w:tr w:rsidR="00146F0B" w:rsidRPr="00077A87" w:rsidTr="00146F0B">
        <w:tc>
          <w:tcPr>
            <w:tcW w:w="14601" w:type="dxa"/>
            <w:gridSpan w:val="10"/>
            <w:shd w:val="clear" w:color="auto" w:fill="auto"/>
            <w:tcMar>
              <w:left w:w="28" w:type="dxa"/>
              <w:right w:w="28" w:type="dxa"/>
            </w:tcMar>
            <w:vAlign w:val="center"/>
          </w:tcPr>
          <w:p w:rsidR="00146F0B" w:rsidRPr="00077A87" w:rsidRDefault="00146F0B" w:rsidP="001561C6">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146F0B" w:rsidRPr="00077A87" w:rsidTr="00146F0B">
        <w:tc>
          <w:tcPr>
            <w:tcW w:w="5387" w:type="dxa"/>
            <w:shd w:val="clear" w:color="auto" w:fill="auto"/>
            <w:tcMar>
              <w:left w:w="28" w:type="dxa"/>
              <w:right w:w="28" w:type="dxa"/>
            </w:tcMar>
            <w:vAlign w:val="center"/>
          </w:tcPr>
          <w:p w:rsidR="00146F0B" w:rsidRDefault="005D0F46" w:rsidP="00710CD0">
            <w:pPr>
              <w:spacing w:after="0" w:line="240" w:lineRule="auto"/>
              <w:ind w:firstLine="0"/>
              <w:jc w:val="left"/>
              <w:rPr>
                <w:rFonts w:eastAsia="Times New Roman"/>
                <w:color w:val="000000"/>
                <w:sz w:val="20"/>
                <w:szCs w:val="20"/>
              </w:rPr>
            </w:pPr>
            <w:r>
              <w:rPr>
                <w:sz w:val="20"/>
                <w:szCs w:val="20"/>
              </w:rPr>
              <w:t>Установление огражде</w:t>
            </w:r>
            <w:r w:rsidR="004E1246">
              <w:rPr>
                <w:sz w:val="20"/>
                <w:szCs w:val="20"/>
              </w:rPr>
              <w:t>ний возле дорожных пешеходов п. </w:t>
            </w:r>
            <w:r>
              <w:rPr>
                <w:sz w:val="20"/>
                <w:szCs w:val="20"/>
              </w:rPr>
              <w:t xml:space="preserve">Луговской, д. </w:t>
            </w:r>
            <w:proofErr w:type="spellStart"/>
            <w:r>
              <w:rPr>
                <w:sz w:val="20"/>
                <w:szCs w:val="20"/>
              </w:rPr>
              <w:t>Ягурьях</w:t>
            </w:r>
            <w:proofErr w:type="spellEnd"/>
          </w:p>
        </w:tc>
        <w:tc>
          <w:tcPr>
            <w:tcW w:w="1843" w:type="dxa"/>
            <w:shd w:val="clear" w:color="auto" w:fill="auto"/>
            <w:tcMar>
              <w:left w:w="28" w:type="dxa"/>
              <w:right w:w="28" w:type="dxa"/>
            </w:tcMar>
            <w:vAlign w:val="center"/>
          </w:tcPr>
          <w:p w:rsidR="00146F0B" w:rsidRDefault="005D0F46" w:rsidP="00894A04">
            <w:pPr>
              <w:spacing w:after="0" w:line="240" w:lineRule="auto"/>
              <w:ind w:firstLine="0"/>
              <w:jc w:val="center"/>
              <w:rPr>
                <w:rFonts w:eastAsia="Times New Roman"/>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146F0B" w:rsidRDefault="005D0F46" w:rsidP="003F5C62">
            <w:pPr>
              <w:spacing w:after="0" w:line="240" w:lineRule="auto"/>
              <w:ind w:firstLine="0"/>
              <w:jc w:val="center"/>
              <w:rPr>
                <w:rFonts w:eastAsia="Times New Roman"/>
                <w:color w:val="000000"/>
                <w:sz w:val="20"/>
                <w:szCs w:val="20"/>
              </w:rPr>
            </w:pPr>
            <w:r>
              <w:rPr>
                <w:rFonts w:eastAsia="Times New Roman"/>
                <w:color w:val="000000"/>
                <w:sz w:val="20"/>
                <w:szCs w:val="20"/>
              </w:rPr>
              <w:t>300</w:t>
            </w:r>
          </w:p>
        </w:tc>
        <w:tc>
          <w:tcPr>
            <w:tcW w:w="818" w:type="dxa"/>
            <w:shd w:val="clear" w:color="auto" w:fill="auto"/>
            <w:tcMar>
              <w:left w:w="28" w:type="dxa"/>
              <w:right w:w="28" w:type="dxa"/>
            </w:tcMar>
            <w:vAlign w:val="center"/>
          </w:tcPr>
          <w:p w:rsidR="00146F0B" w:rsidRDefault="00146F0B" w:rsidP="00894A04">
            <w:pPr>
              <w:spacing w:after="0" w:line="240" w:lineRule="auto"/>
              <w:ind w:firstLine="0"/>
              <w:jc w:val="center"/>
              <w:rPr>
                <w:rFonts w:eastAsia="Times New Roman"/>
                <w:color w:val="000000"/>
                <w:sz w:val="20"/>
                <w:szCs w:val="20"/>
              </w:rPr>
            </w:pPr>
          </w:p>
        </w:tc>
        <w:tc>
          <w:tcPr>
            <w:tcW w:w="818" w:type="dxa"/>
            <w:shd w:val="clear" w:color="auto" w:fill="auto"/>
            <w:vAlign w:val="center"/>
          </w:tcPr>
          <w:p w:rsidR="00146F0B" w:rsidRDefault="005D0F46" w:rsidP="00894A04">
            <w:pPr>
              <w:spacing w:after="0" w:line="240" w:lineRule="auto"/>
              <w:ind w:firstLine="0"/>
              <w:jc w:val="center"/>
              <w:rPr>
                <w:rFonts w:eastAsia="Times New Roman"/>
                <w:color w:val="000000"/>
                <w:sz w:val="20"/>
                <w:szCs w:val="20"/>
              </w:rPr>
            </w:pPr>
            <w:r>
              <w:rPr>
                <w:rFonts w:eastAsia="Times New Roman"/>
                <w:color w:val="000000"/>
                <w:sz w:val="20"/>
                <w:szCs w:val="20"/>
              </w:rPr>
              <w:t>300</w:t>
            </w:r>
          </w:p>
        </w:tc>
        <w:tc>
          <w:tcPr>
            <w:tcW w:w="818" w:type="dxa"/>
            <w:shd w:val="clear" w:color="auto" w:fill="auto"/>
            <w:vAlign w:val="center"/>
          </w:tcPr>
          <w:p w:rsidR="00146F0B" w:rsidRDefault="00146F0B" w:rsidP="00894A04">
            <w:pPr>
              <w:spacing w:after="0" w:line="240" w:lineRule="auto"/>
              <w:ind w:firstLine="0"/>
              <w:jc w:val="center"/>
              <w:rPr>
                <w:rFonts w:eastAsia="Times New Roman"/>
                <w:color w:val="000000"/>
                <w:sz w:val="20"/>
                <w:szCs w:val="20"/>
              </w:rPr>
            </w:pPr>
          </w:p>
        </w:tc>
        <w:tc>
          <w:tcPr>
            <w:tcW w:w="819" w:type="dxa"/>
            <w:shd w:val="clear" w:color="auto" w:fill="auto"/>
            <w:vAlign w:val="center"/>
          </w:tcPr>
          <w:p w:rsidR="00146F0B" w:rsidRDefault="00146F0B" w:rsidP="00894A04">
            <w:pPr>
              <w:spacing w:after="0" w:line="240" w:lineRule="auto"/>
              <w:ind w:firstLine="0"/>
              <w:jc w:val="center"/>
              <w:rPr>
                <w:rFonts w:eastAsia="Times New Roman"/>
                <w:color w:val="000000"/>
                <w:sz w:val="20"/>
                <w:szCs w:val="20"/>
              </w:rPr>
            </w:pPr>
          </w:p>
        </w:tc>
        <w:tc>
          <w:tcPr>
            <w:tcW w:w="818" w:type="dxa"/>
            <w:shd w:val="clear" w:color="auto" w:fill="auto"/>
            <w:vAlign w:val="center"/>
          </w:tcPr>
          <w:p w:rsidR="00146F0B" w:rsidRDefault="00146F0B" w:rsidP="00894A04">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146F0B" w:rsidRPr="00077A87" w:rsidRDefault="00146F0B" w:rsidP="00894A04">
            <w:pPr>
              <w:spacing w:after="0" w:line="240" w:lineRule="auto"/>
              <w:ind w:firstLine="0"/>
              <w:jc w:val="center"/>
              <w:rPr>
                <w:rFonts w:eastAsia="Times New Roman"/>
                <w:color w:val="000000"/>
                <w:sz w:val="20"/>
                <w:szCs w:val="20"/>
              </w:rPr>
            </w:pPr>
          </w:p>
        </w:tc>
        <w:tc>
          <w:tcPr>
            <w:tcW w:w="1102" w:type="dxa"/>
            <w:shd w:val="clear" w:color="auto" w:fill="auto"/>
            <w:vAlign w:val="center"/>
          </w:tcPr>
          <w:p w:rsidR="00146F0B" w:rsidRPr="00077A87" w:rsidRDefault="00146F0B" w:rsidP="001561C6">
            <w:pPr>
              <w:spacing w:after="0" w:line="240" w:lineRule="auto"/>
              <w:ind w:firstLine="0"/>
              <w:jc w:val="center"/>
              <w:rPr>
                <w:rFonts w:eastAsia="Times New Roman"/>
                <w:color w:val="000000"/>
                <w:sz w:val="20"/>
                <w:szCs w:val="20"/>
              </w:rPr>
            </w:pPr>
          </w:p>
        </w:tc>
      </w:tr>
      <w:tr w:rsidR="00146F0B" w:rsidRPr="001A68ED" w:rsidTr="00146F0B">
        <w:tc>
          <w:tcPr>
            <w:tcW w:w="14601" w:type="dxa"/>
            <w:gridSpan w:val="10"/>
            <w:shd w:val="clear" w:color="auto" w:fill="auto"/>
            <w:tcMar>
              <w:left w:w="28" w:type="dxa"/>
              <w:right w:w="28" w:type="dxa"/>
            </w:tcMar>
            <w:vAlign w:val="center"/>
          </w:tcPr>
          <w:p w:rsidR="00146F0B" w:rsidRPr="001A68ED" w:rsidRDefault="00146F0B" w:rsidP="001561C6">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146F0B" w:rsidRPr="00077A87" w:rsidTr="00146F0B">
        <w:tc>
          <w:tcPr>
            <w:tcW w:w="5387" w:type="dxa"/>
            <w:shd w:val="clear" w:color="auto" w:fill="auto"/>
            <w:tcMar>
              <w:left w:w="28" w:type="dxa"/>
              <w:right w:w="28" w:type="dxa"/>
            </w:tcMar>
            <w:vAlign w:val="center"/>
          </w:tcPr>
          <w:p w:rsidR="00146F0B" w:rsidRDefault="00146F0B"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146F0B" w:rsidRDefault="00146F0B" w:rsidP="0018563F">
            <w:pPr>
              <w:spacing w:after="0" w:line="240" w:lineRule="auto"/>
              <w:ind w:firstLine="0"/>
              <w:jc w:val="center"/>
              <w:rPr>
                <w:color w:val="000000"/>
                <w:sz w:val="20"/>
                <w:szCs w:val="20"/>
              </w:rPr>
            </w:pPr>
          </w:p>
        </w:tc>
        <w:tc>
          <w:tcPr>
            <w:tcW w:w="1134" w:type="dxa"/>
            <w:shd w:val="clear" w:color="auto" w:fill="auto"/>
            <w:tcMar>
              <w:left w:w="28" w:type="dxa"/>
              <w:right w:w="28" w:type="dxa"/>
            </w:tcMar>
          </w:tcPr>
          <w:p w:rsidR="00146F0B" w:rsidRDefault="00146F0B"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46F0B" w:rsidRDefault="00146F0B"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46F0B" w:rsidRDefault="00146F0B"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46F0B" w:rsidRDefault="00146F0B" w:rsidP="0018563F">
            <w:pPr>
              <w:spacing w:after="0" w:line="240" w:lineRule="auto"/>
              <w:ind w:firstLine="0"/>
              <w:jc w:val="center"/>
              <w:rPr>
                <w:color w:val="000000"/>
                <w:sz w:val="20"/>
                <w:szCs w:val="20"/>
              </w:rPr>
            </w:pPr>
          </w:p>
        </w:tc>
        <w:tc>
          <w:tcPr>
            <w:tcW w:w="819" w:type="dxa"/>
            <w:shd w:val="clear" w:color="auto" w:fill="auto"/>
            <w:tcMar>
              <w:left w:w="28" w:type="dxa"/>
              <w:right w:w="28" w:type="dxa"/>
            </w:tcMar>
            <w:vAlign w:val="center"/>
          </w:tcPr>
          <w:p w:rsidR="00146F0B" w:rsidRDefault="00146F0B" w:rsidP="0018563F">
            <w:pPr>
              <w:spacing w:after="0" w:line="240" w:lineRule="auto"/>
              <w:ind w:firstLine="0"/>
              <w:jc w:val="center"/>
              <w:rPr>
                <w:color w:val="000000"/>
                <w:sz w:val="20"/>
                <w:szCs w:val="20"/>
              </w:rPr>
            </w:pPr>
          </w:p>
        </w:tc>
        <w:tc>
          <w:tcPr>
            <w:tcW w:w="818" w:type="dxa"/>
            <w:shd w:val="clear" w:color="auto" w:fill="auto"/>
            <w:tcMar>
              <w:left w:w="28" w:type="dxa"/>
              <w:right w:w="28" w:type="dxa"/>
            </w:tcMar>
            <w:vAlign w:val="center"/>
          </w:tcPr>
          <w:p w:rsidR="00146F0B" w:rsidRDefault="00146F0B" w:rsidP="00ED6329">
            <w:pPr>
              <w:spacing w:after="0" w:line="240" w:lineRule="auto"/>
              <w:ind w:firstLine="0"/>
              <w:jc w:val="center"/>
              <w:rPr>
                <w:rFonts w:eastAsia="Times New Roman"/>
                <w:color w:val="000000"/>
                <w:sz w:val="20"/>
                <w:szCs w:val="20"/>
              </w:rPr>
            </w:pPr>
          </w:p>
        </w:tc>
        <w:tc>
          <w:tcPr>
            <w:tcW w:w="1044" w:type="dxa"/>
            <w:shd w:val="clear" w:color="auto" w:fill="auto"/>
            <w:tcMar>
              <w:left w:w="28" w:type="dxa"/>
              <w:right w:w="28" w:type="dxa"/>
            </w:tcMar>
            <w:vAlign w:val="center"/>
          </w:tcPr>
          <w:p w:rsidR="00146F0B" w:rsidRDefault="00146F0B" w:rsidP="00ED6329">
            <w:pPr>
              <w:spacing w:after="0" w:line="240" w:lineRule="auto"/>
              <w:ind w:firstLine="0"/>
              <w:jc w:val="center"/>
              <w:rPr>
                <w:rFonts w:eastAsia="Times New Roman"/>
                <w:color w:val="000000"/>
                <w:sz w:val="20"/>
                <w:szCs w:val="20"/>
              </w:rPr>
            </w:pPr>
          </w:p>
        </w:tc>
        <w:tc>
          <w:tcPr>
            <w:tcW w:w="1102" w:type="dxa"/>
            <w:shd w:val="clear" w:color="auto" w:fill="auto"/>
            <w:vAlign w:val="center"/>
          </w:tcPr>
          <w:p w:rsidR="00146F0B" w:rsidRDefault="00146F0B" w:rsidP="001561C6">
            <w:pPr>
              <w:spacing w:after="0" w:line="240" w:lineRule="auto"/>
              <w:ind w:firstLine="0"/>
              <w:jc w:val="center"/>
              <w:rPr>
                <w:rFonts w:eastAsia="Times New Roman"/>
                <w:color w:val="000000"/>
                <w:sz w:val="20"/>
                <w:szCs w:val="20"/>
              </w:rPr>
            </w:pPr>
          </w:p>
        </w:tc>
      </w:tr>
      <w:tr w:rsidR="00146F0B" w:rsidRPr="00BF2D60" w:rsidTr="00146F0B">
        <w:tc>
          <w:tcPr>
            <w:tcW w:w="14601" w:type="dxa"/>
            <w:gridSpan w:val="10"/>
            <w:shd w:val="clear" w:color="auto" w:fill="auto"/>
            <w:tcMar>
              <w:left w:w="28" w:type="dxa"/>
              <w:right w:w="28" w:type="dxa"/>
            </w:tcMar>
            <w:vAlign w:val="center"/>
          </w:tcPr>
          <w:p w:rsidR="00146F0B" w:rsidRPr="00BF2D60" w:rsidRDefault="00146F0B" w:rsidP="001561C6">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5D0F46" w:rsidRPr="00A45377" w:rsidTr="00146F0B">
        <w:tc>
          <w:tcPr>
            <w:tcW w:w="5387" w:type="dxa"/>
            <w:shd w:val="clear" w:color="auto" w:fill="auto"/>
            <w:tcMar>
              <w:left w:w="28" w:type="dxa"/>
              <w:right w:w="28" w:type="dxa"/>
            </w:tcMar>
            <w:vAlign w:val="center"/>
          </w:tcPr>
          <w:p w:rsidR="005D0F46" w:rsidRPr="00D53219" w:rsidRDefault="005D0F46" w:rsidP="00E96CB7">
            <w:pPr>
              <w:spacing w:after="0" w:line="240" w:lineRule="auto"/>
              <w:ind w:firstLine="0"/>
              <w:jc w:val="left"/>
              <w:rPr>
                <w:color w:val="000000"/>
                <w:sz w:val="20"/>
                <w:szCs w:val="20"/>
              </w:rPr>
            </w:pPr>
            <w:r>
              <w:rPr>
                <w:color w:val="000000"/>
                <w:sz w:val="20"/>
                <w:szCs w:val="20"/>
              </w:rPr>
              <w:t>Паспортизация дорог</w:t>
            </w:r>
          </w:p>
        </w:tc>
        <w:tc>
          <w:tcPr>
            <w:tcW w:w="1843" w:type="dxa"/>
            <w:shd w:val="clear" w:color="auto" w:fill="auto"/>
            <w:tcMar>
              <w:left w:w="28" w:type="dxa"/>
              <w:right w:w="28" w:type="dxa"/>
            </w:tcMar>
            <w:vAlign w:val="center"/>
          </w:tcPr>
          <w:p w:rsidR="005D0F46" w:rsidRDefault="005D0F46" w:rsidP="00894A04">
            <w:pPr>
              <w:spacing w:after="0" w:line="240" w:lineRule="auto"/>
              <w:ind w:firstLine="0"/>
              <w:jc w:val="center"/>
              <w:rPr>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Default="005D0F46" w:rsidP="00894A04">
            <w:pPr>
              <w:spacing w:after="0" w:line="240" w:lineRule="auto"/>
              <w:ind w:firstLine="0"/>
              <w:jc w:val="center"/>
              <w:rPr>
                <w:color w:val="000000"/>
                <w:sz w:val="20"/>
                <w:szCs w:val="20"/>
              </w:rPr>
            </w:pPr>
            <w:r>
              <w:rPr>
                <w:color w:val="000000"/>
                <w:sz w:val="20"/>
                <w:szCs w:val="20"/>
              </w:rPr>
              <w:t>199,9</w:t>
            </w:r>
          </w:p>
        </w:tc>
        <w:tc>
          <w:tcPr>
            <w:tcW w:w="818"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5D0F46" w:rsidRDefault="005D0F46"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199,9</w:t>
            </w:r>
          </w:p>
        </w:tc>
        <w:tc>
          <w:tcPr>
            <w:tcW w:w="818" w:type="dxa"/>
            <w:shd w:val="clear" w:color="auto" w:fill="auto"/>
            <w:tcMar>
              <w:left w:w="28" w:type="dxa"/>
              <w:right w:w="28" w:type="dxa"/>
            </w:tcMar>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819" w:type="dxa"/>
            <w:shd w:val="clear" w:color="auto" w:fill="auto"/>
            <w:tcMar>
              <w:left w:w="28" w:type="dxa"/>
              <w:right w:w="28" w:type="dxa"/>
            </w:tcMar>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1102"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r>
      <w:tr w:rsidR="005D0F46" w:rsidRPr="00A45377" w:rsidTr="005D0F46">
        <w:tc>
          <w:tcPr>
            <w:tcW w:w="5387" w:type="dxa"/>
            <w:shd w:val="clear" w:color="auto" w:fill="auto"/>
            <w:tcMar>
              <w:left w:w="28" w:type="dxa"/>
              <w:right w:w="28" w:type="dxa"/>
            </w:tcMar>
            <w:vAlign w:val="center"/>
          </w:tcPr>
          <w:p w:rsidR="005D0F46" w:rsidRPr="009E609D" w:rsidRDefault="005D0F46" w:rsidP="00E96CB7">
            <w:pPr>
              <w:spacing w:after="0" w:line="240" w:lineRule="auto"/>
              <w:ind w:firstLine="0"/>
              <w:jc w:val="left"/>
              <w:rPr>
                <w:color w:val="000000"/>
                <w:sz w:val="20"/>
                <w:szCs w:val="20"/>
              </w:rPr>
            </w:pPr>
            <w:r w:rsidRPr="009E609D">
              <w:rPr>
                <w:sz w:val="20"/>
                <w:szCs w:val="20"/>
              </w:rPr>
              <w:t>Ре</w:t>
            </w:r>
            <w:r>
              <w:rPr>
                <w:sz w:val="20"/>
                <w:szCs w:val="20"/>
              </w:rPr>
              <w:t>м</w:t>
            </w:r>
            <w:r w:rsidRPr="009E609D">
              <w:rPr>
                <w:sz w:val="20"/>
                <w:szCs w:val="20"/>
              </w:rPr>
              <w:t xml:space="preserve">онт </w:t>
            </w:r>
            <w:proofErr w:type="spellStart"/>
            <w:r w:rsidRPr="009E609D">
              <w:rPr>
                <w:sz w:val="20"/>
                <w:szCs w:val="20"/>
              </w:rPr>
              <w:t>внутрипоселковых</w:t>
            </w:r>
            <w:proofErr w:type="spellEnd"/>
            <w:r w:rsidRPr="009E609D">
              <w:rPr>
                <w:sz w:val="20"/>
                <w:szCs w:val="20"/>
              </w:rPr>
              <w:t xml:space="preserve"> дорог</w:t>
            </w:r>
            <w:r>
              <w:rPr>
                <w:sz w:val="20"/>
                <w:szCs w:val="20"/>
              </w:rPr>
              <w:t>, протяженность 27,386 км</w:t>
            </w:r>
          </w:p>
        </w:tc>
        <w:tc>
          <w:tcPr>
            <w:tcW w:w="1843" w:type="dxa"/>
            <w:shd w:val="clear" w:color="auto" w:fill="auto"/>
            <w:tcMar>
              <w:left w:w="28" w:type="dxa"/>
              <w:right w:w="28" w:type="dxa"/>
            </w:tcMar>
            <w:vAlign w:val="center"/>
          </w:tcPr>
          <w:p w:rsidR="005D0F46" w:rsidRPr="00011D53" w:rsidRDefault="005D0F46" w:rsidP="005D0F46">
            <w:pPr>
              <w:spacing w:after="0" w:line="240" w:lineRule="auto"/>
              <w:ind w:firstLine="0"/>
              <w:jc w:val="center"/>
              <w:rPr>
                <w:sz w:val="20"/>
                <w:szCs w:val="20"/>
              </w:rPr>
            </w:pPr>
            <w:r>
              <w:rPr>
                <w:color w:val="000000"/>
                <w:sz w:val="20"/>
                <w:szCs w:val="20"/>
              </w:rPr>
              <w:t xml:space="preserve">Окружной бюджет, районный бюджет, </w:t>
            </w: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Default="005D0F46" w:rsidP="00894A04">
            <w:pPr>
              <w:spacing w:after="0" w:line="240" w:lineRule="auto"/>
              <w:ind w:firstLine="0"/>
              <w:jc w:val="center"/>
              <w:rPr>
                <w:color w:val="000000"/>
                <w:sz w:val="20"/>
                <w:szCs w:val="20"/>
              </w:rPr>
            </w:pPr>
            <w:r>
              <w:rPr>
                <w:color w:val="000000"/>
                <w:sz w:val="20"/>
                <w:szCs w:val="20"/>
              </w:rPr>
              <w:t>330000</w:t>
            </w:r>
          </w:p>
        </w:tc>
        <w:tc>
          <w:tcPr>
            <w:tcW w:w="818"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5D0F46"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5D0F46" w:rsidRDefault="005D0F46" w:rsidP="00E96CB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20000</w:t>
            </w:r>
          </w:p>
        </w:tc>
        <w:tc>
          <w:tcPr>
            <w:tcW w:w="819" w:type="dxa"/>
            <w:shd w:val="clear" w:color="auto" w:fill="auto"/>
            <w:tcMar>
              <w:left w:w="28" w:type="dxa"/>
              <w:right w:w="28" w:type="dxa"/>
            </w:tcMar>
            <w:vAlign w:val="center"/>
          </w:tcPr>
          <w:p w:rsidR="005D0F46" w:rsidRDefault="005D0F46" w:rsidP="00E96CB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20000</w:t>
            </w:r>
          </w:p>
        </w:tc>
        <w:tc>
          <w:tcPr>
            <w:tcW w:w="818" w:type="dxa"/>
            <w:shd w:val="clear" w:color="auto" w:fill="auto"/>
            <w:vAlign w:val="center"/>
          </w:tcPr>
          <w:p w:rsidR="005D0F46" w:rsidRDefault="005D0F46" w:rsidP="00E96CB7">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20000</w:t>
            </w:r>
          </w:p>
        </w:tc>
        <w:tc>
          <w:tcPr>
            <w:tcW w:w="1044"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r>
              <w:rPr>
                <w:rFonts w:eastAsia="Times New Roman"/>
                <w:bCs/>
                <w:iCs/>
                <w:color w:val="000000"/>
                <w:sz w:val="20"/>
                <w:szCs w:val="20"/>
              </w:rPr>
              <w:t>80000</w:t>
            </w:r>
          </w:p>
        </w:tc>
        <w:tc>
          <w:tcPr>
            <w:tcW w:w="1102" w:type="dxa"/>
            <w:shd w:val="clear" w:color="auto" w:fill="auto"/>
            <w:vAlign w:val="center"/>
          </w:tcPr>
          <w:p w:rsidR="005D0F46" w:rsidRDefault="005D0F46" w:rsidP="005D0F4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190000</w:t>
            </w:r>
          </w:p>
        </w:tc>
      </w:tr>
      <w:tr w:rsidR="005D0F46" w:rsidRPr="00A45377" w:rsidTr="00146F0B">
        <w:tc>
          <w:tcPr>
            <w:tcW w:w="5387" w:type="dxa"/>
            <w:shd w:val="clear" w:color="auto" w:fill="auto"/>
            <w:tcMar>
              <w:left w:w="28" w:type="dxa"/>
              <w:right w:w="28" w:type="dxa"/>
            </w:tcMar>
            <w:vAlign w:val="center"/>
          </w:tcPr>
          <w:p w:rsidR="005D0F46" w:rsidRPr="009E609D" w:rsidRDefault="005D0F46" w:rsidP="00E96CB7">
            <w:pPr>
              <w:spacing w:after="0" w:line="240" w:lineRule="auto"/>
              <w:ind w:firstLine="0"/>
              <w:jc w:val="left"/>
              <w:rPr>
                <w:color w:val="000000"/>
                <w:sz w:val="20"/>
                <w:szCs w:val="20"/>
              </w:rPr>
            </w:pPr>
            <w:r w:rsidRPr="009E609D">
              <w:rPr>
                <w:sz w:val="20"/>
                <w:szCs w:val="20"/>
              </w:rPr>
              <w:t>Строительство автомоб</w:t>
            </w:r>
            <w:r>
              <w:rPr>
                <w:sz w:val="20"/>
                <w:szCs w:val="20"/>
              </w:rPr>
              <w:t xml:space="preserve">ильной дороги п. Луговской </w:t>
            </w:r>
            <w:r w:rsidR="00237132">
              <w:rPr>
                <w:sz w:val="20"/>
                <w:szCs w:val="20"/>
              </w:rPr>
              <w:t>–</w:t>
            </w:r>
            <w:r>
              <w:rPr>
                <w:sz w:val="20"/>
                <w:szCs w:val="20"/>
              </w:rPr>
              <w:t xml:space="preserve"> с. </w:t>
            </w:r>
            <w:r w:rsidRPr="009E609D">
              <w:rPr>
                <w:sz w:val="20"/>
                <w:szCs w:val="20"/>
              </w:rPr>
              <w:t xml:space="preserve">Троица, </w:t>
            </w:r>
            <w:r w:rsidRPr="009E609D">
              <w:rPr>
                <w:sz w:val="20"/>
                <w:szCs w:val="20"/>
                <w:lang w:val="en-US"/>
              </w:rPr>
              <w:t>IV</w:t>
            </w:r>
            <w:r w:rsidRPr="009E609D">
              <w:rPr>
                <w:sz w:val="20"/>
                <w:szCs w:val="20"/>
              </w:rPr>
              <w:t xml:space="preserve"> категория, протяженность 6,8 км</w:t>
            </w:r>
          </w:p>
        </w:tc>
        <w:tc>
          <w:tcPr>
            <w:tcW w:w="1843" w:type="dxa"/>
            <w:shd w:val="clear" w:color="auto" w:fill="auto"/>
            <w:tcMar>
              <w:left w:w="28" w:type="dxa"/>
              <w:right w:w="28" w:type="dxa"/>
            </w:tcMar>
            <w:vAlign w:val="center"/>
          </w:tcPr>
          <w:p w:rsidR="005D0F46" w:rsidRPr="00011D53" w:rsidRDefault="005D0F46" w:rsidP="00E96CB7">
            <w:pPr>
              <w:spacing w:after="0" w:line="240" w:lineRule="auto"/>
              <w:ind w:firstLine="0"/>
              <w:jc w:val="center"/>
              <w:rPr>
                <w:sz w:val="20"/>
                <w:szCs w:val="20"/>
              </w:rPr>
            </w:pPr>
            <w:r>
              <w:rPr>
                <w:color w:val="000000"/>
                <w:sz w:val="20"/>
                <w:szCs w:val="20"/>
              </w:rPr>
              <w:t xml:space="preserve">Окружной бюджет, районный бюджет, </w:t>
            </w: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Pr="006C7D81" w:rsidRDefault="005D0F46" w:rsidP="00894A04">
            <w:pPr>
              <w:spacing w:after="0" w:line="240" w:lineRule="auto"/>
              <w:ind w:firstLine="0"/>
              <w:jc w:val="center"/>
              <w:rPr>
                <w:color w:val="000000"/>
                <w:sz w:val="20"/>
                <w:szCs w:val="20"/>
              </w:rPr>
            </w:pPr>
            <w:r>
              <w:rPr>
                <w:color w:val="000000"/>
                <w:sz w:val="20"/>
                <w:szCs w:val="20"/>
              </w:rPr>
              <w:t>102000</w:t>
            </w:r>
          </w:p>
        </w:tc>
        <w:tc>
          <w:tcPr>
            <w:tcW w:w="818" w:type="dxa"/>
            <w:shd w:val="clear" w:color="auto" w:fill="auto"/>
            <w:tcMar>
              <w:left w:w="28" w:type="dxa"/>
              <w:right w:w="28" w:type="dxa"/>
            </w:tcMar>
            <w:vAlign w:val="center"/>
          </w:tcPr>
          <w:p w:rsidR="005D0F46" w:rsidRPr="00A13A80"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819"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5D0F46" w:rsidRDefault="005D0F46" w:rsidP="00DB6FAA">
            <w:pPr>
              <w:spacing w:after="0" w:line="240" w:lineRule="auto"/>
              <w:ind w:firstLine="0"/>
              <w:jc w:val="center"/>
              <w:rPr>
                <w:rFonts w:eastAsia="Times New Roman"/>
                <w:bCs/>
                <w:iCs/>
                <w:color w:val="000000"/>
                <w:sz w:val="20"/>
                <w:szCs w:val="20"/>
              </w:rPr>
            </w:pPr>
            <w:r>
              <w:rPr>
                <w:color w:val="000000"/>
                <w:sz w:val="20"/>
                <w:szCs w:val="20"/>
              </w:rPr>
              <w:t>102000</w:t>
            </w:r>
          </w:p>
        </w:tc>
        <w:tc>
          <w:tcPr>
            <w:tcW w:w="1102"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r>
      <w:tr w:rsidR="005D0F46" w:rsidRPr="00A45377" w:rsidTr="00146F0B">
        <w:tc>
          <w:tcPr>
            <w:tcW w:w="5387" w:type="dxa"/>
            <w:shd w:val="clear" w:color="auto" w:fill="auto"/>
            <w:tcMar>
              <w:left w:w="28" w:type="dxa"/>
              <w:right w:w="28" w:type="dxa"/>
            </w:tcMar>
            <w:vAlign w:val="center"/>
          </w:tcPr>
          <w:p w:rsidR="005D0F46" w:rsidRPr="009E609D" w:rsidRDefault="005D0F46" w:rsidP="00E96CB7">
            <w:pPr>
              <w:spacing w:after="0" w:line="240" w:lineRule="auto"/>
              <w:ind w:firstLine="0"/>
              <w:jc w:val="left"/>
              <w:rPr>
                <w:color w:val="000000"/>
                <w:sz w:val="20"/>
                <w:szCs w:val="20"/>
              </w:rPr>
            </w:pPr>
            <w:r w:rsidRPr="009E609D">
              <w:rPr>
                <w:sz w:val="20"/>
                <w:szCs w:val="20"/>
              </w:rPr>
              <w:t>Строительство подъезд</w:t>
            </w:r>
            <w:r>
              <w:rPr>
                <w:sz w:val="20"/>
                <w:szCs w:val="20"/>
              </w:rPr>
              <w:t>ной дорога до д. Белогорье и п. </w:t>
            </w:r>
            <w:r w:rsidRPr="009E609D">
              <w:rPr>
                <w:sz w:val="20"/>
                <w:szCs w:val="20"/>
              </w:rPr>
              <w:t xml:space="preserve">Луговской, </w:t>
            </w:r>
            <w:r w:rsidRPr="009E609D">
              <w:rPr>
                <w:sz w:val="20"/>
                <w:szCs w:val="20"/>
                <w:lang w:val="en-US"/>
              </w:rPr>
              <w:t>V</w:t>
            </w:r>
            <w:r w:rsidRPr="009E609D">
              <w:rPr>
                <w:sz w:val="20"/>
                <w:szCs w:val="20"/>
              </w:rPr>
              <w:t xml:space="preserve"> категория, протяженность 26,8 км</w:t>
            </w:r>
          </w:p>
        </w:tc>
        <w:tc>
          <w:tcPr>
            <w:tcW w:w="1843" w:type="dxa"/>
            <w:shd w:val="clear" w:color="auto" w:fill="auto"/>
            <w:tcMar>
              <w:left w:w="28" w:type="dxa"/>
              <w:right w:w="28" w:type="dxa"/>
            </w:tcMar>
            <w:vAlign w:val="center"/>
          </w:tcPr>
          <w:p w:rsidR="005D0F46" w:rsidRPr="00011D53" w:rsidRDefault="005D0F46" w:rsidP="00E96CB7">
            <w:pPr>
              <w:spacing w:after="0" w:line="240" w:lineRule="auto"/>
              <w:ind w:firstLine="0"/>
              <w:jc w:val="center"/>
              <w:rPr>
                <w:sz w:val="20"/>
                <w:szCs w:val="20"/>
              </w:rPr>
            </w:pPr>
            <w:r>
              <w:rPr>
                <w:color w:val="000000"/>
                <w:sz w:val="20"/>
                <w:szCs w:val="20"/>
              </w:rPr>
              <w:t xml:space="preserve">Окружной бюджет, районный бюджет, </w:t>
            </w:r>
            <w:r>
              <w:rPr>
                <w:rFonts w:eastAsia="Times New Roman"/>
                <w:color w:val="000000"/>
                <w:sz w:val="20"/>
                <w:szCs w:val="20"/>
              </w:rPr>
              <w:lastRenderedPageBreak/>
              <w:t>бюджет сельского поселения</w:t>
            </w:r>
          </w:p>
        </w:tc>
        <w:tc>
          <w:tcPr>
            <w:tcW w:w="1134" w:type="dxa"/>
            <w:shd w:val="clear" w:color="auto" w:fill="auto"/>
            <w:tcMar>
              <w:left w:w="28" w:type="dxa"/>
              <w:right w:w="28" w:type="dxa"/>
            </w:tcMar>
            <w:vAlign w:val="center"/>
          </w:tcPr>
          <w:p w:rsidR="005D0F46" w:rsidRDefault="005D0F46" w:rsidP="00894A04">
            <w:pPr>
              <w:spacing w:after="0" w:line="240" w:lineRule="auto"/>
              <w:ind w:firstLine="0"/>
              <w:jc w:val="center"/>
              <w:rPr>
                <w:color w:val="000000"/>
                <w:sz w:val="20"/>
                <w:szCs w:val="20"/>
              </w:rPr>
            </w:pPr>
            <w:r>
              <w:rPr>
                <w:color w:val="000000"/>
                <w:sz w:val="20"/>
                <w:szCs w:val="20"/>
              </w:rPr>
              <w:lastRenderedPageBreak/>
              <w:t>402000</w:t>
            </w:r>
          </w:p>
        </w:tc>
        <w:tc>
          <w:tcPr>
            <w:tcW w:w="818" w:type="dxa"/>
            <w:shd w:val="clear" w:color="auto" w:fill="auto"/>
            <w:tcMar>
              <w:left w:w="28" w:type="dxa"/>
              <w:right w:w="28" w:type="dxa"/>
            </w:tcMar>
            <w:vAlign w:val="center"/>
          </w:tcPr>
          <w:p w:rsidR="005D0F46" w:rsidRPr="00A13A80"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819"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818"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1044" w:type="dxa"/>
            <w:shd w:val="clear" w:color="auto" w:fill="auto"/>
            <w:tcMar>
              <w:left w:w="28" w:type="dxa"/>
              <w:right w:w="28" w:type="dxa"/>
            </w:tcMar>
            <w:vAlign w:val="center"/>
          </w:tcPr>
          <w:p w:rsidR="005D0F46" w:rsidRDefault="005D0F46" w:rsidP="00DB6FAA">
            <w:pPr>
              <w:spacing w:after="0" w:line="240" w:lineRule="auto"/>
              <w:ind w:firstLine="0"/>
              <w:jc w:val="center"/>
              <w:rPr>
                <w:rFonts w:eastAsia="Times New Roman"/>
                <w:bCs/>
                <w:iCs/>
                <w:color w:val="000000"/>
                <w:sz w:val="20"/>
                <w:szCs w:val="20"/>
              </w:rPr>
            </w:pPr>
          </w:p>
        </w:tc>
        <w:tc>
          <w:tcPr>
            <w:tcW w:w="1102" w:type="dxa"/>
            <w:shd w:val="clear" w:color="auto" w:fill="auto"/>
            <w:vAlign w:val="center"/>
          </w:tcPr>
          <w:p w:rsidR="005D0F46" w:rsidRDefault="005D0F46" w:rsidP="00DB6FAA">
            <w:pPr>
              <w:spacing w:after="0" w:line="240" w:lineRule="auto"/>
              <w:ind w:firstLine="0"/>
              <w:jc w:val="center"/>
              <w:rPr>
                <w:rFonts w:eastAsia="Times New Roman"/>
                <w:bCs/>
                <w:iCs/>
                <w:color w:val="000000"/>
                <w:sz w:val="20"/>
                <w:szCs w:val="20"/>
              </w:rPr>
            </w:pPr>
            <w:r>
              <w:rPr>
                <w:color w:val="000000"/>
                <w:sz w:val="20"/>
                <w:szCs w:val="20"/>
              </w:rPr>
              <w:t>402000</w:t>
            </w:r>
          </w:p>
        </w:tc>
      </w:tr>
      <w:tr w:rsidR="005D0F46" w:rsidRPr="00791ED3" w:rsidTr="00146F0B">
        <w:trPr>
          <w:trHeight w:val="108"/>
        </w:trPr>
        <w:tc>
          <w:tcPr>
            <w:tcW w:w="14601" w:type="dxa"/>
            <w:gridSpan w:val="10"/>
            <w:shd w:val="clear" w:color="auto" w:fill="auto"/>
            <w:tcMar>
              <w:left w:w="28" w:type="dxa"/>
              <w:right w:w="28" w:type="dxa"/>
            </w:tcMar>
            <w:vAlign w:val="center"/>
          </w:tcPr>
          <w:p w:rsidR="005D0F46" w:rsidRPr="00791ED3" w:rsidRDefault="005D0F46" w:rsidP="001561C6">
            <w:pPr>
              <w:spacing w:after="0" w:line="240" w:lineRule="auto"/>
              <w:ind w:firstLine="0"/>
              <w:jc w:val="left"/>
              <w:rPr>
                <w:b/>
                <w:sz w:val="20"/>
                <w:szCs w:val="20"/>
              </w:rPr>
            </w:pPr>
            <w:r w:rsidRPr="00791ED3">
              <w:rPr>
                <w:b/>
                <w:sz w:val="20"/>
                <w:szCs w:val="20"/>
              </w:rPr>
              <w:lastRenderedPageBreak/>
              <w:t>Мероприятия по организации дорожного движения</w:t>
            </w:r>
          </w:p>
        </w:tc>
      </w:tr>
      <w:tr w:rsidR="005D0F46" w:rsidRPr="00A45377" w:rsidTr="00E96CB7">
        <w:tc>
          <w:tcPr>
            <w:tcW w:w="5387" w:type="dxa"/>
            <w:shd w:val="clear" w:color="auto" w:fill="auto"/>
            <w:tcMar>
              <w:left w:w="28" w:type="dxa"/>
              <w:right w:w="28" w:type="dxa"/>
            </w:tcMar>
          </w:tcPr>
          <w:p w:rsidR="005D0F46" w:rsidRPr="00E57380" w:rsidRDefault="005D0F46" w:rsidP="00E96CB7">
            <w:pPr>
              <w:spacing w:after="0" w:line="240" w:lineRule="auto"/>
              <w:ind w:firstLine="0"/>
              <w:jc w:val="left"/>
              <w:rPr>
                <w:sz w:val="20"/>
                <w:szCs w:val="20"/>
              </w:rPr>
            </w:pPr>
            <w:r>
              <w:rPr>
                <w:sz w:val="20"/>
                <w:szCs w:val="20"/>
              </w:rPr>
              <w:t>Приобретение и установка дорожных знаков</w:t>
            </w:r>
          </w:p>
        </w:tc>
        <w:tc>
          <w:tcPr>
            <w:tcW w:w="1843" w:type="dxa"/>
            <w:shd w:val="clear" w:color="auto" w:fill="auto"/>
            <w:tcMar>
              <w:left w:w="28" w:type="dxa"/>
              <w:right w:w="28" w:type="dxa"/>
            </w:tcMar>
          </w:tcPr>
          <w:p w:rsidR="005D0F46" w:rsidRDefault="005D0F46" w:rsidP="002D3CA0">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49</w:t>
            </w:r>
          </w:p>
        </w:tc>
        <w:tc>
          <w:tcPr>
            <w:tcW w:w="818" w:type="dxa"/>
            <w:shd w:val="clear" w:color="auto" w:fill="auto"/>
            <w:tcMar>
              <w:left w:w="28" w:type="dxa"/>
              <w:right w:w="28" w:type="dxa"/>
            </w:tcMar>
            <w:vAlign w:val="center"/>
          </w:tcPr>
          <w:p w:rsidR="005D0F46" w:rsidRPr="00CD6ADD" w:rsidRDefault="005D0F46" w:rsidP="00894A04">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49</w:t>
            </w:r>
          </w:p>
        </w:tc>
        <w:tc>
          <w:tcPr>
            <w:tcW w:w="818" w:type="dxa"/>
            <w:shd w:val="clear" w:color="auto" w:fill="auto"/>
            <w:tcMar>
              <w:left w:w="28" w:type="dxa"/>
              <w:right w:w="28" w:type="dxa"/>
            </w:tcMar>
            <w:vAlign w:val="center"/>
          </w:tcPr>
          <w:p w:rsidR="005D0F46" w:rsidRPr="00CD6ADD" w:rsidRDefault="005D0F46" w:rsidP="00C30465">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5D0F46" w:rsidRPr="00CD6ADD" w:rsidRDefault="005D0F46" w:rsidP="00C30465">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C30465">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5D0F46" w:rsidRPr="00CD6ADD" w:rsidRDefault="005D0F46" w:rsidP="001561C6">
            <w:pPr>
              <w:spacing w:after="0" w:line="240" w:lineRule="auto"/>
              <w:ind w:firstLine="0"/>
              <w:jc w:val="center"/>
              <w:rPr>
                <w:rFonts w:eastAsia="Times New Roman"/>
                <w:bCs/>
                <w:color w:val="000000"/>
                <w:sz w:val="20"/>
                <w:szCs w:val="20"/>
              </w:rPr>
            </w:pPr>
          </w:p>
        </w:tc>
      </w:tr>
      <w:tr w:rsidR="005D0F46" w:rsidRPr="00A45377" w:rsidTr="00E96CB7">
        <w:tc>
          <w:tcPr>
            <w:tcW w:w="5387" w:type="dxa"/>
            <w:shd w:val="clear" w:color="auto" w:fill="auto"/>
            <w:tcMar>
              <w:left w:w="28" w:type="dxa"/>
              <w:right w:w="28" w:type="dxa"/>
            </w:tcMar>
          </w:tcPr>
          <w:p w:rsidR="005D0F46" w:rsidRPr="00E57380" w:rsidRDefault="005D0F46" w:rsidP="00E96CB7">
            <w:pPr>
              <w:spacing w:after="0" w:line="240" w:lineRule="auto"/>
              <w:ind w:firstLine="0"/>
              <w:jc w:val="left"/>
              <w:rPr>
                <w:sz w:val="20"/>
                <w:szCs w:val="20"/>
              </w:rPr>
            </w:pPr>
            <w:r>
              <w:rPr>
                <w:sz w:val="20"/>
                <w:szCs w:val="20"/>
              </w:rPr>
              <w:t>Дислокация дорожных знаков</w:t>
            </w:r>
          </w:p>
        </w:tc>
        <w:tc>
          <w:tcPr>
            <w:tcW w:w="1843" w:type="dxa"/>
            <w:shd w:val="clear" w:color="auto" w:fill="auto"/>
            <w:tcMar>
              <w:left w:w="28" w:type="dxa"/>
              <w:right w:w="28" w:type="dxa"/>
            </w:tcMar>
          </w:tcPr>
          <w:p w:rsidR="005D0F46" w:rsidRDefault="005D0F46" w:rsidP="002D3CA0">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150</w:t>
            </w:r>
          </w:p>
        </w:tc>
        <w:tc>
          <w:tcPr>
            <w:tcW w:w="818" w:type="dxa"/>
            <w:shd w:val="clear" w:color="auto" w:fill="auto"/>
            <w:tcMar>
              <w:left w:w="28" w:type="dxa"/>
              <w:right w:w="28" w:type="dxa"/>
            </w:tcMar>
            <w:vAlign w:val="center"/>
          </w:tcPr>
          <w:p w:rsidR="005D0F46" w:rsidRPr="00CD6ADD" w:rsidRDefault="005D0F46" w:rsidP="00894A04">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150</w:t>
            </w:r>
          </w:p>
        </w:tc>
        <w:tc>
          <w:tcPr>
            <w:tcW w:w="819"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5D0F46" w:rsidRDefault="005D0F46" w:rsidP="00087862">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5D0F46" w:rsidRDefault="005D0F46" w:rsidP="001561C6">
            <w:pPr>
              <w:spacing w:after="0" w:line="240" w:lineRule="auto"/>
              <w:ind w:firstLine="0"/>
              <w:jc w:val="center"/>
              <w:rPr>
                <w:rFonts w:eastAsia="Times New Roman"/>
                <w:bCs/>
                <w:color w:val="000000"/>
                <w:sz w:val="20"/>
                <w:szCs w:val="20"/>
              </w:rPr>
            </w:pPr>
          </w:p>
        </w:tc>
      </w:tr>
      <w:tr w:rsidR="005D0F46" w:rsidRPr="00A45377" w:rsidTr="00E96CB7">
        <w:tc>
          <w:tcPr>
            <w:tcW w:w="5387" w:type="dxa"/>
            <w:shd w:val="clear" w:color="auto" w:fill="auto"/>
            <w:tcMar>
              <w:left w:w="28" w:type="dxa"/>
              <w:right w:w="28" w:type="dxa"/>
            </w:tcMar>
          </w:tcPr>
          <w:p w:rsidR="005D0F46" w:rsidRPr="00E57380" w:rsidRDefault="005D0F46" w:rsidP="00E96CB7">
            <w:pPr>
              <w:spacing w:after="0" w:line="240" w:lineRule="auto"/>
              <w:ind w:firstLine="0"/>
              <w:jc w:val="left"/>
              <w:rPr>
                <w:sz w:val="20"/>
                <w:szCs w:val="20"/>
              </w:rPr>
            </w:pPr>
            <w:r>
              <w:rPr>
                <w:sz w:val="20"/>
                <w:szCs w:val="20"/>
              </w:rPr>
              <w:t>Приобретение и установка дорожных знаков, обслуживание светофоров и дорожных знаков</w:t>
            </w:r>
          </w:p>
        </w:tc>
        <w:tc>
          <w:tcPr>
            <w:tcW w:w="1843" w:type="dxa"/>
            <w:shd w:val="clear" w:color="auto" w:fill="auto"/>
            <w:tcMar>
              <w:left w:w="28" w:type="dxa"/>
              <w:right w:w="28" w:type="dxa"/>
            </w:tcMar>
          </w:tcPr>
          <w:p w:rsidR="005D0F46" w:rsidRDefault="005D0F46" w:rsidP="002D3CA0">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Default="005D0F4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140</w:t>
            </w:r>
          </w:p>
        </w:tc>
        <w:tc>
          <w:tcPr>
            <w:tcW w:w="818" w:type="dxa"/>
            <w:shd w:val="clear" w:color="auto" w:fill="auto"/>
            <w:tcMar>
              <w:left w:w="28" w:type="dxa"/>
              <w:right w:w="28" w:type="dxa"/>
            </w:tcMar>
            <w:vAlign w:val="center"/>
          </w:tcPr>
          <w:p w:rsidR="005D0F46" w:rsidRPr="00CD6ADD" w:rsidRDefault="005D0F46" w:rsidP="00894A04">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70</w:t>
            </w:r>
          </w:p>
        </w:tc>
        <w:tc>
          <w:tcPr>
            <w:tcW w:w="818" w:type="dxa"/>
            <w:shd w:val="clear" w:color="auto" w:fill="auto"/>
            <w:tcMar>
              <w:left w:w="28" w:type="dxa"/>
              <w:right w:w="28" w:type="dxa"/>
            </w:tcMar>
            <w:vAlign w:val="center"/>
          </w:tcPr>
          <w:p w:rsidR="005D0F46" w:rsidRDefault="005D0F4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70</w:t>
            </w:r>
          </w:p>
        </w:tc>
        <w:tc>
          <w:tcPr>
            <w:tcW w:w="1044" w:type="dxa"/>
            <w:shd w:val="clear" w:color="auto" w:fill="auto"/>
            <w:tcMar>
              <w:left w:w="28" w:type="dxa"/>
              <w:right w:w="28" w:type="dxa"/>
            </w:tcMar>
            <w:vAlign w:val="center"/>
          </w:tcPr>
          <w:p w:rsidR="005D0F46" w:rsidRDefault="005D0F46" w:rsidP="00087862">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5D0F46" w:rsidRDefault="005D0F46" w:rsidP="001561C6">
            <w:pPr>
              <w:spacing w:after="0" w:line="240" w:lineRule="auto"/>
              <w:ind w:firstLine="0"/>
              <w:jc w:val="center"/>
              <w:rPr>
                <w:rFonts w:eastAsia="Times New Roman"/>
                <w:bCs/>
                <w:color w:val="000000"/>
                <w:sz w:val="20"/>
                <w:szCs w:val="20"/>
              </w:rPr>
            </w:pPr>
          </w:p>
        </w:tc>
      </w:tr>
      <w:tr w:rsidR="005D0F46" w:rsidRPr="00791ED3" w:rsidTr="00146F0B">
        <w:tc>
          <w:tcPr>
            <w:tcW w:w="14601" w:type="dxa"/>
            <w:gridSpan w:val="10"/>
            <w:shd w:val="clear" w:color="auto" w:fill="auto"/>
            <w:tcMar>
              <w:left w:w="28" w:type="dxa"/>
              <w:right w:w="28" w:type="dxa"/>
            </w:tcMar>
            <w:vAlign w:val="center"/>
          </w:tcPr>
          <w:p w:rsidR="005D0F46" w:rsidRPr="00791ED3" w:rsidRDefault="005D0F46" w:rsidP="001561C6">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5D0F46" w:rsidRPr="00A45377" w:rsidTr="00146F0B">
        <w:tc>
          <w:tcPr>
            <w:tcW w:w="5387" w:type="dxa"/>
            <w:shd w:val="clear" w:color="auto" w:fill="auto"/>
            <w:tcMar>
              <w:left w:w="28" w:type="dxa"/>
              <w:right w:w="28" w:type="dxa"/>
            </w:tcMar>
            <w:vAlign w:val="center"/>
          </w:tcPr>
          <w:p w:rsidR="005D0F46" w:rsidRPr="00EC65EC" w:rsidRDefault="005D0F46"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5D0F46" w:rsidRPr="00CD6ADD" w:rsidRDefault="005D0F46" w:rsidP="00087862">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5D0F46" w:rsidRPr="00CD6ADD" w:rsidRDefault="005D0F46" w:rsidP="001561C6">
            <w:pPr>
              <w:spacing w:after="0" w:line="240" w:lineRule="auto"/>
              <w:ind w:firstLine="0"/>
              <w:jc w:val="center"/>
              <w:rPr>
                <w:rFonts w:eastAsia="Times New Roman"/>
                <w:bCs/>
                <w:color w:val="000000"/>
                <w:sz w:val="20"/>
                <w:szCs w:val="20"/>
              </w:rPr>
            </w:pPr>
          </w:p>
        </w:tc>
      </w:tr>
      <w:tr w:rsidR="005D0F46" w:rsidRPr="00791ED3" w:rsidTr="00146F0B">
        <w:tc>
          <w:tcPr>
            <w:tcW w:w="14601" w:type="dxa"/>
            <w:gridSpan w:val="10"/>
            <w:shd w:val="clear" w:color="auto" w:fill="auto"/>
            <w:tcMar>
              <w:left w:w="28" w:type="dxa"/>
              <w:right w:w="28" w:type="dxa"/>
            </w:tcMar>
            <w:vAlign w:val="center"/>
          </w:tcPr>
          <w:p w:rsidR="005D0F46" w:rsidRPr="00791ED3" w:rsidRDefault="005D0F46" w:rsidP="001561C6">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5D0F46" w:rsidRPr="00A45377" w:rsidTr="00146F0B">
        <w:tc>
          <w:tcPr>
            <w:tcW w:w="5387" w:type="dxa"/>
            <w:shd w:val="clear" w:color="auto" w:fill="auto"/>
            <w:tcMar>
              <w:left w:w="28" w:type="dxa"/>
              <w:right w:w="28" w:type="dxa"/>
            </w:tcMar>
            <w:vAlign w:val="center"/>
          </w:tcPr>
          <w:p w:rsidR="005D0F46" w:rsidRPr="00745533" w:rsidRDefault="005D0F46"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843" w:type="dxa"/>
            <w:shd w:val="clear" w:color="auto" w:fill="auto"/>
            <w:tcMar>
              <w:left w:w="28" w:type="dxa"/>
              <w:right w:w="28" w:type="dxa"/>
            </w:tcMar>
          </w:tcPr>
          <w:p w:rsidR="005D0F46" w:rsidRDefault="005D0F46" w:rsidP="00D64602">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tcPr>
          <w:p w:rsidR="005D0F46" w:rsidRDefault="005D0F4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D64602">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5D0F46" w:rsidRDefault="005D0F46" w:rsidP="00D6460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Default="005D0F46" w:rsidP="00D64602">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5D0F46" w:rsidRDefault="005D0F46" w:rsidP="00D64602">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5D0F46" w:rsidRDefault="005D0F46" w:rsidP="001561C6">
            <w:pPr>
              <w:spacing w:after="0" w:line="240" w:lineRule="auto"/>
              <w:ind w:firstLine="0"/>
              <w:jc w:val="center"/>
              <w:rPr>
                <w:rFonts w:eastAsia="Times New Roman"/>
                <w:bCs/>
                <w:color w:val="000000"/>
                <w:sz w:val="20"/>
                <w:szCs w:val="20"/>
              </w:rPr>
            </w:pPr>
          </w:p>
        </w:tc>
      </w:tr>
      <w:tr w:rsidR="005D0F46" w:rsidRPr="00791ED3" w:rsidTr="00146F0B">
        <w:tc>
          <w:tcPr>
            <w:tcW w:w="14601" w:type="dxa"/>
            <w:gridSpan w:val="10"/>
            <w:shd w:val="clear" w:color="auto" w:fill="auto"/>
            <w:tcMar>
              <w:left w:w="28" w:type="dxa"/>
              <w:right w:w="28" w:type="dxa"/>
            </w:tcMar>
            <w:vAlign w:val="center"/>
          </w:tcPr>
          <w:p w:rsidR="005D0F46" w:rsidRPr="00791ED3" w:rsidRDefault="005D0F46" w:rsidP="001561C6">
            <w:pPr>
              <w:spacing w:after="0" w:line="240" w:lineRule="auto"/>
              <w:ind w:firstLine="0"/>
              <w:jc w:val="left"/>
              <w:rPr>
                <w:b/>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5D0F46" w:rsidRPr="00A45377" w:rsidTr="00146F0B">
        <w:tc>
          <w:tcPr>
            <w:tcW w:w="5387" w:type="dxa"/>
            <w:shd w:val="clear" w:color="auto" w:fill="auto"/>
            <w:tcMar>
              <w:left w:w="28" w:type="dxa"/>
              <w:right w:w="28" w:type="dxa"/>
            </w:tcMar>
            <w:vAlign w:val="center"/>
          </w:tcPr>
          <w:p w:rsidR="005D0F46" w:rsidRPr="00EC65EC" w:rsidRDefault="005D0F46"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3" w:type="dxa"/>
            <w:shd w:val="clear" w:color="auto" w:fill="auto"/>
            <w:tcMar>
              <w:left w:w="28" w:type="dxa"/>
              <w:right w:w="28" w:type="dxa"/>
            </w:tcMar>
            <w:vAlign w:val="center"/>
          </w:tcPr>
          <w:p w:rsidR="005D0F46" w:rsidRDefault="006741FE" w:rsidP="00894A04">
            <w:pPr>
              <w:spacing w:after="0" w:line="240" w:lineRule="auto"/>
              <w:ind w:firstLine="0"/>
              <w:jc w:val="center"/>
              <w:rPr>
                <w:rFonts w:eastAsia="Times New Roman"/>
                <w:bCs/>
                <w:color w:val="000000"/>
                <w:sz w:val="20"/>
                <w:szCs w:val="20"/>
              </w:rPr>
            </w:pPr>
            <w:r>
              <w:rPr>
                <w:rFonts w:eastAsia="Times New Roman"/>
                <w:color w:val="000000"/>
                <w:sz w:val="20"/>
                <w:szCs w:val="20"/>
              </w:rPr>
              <w:t>Бюджет сельского поселения</w:t>
            </w:r>
          </w:p>
        </w:tc>
        <w:tc>
          <w:tcPr>
            <w:tcW w:w="1134" w:type="dxa"/>
            <w:shd w:val="clear" w:color="auto" w:fill="auto"/>
            <w:tcMar>
              <w:left w:w="28" w:type="dxa"/>
              <w:right w:w="28" w:type="dxa"/>
            </w:tcMar>
            <w:vAlign w:val="center"/>
          </w:tcPr>
          <w:p w:rsidR="005D0F46" w:rsidRPr="00CD6ADD" w:rsidRDefault="005D0F4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19"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5D0F46" w:rsidRPr="00CD6ADD" w:rsidRDefault="006741FE"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5</w:t>
            </w:r>
            <w:r w:rsidR="005D0F46">
              <w:rPr>
                <w:rFonts w:eastAsia="Times New Roman"/>
                <w:bCs/>
                <w:color w:val="000000"/>
                <w:sz w:val="20"/>
                <w:szCs w:val="20"/>
              </w:rPr>
              <w:t>0</w:t>
            </w:r>
          </w:p>
        </w:tc>
        <w:tc>
          <w:tcPr>
            <w:tcW w:w="1102" w:type="dxa"/>
            <w:shd w:val="clear" w:color="auto" w:fill="auto"/>
            <w:vAlign w:val="center"/>
          </w:tcPr>
          <w:p w:rsidR="005D0F46" w:rsidRDefault="006741FE"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50</w:t>
            </w:r>
          </w:p>
        </w:tc>
      </w:tr>
      <w:tr w:rsidR="005D0F46" w:rsidRPr="00A45377" w:rsidTr="00146F0B">
        <w:tc>
          <w:tcPr>
            <w:tcW w:w="5387" w:type="dxa"/>
            <w:shd w:val="clear" w:color="auto" w:fill="auto"/>
            <w:tcMar>
              <w:left w:w="28" w:type="dxa"/>
              <w:right w:w="28" w:type="dxa"/>
            </w:tcMar>
            <w:vAlign w:val="center"/>
          </w:tcPr>
          <w:p w:rsidR="005D0F46" w:rsidRPr="00EC65EC" w:rsidRDefault="005D0F46"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3" w:type="dxa"/>
            <w:shd w:val="clear" w:color="auto" w:fill="auto"/>
            <w:tcMar>
              <w:left w:w="28" w:type="dxa"/>
              <w:right w:w="28" w:type="dxa"/>
            </w:tcMar>
          </w:tcPr>
          <w:p w:rsidR="005D0F46" w:rsidRPr="00CD6ADD" w:rsidRDefault="005D0F46" w:rsidP="00087862">
            <w:pPr>
              <w:spacing w:after="0" w:line="240" w:lineRule="auto"/>
              <w:ind w:firstLine="0"/>
              <w:jc w:val="center"/>
              <w:rPr>
                <w:rFonts w:eastAsia="Times New Roman"/>
                <w:bCs/>
                <w:color w:val="000000"/>
                <w:sz w:val="20"/>
                <w:szCs w:val="20"/>
              </w:rPr>
            </w:pPr>
          </w:p>
        </w:tc>
        <w:tc>
          <w:tcPr>
            <w:tcW w:w="1134" w:type="dxa"/>
            <w:shd w:val="clear" w:color="auto" w:fill="auto"/>
            <w:tcMar>
              <w:left w:w="28" w:type="dxa"/>
              <w:right w:w="28" w:type="dxa"/>
            </w:tcMa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9"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818"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1044" w:type="dxa"/>
            <w:shd w:val="clear" w:color="auto" w:fill="auto"/>
            <w:tcMar>
              <w:left w:w="28" w:type="dxa"/>
              <w:right w:w="28" w:type="dxa"/>
            </w:tcMar>
            <w:vAlign w:val="center"/>
          </w:tcPr>
          <w:p w:rsidR="005D0F46" w:rsidRPr="00CD6ADD" w:rsidRDefault="005D0F46" w:rsidP="00087862">
            <w:pPr>
              <w:spacing w:after="0" w:line="240" w:lineRule="auto"/>
              <w:ind w:firstLine="0"/>
              <w:jc w:val="center"/>
              <w:rPr>
                <w:rFonts w:eastAsia="Times New Roman"/>
                <w:bCs/>
                <w:color w:val="000000"/>
                <w:sz w:val="20"/>
                <w:szCs w:val="20"/>
              </w:rPr>
            </w:pPr>
          </w:p>
        </w:tc>
        <w:tc>
          <w:tcPr>
            <w:tcW w:w="1102" w:type="dxa"/>
            <w:shd w:val="clear" w:color="auto" w:fill="auto"/>
            <w:vAlign w:val="center"/>
          </w:tcPr>
          <w:p w:rsidR="005D0F46" w:rsidRPr="00CD6ADD" w:rsidRDefault="005D0F46" w:rsidP="001561C6">
            <w:pPr>
              <w:spacing w:after="0" w:line="240" w:lineRule="auto"/>
              <w:ind w:firstLine="0"/>
              <w:jc w:val="center"/>
              <w:rPr>
                <w:rFonts w:eastAsia="Times New Roman"/>
                <w:bCs/>
                <w:color w:val="000000"/>
                <w:sz w:val="20"/>
                <w:szCs w:val="20"/>
              </w:rPr>
            </w:pPr>
          </w:p>
        </w:tc>
      </w:tr>
      <w:tr w:rsidR="00237132" w:rsidRPr="00237132" w:rsidTr="00237132">
        <w:tc>
          <w:tcPr>
            <w:tcW w:w="7230" w:type="dxa"/>
            <w:gridSpan w:val="2"/>
            <w:shd w:val="clear" w:color="auto" w:fill="auto"/>
            <w:tcMar>
              <w:left w:w="28" w:type="dxa"/>
              <w:right w:w="28" w:type="dxa"/>
            </w:tcMar>
            <w:vAlign w:val="center"/>
          </w:tcPr>
          <w:p w:rsidR="00237132" w:rsidRPr="00237132" w:rsidRDefault="00237132" w:rsidP="00237132">
            <w:pPr>
              <w:spacing w:after="0" w:line="240" w:lineRule="auto"/>
              <w:ind w:firstLine="0"/>
              <w:jc w:val="right"/>
              <w:rPr>
                <w:rFonts w:eastAsia="Times New Roman"/>
                <w:b/>
                <w:bCs/>
                <w:color w:val="000000"/>
                <w:sz w:val="20"/>
                <w:szCs w:val="20"/>
              </w:rPr>
            </w:pPr>
            <w:r w:rsidRPr="00237132">
              <w:rPr>
                <w:rFonts w:eastAsia="Times New Roman"/>
                <w:b/>
                <w:color w:val="000000"/>
                <w:sz w:val="20"/>
                <w:szCs w:val="20"/>
              </w:rPr>
              <w:t>ИТОГО</w:t>
            </w:r>
          </w:p>
        </w:tc>
        <w:tc>
          <w:tcPr>
            <w:tcW w:w="1134"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835118,9</w:t>
            </w:r>
          </w:p>
        </w:tc>
        <w:tc>
          <w:tcPr>
            <w:tcW w:w="818"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p>
        </w:tc>
        <w:tc>
          <w:tcPr>
            <w:tcW w:w="818"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548,9</w:t>
            </w:r>
          </w:p>
        </w:tc>
        <w:tc>
          <w:tcPr>
            <w:tcW w:w="818"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20180</w:t>
            </w:r>
          </w:p>
        </w:tc>
        <w:tc>
          <w:tcPr>
            <w:tcW w:w="819"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20070</w:t>
            </w:r>
          </w:p>
        </w:tc>
        <w:tc>
          <w:tcPr>
            <w:tcW w:w="818"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20070</w:t>
            </w:r>
          </w:p>
        </w:tc>
        <w:tc>
          <w:tcPr>
            <w:tcW w:w="1044" w:type="dxa"/>
            <w:shd w:val="clear" w:color="auto" w:fill="auto"/>
            <w:tcMar>
              <w:left w:w="28" w:type="dxa"/>
              <w:right w:w="28" w:type="dxa"/>
            </w:tcMar>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182200</w:t>
            </w:r>
          </w:p>
        </w:tc>
        <w:tc>
          <w:tcPr>
            <w:tcW w:w="1102" w:type="dxa"/>
            <w:shd w:val="clear" w:color="auto" w:fill="auto"/>
            <w:vAlign w:val="center"/>
          </w:tcPr>
          <w:p w:rsidR="00237132" w:rsidRPr="00237132" w:rsidRDefault="00237132" w:rsidP="00237132">
            <w:pPr>
              <w:spacing w:after="0" w:line="240" w:lineRule="auto"/>
              <w:ind w:firstLine="0"/>
              <w:jc w:val="center"/>
              <w:rPr>
                <w:b/>
                <w:color w:val="000000"/>
                <w:sz w:val="20"/>
                <w:szCs w:val="20"/>
              </w:rPr>
            </w:pPr>
            <w:r w:rsidRPr="00237132">
              <w:rPr>
                <w:b/>
                <w:color w:val="000000"/>
                <w:sz w:val="20"/>
                <w:szCs w:val="20"/>
              </w:rPr>
              <w:t>592050</w:t>
            </w:r>
          </w:p>
        </w:tc>
      </w:tr>
    </w:tbl>
    <w:p w:rsidR="00863444" w:rsidRPr="00AF1D47" w:rsidRDefault="00863444" w:rsidP="00AF1D47">
      <w:pPr>
        <w:spacing w:line="240" w:lineRule="auto"/>
        <w:ind w:firstLine="0"/>
        <w:rPr>
          <w:sz w:val="22"/>
        </w:rPr>
      </w:pPr>
      <w:r w:rsidRPr="00AF1D47">
        <w:rPr>
          <w:sz w:val="22"/>
        </w:rPr>
        <w:t>Примечание: объем инвестиций необходимо уточнять по факту приня</w:t>
      </w:r>
      <w:r w:rsidR="008F4ECE" w:rsidRPr="00AF1D47">
        <w:rPr>
          <w:sz w:val="22"/>
        </w:rPr>
        <w:t xml:space="preserve">тия решения о строительстве, </w:t>
      </w:r>
      <w:r w:rsidRPr="00AF1D47">
        <w:rPr>
          <w:sz w:val="22"/>
        </w:rPr>
        <w:t>реконструкции</w:t>
      </w:r>
      <w:r w:rsidR="008F4ECE" w:rsidRPr="00AF1D47">
        <w:rPr>
          <w:sz w:val="22"/>
        </w:rPr>
        <w:t xml:space="preserve"> или ремонте</w:t>
      </w:r>
      <w:r w:rsidRPr="00AF1D47">
        <w:rPr>
          <w:sz w:val="22"/>
        </w:rPr>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B81C8F">
          <w:pgSz w:w="16838" w:h="11906" w:orient="landscape"/>
          <w:pgMar w:top="1418" w:right="1276" w:bottom="1134" w:left="1559" w:header="709" w:footer="170" w:gutter="0"/>
          <w:cols w:space="708"/>
          <w:docGrid w:linePitch="360"/>
        </w:sectPr>
      </w:pPr>
      <w:bookmarkStart w:id="70" w:name="_Toc276126148"/>
    </w:p>
    <w:p w:rsidR="005664FA" w:rsidRPr="00D20418" w:rsidRDefault="00460172" w:rsidP="00AF1D47">
      <w:pPr>
        <w:pStyle w:val="S1"/>
        <w:jc w:val="center"/>
      </w:pPr>
      <w:bookmarkStart w:id="71" w:name="_Toc497227229"/>
      <w:bookmarkEnd w:id="70"/>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1"/>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4287"/>
        <w:gridCol w:w="4531"/>
        <w:gridCol w:w="826"/>
        <w:gridCol w:w="826"/>
        <w:gridCol w:w="826"/>
        <w:gridCol w:w="826"/>
        <w:gridCol w:w="826"/>
        <w:gridCol w:w="826"/>
        <w:gridCol w:w="814"/>
      </w:tblGrid>
      <w:tr w:rsidR="0018630B" w:rsidRPr="00382389" w:rsidTr="0018630B">
        <w:trPr>
          <w:trHeight w:val="401"/>
          <w:tblHeader/>
        </w:trPr>
        <w:tc>
          <w:tcPr>
            <w:tcW w:w="1469" w:type="pct"/>
            <w:shd w:val="clear" w:color="auto" w:fill="auto"/>
            <w:tcMar>
              <w:left w:w="28" w:type="dxa"/>
              <w:right w:w="28" w:type="dxa"/>
            </w:tcMar>
            <w:vAlign w:val="center"/>
          </w:tcPr>
          <w:p w:rsidR="0018630B" w:rsidRPr="00382389" w:rsidRDefault="0018630B"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553" w:type="pct"/>
            <w:shd w:val="clear" w:color="auto" w:fill="auto"/>
            <w:tcMar>
              <w:left w:w="28" w:type="dxa"/>
              <w:right w:w="28" w:type="dxa"/>
            </w:tcMar>
            <w:vAlign w:val="center"/>
          </w:tcPr>
          <w:p w:rsidR="0018630B" w:rsidRPr="00382389" w:rsidRDefault="0018630B"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283" w:type="pct"/>
            <w:shd w:val="clear" w:color="auto" w:fill="auto"/>
            <w:tcMar>
              <w:left w:w="28" w:type="dxa"/>
              <w:right w:w="28" w:type="dxa"/>
            </w:tcMar>
            <w:vAlign w:val="center"/>
          </w:tcPr>
          <w:p w:rsidR="0018630B" w:rsidRPr="0007137D" w:rsidRDefault="0018630B" w:rsidP="00E96CB7">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283" w:type="pct"/>
            <w:shd w:val="clear" w:color="auto" w:fill="auto"/>
            <w:tcMar>
              <w:left w:w="28" w:type="dxa"/>
              <w:right w:w="28" w:type="dxa"/>
            </w:tcMar>
            <w:vAlign w:val="center"/>
          </w:tcPr>
          <w:p w:rsidR="0018630B" w:rsidRPr="0007137D" w:rsidRDefault="0018630B" w:rsidP="00E96CB7">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283" w:type="pct"/>
            <w:shd w:val="clear" w:color="auto" w:fill="auto"/>
            <w:tcMar>
              <w:left w:w="28" w:type="dxa"/>
              <w:right w:w="28" w:type="dxa"/>
            </w:tcMar>
            <w:vAlign w:val="center"/>
          </w:tcPr>
          <w:p w:rsidR="0018630B" w:rsidRPr="0007137D" w:rsidRDefault="0018630B" w:rsidP="00E96CB7">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283" w:type="pct"/>
            <w:shd w:val="clear" w:color="auto" w:fill="auto"/>
            <w:tcMar>
              <w:left w:w="28" w:type="dxa"/>
              <w:right w:w="28" w:type="dxa"/>
            </w:tcMar>
            <w:vAlign w:val="center"/>
          </w:tcPr>
          <w:p w:rsidR="0018630B" w:rsidRPr="0007137D" w:rsidRDefault="0018630B" w:rsidP="00E96CB7">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283" w:type="pct"/>
            <w:shd w:val="clear" w:color="auto" w:fill="auto"/>
            <w:tcMar>
              <w:left w:w="28" w:type="dxa"/>
              <w:right w:w="28" w:type="dxa"/>
            </w:tcMar>
            <w:vAlign w:val="center"/>
          </w:tcPr>
          <w:p w:rsidR="0018630B" w:rsidRPr="0007137D" w:rsidRDefault="0018630B" w:rsidP="00E96CB7">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283" w:type="pct"/>
            <w:shd w:val="clear" w:color="auto" w:fill="auto"/>
            <w:vAlign w:val="center"/>
          </w:tcPr>
          <w:p w:rsidR="0018630B" w:rsidRDefault="0018630B" w:rsidP="00E96CB7">
            <w:pPr>
              <w:spacing w:after="0" w:line="240" w:lineRule="auto"/>
              <w:ind w:firstLine="0"/>
              <w:jc w:val="center"/>
              <w:rPr>
                <w:rFonts w:eastAsia="Times New Roman"/>
                <w:b/>
                <w:color w:val="000000"/>
                <w:sz w:val="20"/>
                <w:szCs w:val="20"/>
              </w:rPr>
            </w:pPr>
            <w:r>
              <w:rPr>
                <w:rFonts w:eastAsia="Times New Roman"/>
                <w:b/>
                <w:color w:val="000000"/>
                <w:sz w:val="20"/>
                <w:szCs w:val="20"/>
              </w:rPr>
              <w:t>2022-2027</w:t>
            </w:r>
          </w:p>
        </w:tc>
        <w:tc>
          <w:tcPr>
            <w:tcW w:w="279" w:type="pct"/>
            <w:shd w:val="clear" w:color="auto" w:fill="auto"/>
            <w:vAlign w:val="center"/>
          </w:tcPr>
          <w:p w:rsidR="0018630B" w:rsidRPr="0007137D" w:rsidRDefault="0018630B" w:rsidP="00E96CB7">
            <w:pPr>
              <w:spacing w:after="0" w:line="240" w:lineRule="auto"/>
              <w:ind w:firstLine="0"/>
              <w:jc w:val="center"/>
              <w:rPr>
                <w:rFonts w:eastAsia="Times New Roman"/>
                <w:b/>
                <w:color w:val="000000"/>
                <w:sz w:val="20"/>
                <w:szCs w:val="20"/>
              </w:rPr>
            </w:pPr>
            <w:r>
              <w:rPr>
                <w:rFonts w:eastAsia="Times New Roman"/>
                <w:b/>
                <w:color w:val="000000"/>
                <w:sz w:val="20"/>
                <w:szCs w:val="20"/>
              </w:rPr>
              <w:t>2028-2037</w:t>
            </w:r>
          </w:p>
        </w:tc>
      </w:tr>
      <w:tr w:rsidR="0018630B" w:rsidRPr="00382389" w:rsidTr="0018630B">
        <w:trPr>
          <w:trHeight w:val="20"/>
        </w:trPr>
        <w:tc>
          <w:tcPr>
            <w:tcW w:w="1469" w:type="pct"/>
            <w:vMerge w:val="restar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553" w:type="pct"/>
            <w:shd w:val="clear" w:color="auto" w:fill="auto"/>
            <w:tcMar>
              <w:left w:w="28" w:type="dxa"/>
              <w:right w:w="28" w:type="dxa"/>
            </w:tcMar>
            <w:hideMark/>
          </w:tcPr>
          <w:p w:rsidR="0018630B" w:rsidRPr="00382389" w:rsidRDefault="0018630B" w:rsidP="004E124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283" w:type="pct"/>
            <w:shd w:val="clear" w:color="auto" w:fill="auto"/>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279" w:type="pct"/>
            <w:shd w:val="clear" w:color="auto" w:fill="auto"/>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4</w:t>
            </w:r>
          </w:p>
        </w:tc>
      </w:tr>
      <w:tr w:rsidR="0018630B" w:rsidRPr="00382389" w:rsidTr="0018630B">
        <w:trPr>
          <w:trHeight w:val="70"/>
        </w:trPr>
        <w:tc>
          <w:tcPr>
            <w:tcW w:w="1469" w:type="pct"/>
            <w:vMerge/>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hideMark/>
          </w:tcPr>
          <w:p w:rsidR="0018630B" w:rsidRPr="00382389" w:rsidRDefault="0018630B" w:rsidP="004E124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Pr="004C4FD7">
              <w:rPr>
                <w:rFonts w:eastAsia="Times New Roman"/>
                <w:iCs/>
                <w:color w:val="000000" w:themeColor="text1"/>
                <w:sz w:val="20"/>
                <w:szCs w:val="20"/>
              </w:rPr>
              <w:t>взлетно-посадочных полос</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70"/>
        </w:trPr>
        <w:tc>
          <w:tcPr>
            <w:tcW w:w="1469" w:type="pct"/>
            <w:vMerge/>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tcPr>
          <w:p w:rsidR="0018630B" w:rsidRPr="00382389" w:rsidRDefault="0018630B" w:rsidP="004E1246">
            <w:pPr>
              <w:spacing w:after="0" w:line="240" w:lineRule="auto"/>
              <w:ind w:firstLine="0"/>
              <w:jc w:val="left"/>
              <w:rPr>
                <w:rFonts w:eastAsia="Times New Roman"/>
                <w:iCs/>
                <w:color w:val="000000"/>
                <w:sz w:val="20"/>
                <w:szCs w:val="20"/>
              </w:rPr>
            </w:pPr>
            <w:r>
              <w:rPr>
                <w:rFonts w:eastAsia="Times New Roman"/>
                <w:iCs/>
                <w:color w:val="000000"/>
                <w:sz w:val="20"/>
                <w:szCs w:val="20"/>
              </w:rPr>
              <w:t>Количество аэропортов</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Pr>
          <w:p w:rsidR="0018630B" w:rsidRPr="00382389" w:rsidRDefault="0018630B" w:rsidP="00E96CB7">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20"/>
        </w:trPr>
        <w:tc>
          <w:tcPr>
            <w:tcW w:w="1469" w:type="pct"/>
            <w:vMerge w:val="restar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553" w:type="pct"/>
            <w:shd w:val="clear" w:color="auto" w:fill="auto"/>
            <w:tcMar>
              <w:left w:w="28" w:type="dxa"/>
              <w:right w:w="28" w:type="dxa"/>
            </w:tcMar>
            <w:hideMark/>
          </w:tcPr>
          <w:p w:rsidR="0018630B" w:rsidRPr="00382389" w:rsidRDefault="0018630B" w:rsidP="004E124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вокзалов</w:t>
            </w:r>
          </w:p>
        </w:tc>
        <w:tc>
          <w:tcPr>
            <w:tcW w:w="283" w:type="pct"/>
            <w:shd w:val="clear" w:color="auto" w:fill="auto"/>
            <w:noWrap/>
            <w:tcMar>
              <w:left w:w="28" w:type="dxa"/>
              <w:right w:w="28" w:type="dxa"/>
            </w:tcMar>
            <w:hideMark/>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70"/>
        </w:trPr>
        <w:tc>
          <w:tcPr>
            <w:tcW w:w="1469" w:type="pct"/>
            <w:vMerge/>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hideMark/>
          </w:tcPr>
          <w:p w:rsidR="0018630B" w:rsidRPr="00382389" w:rsidRDefault="0018630B" w:rsidP="004E124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83" w:type="pct"/>
            <w:shd w:val="clear" w:color="auto" w:fill="auto"/>
            <w:noWrap/>
            <w:tcMar>
              <w:left w:w="28" w:type="dxa"/>
              <w:right w:w="28" w:type="dxa"/>
            </w:tcMar>
          </w:tcPr>
          <w:p w:rsidR="0018630B" w:rsidRPr="007C30EC" w:rsidRDefault="0018630B"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p>
        </w:tc>
        <w:tc>
          <w:tcPr>
            <w:tcW w:w="279" w:type="pct"/>
            <w:shd w:val="clear" w:color="auto" w:fill="auto"/>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p>
        </w:tc>
      </w:tr>
      <w:tr w:rsidR="0018630B" w:rsidRPr="00382389" w:rsidTr="0018630B">
        <w:trPr>
          <w:trHeight w:val="85"/>
        </w:trPr>
        <w:tc>
          <w:tcPr>
            <w:tcW w:w="1469" w:type="pct"/>
            <w:vMerge/>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tcPr>
          <w:p w:rsidR="0018630B" w:rsidRPr="00382389" w:rsidRDefault="0018630B" w:rsidP="004E1246">
            <w:pPr>
              <w:spacing w:after="0" w:line="240" w:lineRule="auto"/>
              <w:ind w:firstLine="0"/>
              <w:jc w:val="left"/>
              <w:rPr>
                <w:rFonts w:eastAsia="Times New Roman"/>
                <w:iCs/>
                <w:color w:val="000000"/>
                <w:sz w:val="20"/>
                <w:szCs w:val="20"/>
              </w:rPr>
            </w:pPr>
            <w:r>
              <w:rPr>
                <w:rFonts w:eastAsia="Times New Roman"/>
                <w:iCs/>
                <w:color w:val="000000"/>
                <w:sz w:val="20"/>
                <w:szCs w:val="20"/>
              </w:rPr>
              <w:t>Железнодорожных станций</w:t>
            </w:r>
          </w:p>
        </w:tc>
        <w:tc>
          <w:tcPr>
            <w:tcW w:w="283" w:type="pct"/>
            <w:shd w:val="clear" w:color="auto" w:fill="auto"/>
            <w:noWrap/>
            <w:tcMar>
              <w:left w:w="28" w:type="dxa"/>
              <w:right w:w="28" w:type="dxa"/>
            </w:tcMar>
          </w:tcPr>
          <w:p w:rsidR="0018630B" w:rsidRPr="007C30EC" w:rsidRDefault="0018630B"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noWrap/>
            <w:tcMar>
              <w:left w:w="28" w:type="dxa"/>
              <w:right w:w="28" w:type="dxa"/>
            </w:tcMar>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tcPr>
          <w:p w:rsidR="0018630B" w:rsidRPr="007C30EC" w:rsidRDefault="0018630B" w:rsidP="00DB6FAA">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18630B" w:rsidRPr="00382389" w:rsidTr="0018630B">
        <w:trPr>
          <w:trHeight w:val="20"/>
        </w:trPr>
        <w:tc>
          <w:tcPr>
            <w:tcW w:w="1469"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553"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83" w:type="pct"/>
            <w:shd w:val="clear" w:color="auto" w:fill="auto"/>
            <w:noWrap/>
            <w:tcMar>
              <w:left w:w="28" w:type="dxa"/>
              <w:right w:w="28" w:type="dxa"/>
            </w:tcMar>
          </w:tcPr>
          <w:p w:rsidR="0018630B" w:rsidRPr="007C30EC" w:rsidRDefault="0018630B"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3" w:type="pct"/>
            <w:shd w:val="clear" w:color="auto" w:fill="auto"/>
            <w:noWrap/>
            <w:tcMar>
              <w:left w:w="28" w:type="dxa"/>
              <w:right w:w="28" w:type="dxa"/>
            </w:tcMar>
          </w:tcPr>
          <w:p w:rsidR="0018630B" w:rsidRPr="007C30EC" w:rsidRDefault="0018630B"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3" w:type="pct"/>
            <w:shd w:val="clear" w:color="auto" w:fill="auto"/>
            <w:noWrap/>
            <w:tcMar>
              <w:left w:w="28" w:type="dxa"/>
              <w:right w:w="28" w:type="dxa"/>
            </w:tcMar>
          </w:tcPr>
          <w:p w:rsidR="0018630B" w:rsidRPr="007C30EC" w:rsidRDefault="0018630B"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3" w:type="pct"/>
            <w:shd w:val="clear" w:color="auto" w:fill="auto"/>
            <w:noWrap/>
            <w:tcMar>
              <w:left w:w="28" w:type="dxa"/>
              <w:right w:w="28" w:type="dxa"/>
            </w:tcMar>
          </w:tcPr>
          <w:p w:rsidR="0018630B" w:rsidRPr="007C30EC" w:rsidRDefault="0018630B"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3" w:type="pct"/>
            <w:shd w:val="clear" w:color="auto" w:fill="auto"/>
            <w:noWrap/>
            <w:tcMar>
              <w:left w:w="28" w:type="dxa"/>
              <w:right w:w="28" w:type="dxa"/>
            </w:tcMar>
          </w:tcPr>
          <w:p w:rsidR="0018630B" w:rsidRPr="007C30EC" w:rsidRDefault="0018630B"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3" w:type="pct"/>
            <w:shd w:val="clear" w:color="auto" w:fill="auto"/>
          </w:tcPr>
          <w:p w:rsidR="0018630B" w:rsidRPr="007C30EC" w:rsidRDefault="0018630B"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79" w:type="pct"/>
            <w:shd w:val="clear" w:color="auto" w:fill="auto"/>
          </w:tcPr>
          <w:p w:rsidR="0018630B" w:rsidRPr="007C30EC" w:rsidRDefault="0018630B" w:rsidP="00964028">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r>
      <w:tr w:rsidR="0018630B" w:rsidRPr="00382389" w:rsidTr="0018630B">
        <w:trPr>
          <w:trHeight w:val="544"/>
        </w:trPr>
        <w:tc>
          <w:tcPr>
            <w:tcW w:w="1469" w:type="pct"/>
            <w:vMerge w:val="restar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553"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50</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50</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Pr="007C30EC">
              <w:rPr>
                <w:rFonts w:eastAsia="Times New Roman"/>
                <w:color w:val="000000" w:themeColor="text1"/>
                <w:sz w:val="20"/>
                <w:szCs w:val="20"/>
              </w:rPr>
              <w:t>0</w:t>
            </w:r>
          </w:p>
        </w:tc>
        <w:tc>
          <w:tcPr>
            <w:tcW w:w="283" w:type="pct"/>
            <w:shd w:val="clear" w:color="auto" w:fill="auto"/>
            <w:noWrap/>
            <w:tcMar>
              <w:left w:w="28" w:type="dxa"/>
              <w:right w:w="28" w:type="dxa"/>
            </w:tcMar>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283" w:type="pct"/>
            <w:shd w:val="clear" w:color="auto" w:fill="auto"/>
            <w:noWrap/>
            <w:tcMar>
              <w:left w:w="28" w:type="dxa"/>
              <w:right w:w="28" w:type="dxa"/>
            </w:tcMar>
          </w:tcPr>
          <w:p w:rsidR="0018630B" w:rsidRPr="007C30EC" w:rsidRDefault="0018630B" w:rsidP="001863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83"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79"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18630B" w:rsidRPr="00382389" w:rsidTr="0018630B">
        <w:trPr>
          <w:trHeight w:val="20"/>
        </w:trPr>
        <w:tc>
          <w:tcPr>
            <w:tcW w:w="1469" w:type="pct"/>
            <w:vMerge/>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DB6FA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18630B" w:rsidRPr="00382389" w:rsidTr="0018630B">
        <w:trPr>
          <w:trHeight w:val="20"/>
        </w:trPr>
        <w:tc>
          <w:tcPr>
            <w:tcW w:w="1469" w:type="pct"/>
            <w:vMerge/>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hideMark/>
          </w:tcPr>
          <w:p w:rsidR="0018630B" w:rsidRPr="00382389" w:rsidRDefault="0018630B" w:rsidP="004E124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noWrap/>
            <w:tcMar>
              <w:left w:w="28" w:type="dxa"/>
              <w:right w:w="28" w:type="dxa"/>
            </w:tcMar>
            <w:hideMark/>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3"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79"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18630B" w:rsidRPr="00382389" w:rsidTr="0018630B">
        <w:trPr>
          <w:trHeight w:val="96"/>
        </w:trPr>
        <w:tc>
          <w:tcPr>
            <w:tcW w:w="1469" w:type="pct"/>
            <w:vMerge w:val="restar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553"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83" w:type="pct"/>
            <w:shd w:val="clear" w:color="auto" w:fill="auto"/>
            <w:noWrap/>
            <w:tcMar>
              <w:left w:w="28" w:type="dxa"/>
              <w:right w:w="28" w:type="dxa"/>
            </w:tcMar>
            <w:hideMark/>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noWrap/>
            <w:tcMar>
              <w:left w:w="28" w:type="dxa"/>
              <w:right w:w="28" w:type="dxa"/>
            </w:tcMar>
            <w:hideMark/>
          </w:tcPr>
          <w:p w:rsidR="0018630B" w:rsidRPr="00382389" w:rsidRDefault="0018630B"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79"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18630B" w:rsidRPr="00382389" w:rsidTr="0018630B">
        <w:trPr>
          <w:trHeight w:val="96"/>
        </w:trPr>
        <w:tc>
          <w:tcPr>
            <w:tcW w:w="1469" w:type="pct"/>
            <w:vMerge/>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96"/>
        </w:trPr>
        <w:tc>
          <w:tcPr>
            <w:tcW w:w="1469" w:type="pct"/>
            <w:vMerge/>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470"/>
        </w:trPr>
        <w:tc>
          <w:tcPr>
            <w:tcW w:w="1469"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553" w:type="pct"/>
            <w:shd w:val="clear" w:color="auto" w:fill="auto"/>
            <w:tcMar>
              <w:left w:w="28" w:type="dxa"/>
              <w:right w:w="28" w:type="dxa"/>
            </w:tcMar>
            <w:hideMark/>
          </w:tcPr>
          <w:p w:rsidR="0018630B" w:rsidRDefault="0018630B" w:rsidP="0018630B">
            <w:pPr>
              <w:spacing w:after="0" w:line="240" w:lineRule="auto"/>
              <w:ind w:firstLine="0"/>
              <w:jc w:val="left"/>
              <w:rPr>
                <w:rFonts w:eastAsia="Times New Roman"/>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км</w:t>
            </w:r>
          </w:p>
        </w:tc>
        <w:tc>
          <w:tcPr>
            <w:tcW w:w="283" w:type="pct"/>
            <w:shd w:val="clear" w:color="auto" w:fill="auto"/>
            <w:noWrap/>
            <w:tcMar>
              <w:left w:w="28" w:type="dxa"/>
              <w:right w:w="28" w:type="dxa"/>
            </w:tcMar>
          </w:tcPr>
          <w:p w:rsidR="0018630B" w:rsidRPr="00EB2022" w:rsidRDefault="0018630B" w:rsidP="0018630B">
            <w:pPr>
              <w:spacing w:after="0" w:line="240" w:lineRule="auto"/>
              <w:ind w:firstLine="0"/>
              <w:jc w:val="center"/>
              <w:rPr>
                <w:sz w:val="20"/>
                <w:szCs w:val="20"/>
              </w:rPr>
            </w:pPr>
            <w:r>
              <w:rPr>
                <w:sz w:val="20"/>
                <w:szCs w:val="20"/>
              </w:rPr>
              <w:t>29,099</w:t>
            </w:r>
          </w:p>
        </w:tc>
        <w:tc>
          <w:tcPr>
            <w:tcW w:w="283" w:type="pct"/>
            <w:shd w:val="clear" w:color="auto" w:fill="auto"/>
            <w:noWrap/>
            <w:tcMar>
              <w:left w:w="28" w:type="dxa"/>
              <w:right w:w="28" w:type="dxa"/>
            </w:tcMar>
          </w:tcPr>
          <w:p w:rsidR="0018630B" w:rsidRPr="00EB2022" w:rsidRDefault="0018630B" w:rsidP="0018630B">
            <w:pPr>
              <w:spacing w:after="0" w:line="240" w:lineRule="auto"/>
              <w:ind w:firstLine="0"/>
              <w:jc w:val="center"/>
              <w:rPr>
                <w:sz w:val="20"/>
                <w:szCs w:val="20"/>
              </w:rPr>
            </w:pPr>
            <w:r>
              <w:rPr>
                <w:sz w:val="20"/>
                <w:szCs w:val="20"/>
              </w:rPr>
              <w:t>29,099</w:t>
            </w:r>
          </w:p>
        </w:tc>
        <w:tc>
          <w:tcPr>
            <w:tcW w:w="283" w:type="pct"/>
            <w:shd w:val="clear" w:color="auto" w:fill="auto"/>
            <w:noWrap/>
            <w:tcMar>
              <w:left w:w="28" w:type="dxa"/>
              <w:right w:w="28" w:type="dxa"/>
            </w:tcMar>
          </w:tcPr>
          <w:p w:rsidR="0018630B" w:rsidRPr="00EB2022" w:rsidRDefault="0018630B" w:rsidP="0018630B">
            <w:pPr>
              <w:spacing w:after="0" w:line="240" w:lineRule="auto"/>
              <w:ind w:firstLine="0"/>
              <w:jc w:val="center"/>
              <w:rPr>
                <w:sz w:val="20"/>
                <w:szCs w:val="20"/>
              </w:rPr>
            </w:pPr>
            <w:r>
              <w:rPr>
                <w:sz w:val="20"/>
                <w:szCs w:val="20"/>
              </w:rPr>
              <w:t>29,099</w:t>
            </w:r>
          </w:p>
        </w:tc>
        <w:tc>
          <w:tcPr>
            <w:tcW w:w="283" w:type="pct"/>
            <w:shd w:val="clear" w:color="auto" w:fill="auto"/>
            <w:noWrap/>
            <w:tcMar>
              <w:left w:w="28" w:type="dxa"/>
              <w:right w:w="28" w:type="dxa"/>
            </w:tcMar>
          </w:tcPr>
          <w:p w:rsidR="0018630B" w:rsidRPr="00EB2022" w:rsidRDefault="0018630B" w:rsidP="0018630B">
            <w:pPr>
              <w:spacing w:after="0" w:line="240" w:lineRule="auto"/>
              <w:ind w:firstLine="0"/>
              <w:jc w:val="center"/>
              <w:rPr>
                <w:sz w:val="20"/>
                <w:szCs w:val="20"/>
              </w:rPr>
            </w:pPr>
            <w:r>
              <w:rPr>
                <w:sz w:val="20"/>
                <w:szCs w:val="20"/>
              </w:rPr>
              <w:t>29,099</w:t>
            </w:r>
          </w:p>
        </w:tc>
        <w:tc>
          <w:tcPr>
            <w:tcW w:w="283" w:type="pct"/>
            <w:shd w:val="clear" w:color="auto" w:fill="auto"/>
            <w:noWrap/>
            <w:tcMar>
              <w:left w:w="28" w:type="dxa"/>
              <w:right w:w="28" w:type="dxa"/>
            </w:tcMar>
          </w:tcPr>
          <w:p w:rsidR="0018630B" w:rsidRPr="00EB2022" w:rsidRDefault="0018630B" w:rsidP="0018630B">
            <w:pPr>
              <w:spacing w:after="0" w:line="240" w:lineRule="auto"/>
              <w:ind w:firstLine="0"/>
              <w:jc w:val="center"/>
              <w:rPr>
                <w:sz w:val="20"/>
                <w:szCs w:val="20"/>
              </w:rPr>
            </w:pPr>
            <w:r>
              <w:rPr>
                <w:sz w:val="20"/>
                <w:szCs w:val="20"/>
              </w:rPr>
              <w:t>29,099</w:t>
            </w:r>
          </w:p>
        </w:tc>
        <w:tc>
          <w:tcPr>
            <w:tcW w:w="283" w:type="pct"/>
            <w:shd w:val="clear" w:color="auto" w:fill="auto"/>
          </w:tcPr>
          <w:p w:rsidR="0018630B" w:rsidRPr="00EB2022" w:rsidRDefault="0018630B" w:rsidP="0018630B">
            <w:pPr>
              <w:spacing w:after="0" w:line="240" w:lineRule="auto"/>
              <w:ind w:firstLine="0"/>
              <w:jc w:val="center"/>
              <w:rPr>
                <w:sz w:val="20"/>
                <w:szCs w:val="20"/>
              </w:rPr>
            </w:pPr>
            <w:r>
              <w:rPr>
                <w:sz w:val="20"/>
                <w:szCs w:val="20"/>
              </w:rPr>
              <w:t>34,7</w:t>
            </w:r>
          </w:p>
        </w:tc>
        <w:tc>
          <w:tcPr>
            <w:tcW w:w="279" w:type="pct"/>
            <w:shd w:val="clear" w:color="auto" w:fill="auto"/>
          </w:tcPr>
          <w:p w:rsidR="0018630B" w:rsidRPr="00EB2022" w:rsidRDefault="0018630B" w:rsidP="0018630B">
            <w:pPr>
              <w:spacing w:after="0" w:line="240" w:lineRule="auto"/>
              <w:ind w:firstLine="0"/>
              <w:jc w:val="center"/>
              <w:rPr>
                <w:sz w:val="20"/>
                <w:szCs w:val="20"/>
              </w:rPr>
            </w:pPr>
            <w:r>
              <w:rPr>
                <w:sz w:val="20"/>
                <w:szCs w:val="20"/>
              </w:rPr>
              <w:t>60,87</w:t>
            </w:r>
          </w:p>
        </w:tc>
      </w:tr>
      <w:tr w:rsidR="0018630B" w:rsidRPr="00382389" w:rsidTr="0018630B">
        <w:trPr>
          <w:trHeight w:val="20"/>
        </w:trPr>
        <w:tc>
          <w:tcPr>
            <w:tcW w:w="1469"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числе мероприятия по повышению безопасности дорожного </w:t>
            </w:r>
            <w:r w:rsidRPr="00382389">
              <w:rPr>
                <w:rFonts w:eastAsia="Times New Roman"/>
                <w:color w:val="000000"/>
                <w:sz w:val="20"/>
                <w:szCs w:val="20"/>
              </w:rPr>
              <w:lastRenderedPageBreak/>
              <w:t>движения, снижению перегруженности дорог и (или) их участков</w:t>
            </w:r>
          </w:p>
        </w:tc>
        <w:tc>
          <w:tcPr>
            <w:tcW w:w="1553"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r>
      <w:tr w:rsidR="0018630B" w:rsidRPr="00382389" w:rsidTr="0018630B">
        <w:trPr>
          <w:trHeight w:val="85"/>
        </w:trPr>
        <w:tc>
          <w:tcPr>
            <w:tcW w:w="1469"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lastRenderedPageBreak/>
              <w:t>з) мероприятия по внедрению интеллектуальных транспортных систем</w:t>
            </w:r>
          </w:p>
        </w:tc>
        <w:tc>
          <w:tcPr>
            <w:tcW w:w="1553" w:type="pct"/>
            <w:shd w:val="clear" w:color="auto" w:fill="auto"/>
            <w:tcMar>
              <w:left w:w="28" w:type="dxa"/>
              <w:right w:w="28" w:type="dxa"/>
            </w:tcMar>
            <w:hideMark/>
          </w:tcPr>
          <w:p w:rsidR="0018630B" w:rsidRPr="00382389" w:rsidRDefault="001863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283" w:type="pct"/>
            <w:shd w:val="clear" w:color="auto" w:fill="auto"/>
            <w:noWrap/>
            <w:tcMar>
              <w:left w:w="28" w:type="dxa"/>
              <w:right w:w="28" w:type="dxa"/>
            </w:tcMar>
            <w:hideMark/>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hideMark/>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hideMark/>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noWrap/>
            <w:tcMar>
              <w:left w:w="28" w:type="dxa"/>
              <w:right w:w="28" w:type="dxa"/>
            </w:tcMar>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tcPr>
          <w:p w:rsidR="0018630B" w:rsidRPr="00D92B80" w:rsidRDefault="0018630B" w:rsidP="00964028">
            <w:pPr>
              <w:spacing w:after="0" w:line="240" w:lineRule="auto"/>
              <w:ind w:firstLine="0"/>
              <w:jc w:val="center"/>
              <w:rPr>
                <w:rFonts w:eastAsia="Times New Roman"/>
                <w:color w:val="000000"/>
                <w:sz w:val="20"/>
              </w:rPr>
            </w:pPr>
            <w:r>
              <w:rPr>
                <w:rFonts w:eastAsia="Times New Roman"/>
                <w:color w:val="000000"/>
                <w:sz w:val="20"/>
              </w:rPr>
              <w:t>0</w:t>
            </w:r>
          </w:p>
        </w:tc>
      </w:tr>
      <w:tr w:rsidR="0018630B" w:rsidRPr="00382389" w:rsidTr="0018630B">
        <w:trPr>
          <w:trHeight w:val="20"/>
        </w:trPr>
        <w:tc>
          <w:tcPr>
            <w:tcW w:w="1469" w:type="pct"/>
            <w:vMerge w:val="restart"/>
            <w:shd w:val="clear" w:color="auto" w:fill="auto"/>
            <w:tcMar>
              <w:left w:w="28" w:type="dxa"/>
              <w:right w:w="28" w:type="dxa"/>
            </w:tcMar>
            <w:hideMark/>
          </w:tcPr>
          <w:p w:rsidR="0018630B" w:rsidRPr="00382389" w:rsidRDefault="0018630B" w:rsidP="00964028">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Pr>
                <w:rFonts w:eastAsia="Times New Roman"/>
                <w:color w:val="000000"/>
                <w:sz w:val="20"/>
                <w:szCs w:val="20"/>
              </w:rPr>
              <w:t xml:space="preserve">– </w:t>
            </w:r>
            <w:r w:rsidRPr="00382389">
              <w:rPr>
                <w:rFonts w:eastAsia="Times New Roman"/>
                <w:color w:val="000000"/>
                <w:sz w:val="20"/>
                <w:szCs w:val="20"/>
              </w:rPr>
              <w:t>сегмент речной транспорт</w:t>
            </w:r>
          </w:p>
        </w:tc>
        <w:tc>
          <w:tcPr>
            <w:tcW w:w="1553" w:type="pct"/>
            <w:shd w:val="clear" w:color="auto" w:fill="auto"/>
            <w:noWrap/>
            <w:tcMar>
              <w:left w:w="28" w:type="dxa"/>
              <w:right w:w="28" w:type="dxa"/>
            </w:tcMar>
            <w:hideMark/>
          </w:tcPr>
          <w:p w:rsidR="0018630B" w:rsidRPr="00382389" w:rsidRDefault="0018630B" w:rsidP="00964028">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283" w:type="pct"/>
            <w:shd w:val="clear" w:color="auto" w:fill="auto"/>
            <w:noWrap/>
            <w:tcMar>
              <w:left w:w="28" w:type="dxa"/>
              <w:right w:w="28" w:type="dxa"/>
            </w:tcMar>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20"/>
        </w:trPr>
        <w:tc>
          <w:tcPr>
            <w:tcW w:w="1469" w:type="pct"/>
            <w:vMerge/>
            <w:shd w:val="clear" w:color="auto" w:fill="auto"/>
            <w:tcMar>
              <w:left w:w="28" w:type="dxa"/>
              <w:right w:w="28" w:type="dxa"/>
            </w:tcMar>
            <w:hideMark/>
          </w:tcPr>
          <w:p w:rsidR="0018630B" w:rsidRPr="00382389" w:rsidRDefault="0018630B" w:rsidP="00964028">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hideMark/>
          </w:tcPr>
          <w:p w:rsidR="0018630B" w:rsidRPr="00382389" w:rsidRDefault="0018630B" w:rsidP="00964028">
            <w:pPr>
              <w:spacing w:after="0" w:line="240" w:lineRule="auto"/>
              <w:ind w:firstLine="0"/>
              <w:jc w:val="left"/>
              <w:rPr>
                <w:rFonts w:eastAsia="Times New Roman"/>
                <w:iCs/>
                <w:color w:val="000000"/>
                <w:sz w:val="20"/>
                <w:szCs w:val="20"/>
              </w:rPr>
            </w:pPr>
            <w:r>
              <w:rPr>
                <w:rFonts w:eastAsia="Times New Roman"/>
                <w:iCs/>
                <w:color w:val="000000"/>
                <w:sz w:val="20"/>
                <w:szCs w:val="20"/>
              </w:rPr>
              <w:t>Лодочная станция</w:t>
            </w:r>
          </w:p>
        </w:tc>
        <w:tc>
          <w:tcPr>
            <w:tcW w:w="283" w:type="pct"/>
            <w:shd w:val="clear" w:color="auto" w:fill="auto"/>
            <w:tcMar>
              <w:left w:w="28" w:type="dxa"/>
              <w:right w:w="28" w:type="dxa"/>
            </w:tcMar>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18630B" w:rsidRPr="00382389" w:rsidRDefault="0018630B" w:rsidP="00DB6FAA">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Mar>
              <w:left w:w="28" w:type="dxa"/>
              <w:right w:w="28" w:type="dxa"/>
            </w:tcMar>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18630B" w:rsidRPr="00382389" w:rsidRDefault="0018630B" w:rsidP="00964028">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18630B" w:rsidRPr="00382389" w:rsidTr="0018630B">
        <w:trPr>
          <w:trHeight w:val="20"/>
        </w:trPr>
        <w:tc>
          <w:tcPr>
            <w:tcW w:w="1469" w:type="pct"/>
            <w:vMerge/>
            <w:shd w:val="clear" w:color="auto" w:fill="auto"/>
            <w:tcMar>
              <w:left w:w="28" w:type="dxa"/>
              <w:right w:w="28" w:type="dxa"/>
            </w:tcMar>
          </w:tcPr>
          <w:p w:rsidR="0018630B" w:rsidRPr="00382389" w:rsidRDefault="0018630B" w:rsidP="00964028">
            <w:pPr>
              <w:spacing w:after="0" w:line="240" w:lineRule="auto"/>
              <w:ind w:firstLine="0"/>
              <w:jc w:val="left"/>
              <w:rPr>
                <w:rFonts w:eastAsia="Times New Roman"/>
                <w:color w:val="000000"/>
                <w:sz w:val="20"/>
                <w:szCs w:val="20"/>
              </w:rPr>
            </w:pPr>
          </w:p>
        </w:tc>
        <w:tc>
          <w:tcPr>
            <w:tcW w:w="1553" w:type="pct"/>
            <w:shd w:val="clear" w:color="auto" w:fill="auto"/>
            <w:tcMar>
              <w:left w:w="28" w:type="dxa"/>
              <w:right w:w="28" w:type="dxa"/>
            </w:tcMar>
          </w:tcPr>
          <w:p w:rsidR="0018630B" w:rsidRPr="0018630B" w:rsidRDefault="0018630B" w:rsidP="00964028">
            <w:pPr>
              <w:spacing w:after="0" w:line="240" w:lineRule="auto"/>
              <w:ind w:firstLine="0"/>
              <w:jc w:val="left"/>
              <w:rPr>
                <w:rFonts w:eastAsia="Times New Roman"/>
                <w:iCs/>
                <w:color w:val="000000"/>
                <w:sz w:val="20"/>
                <w:szCs w:val="20"/>
              </w:rPr>
            </w:pPr>
            <w:r w:rsidRPr="0018630B">
              <w:rPr>
                <w:rFonts w:eastAsia="Times New Roman"/>
                <w:iCs/>
                <w:color w:val="000000" w:themeColor="text1"/>
                <w:sz w:val="20"/>
                <w:szCs w:val="20"/>
              </w:rPr>
              <w:t>Число дебаркадеры (устанавливаются на период навигации)</w:t>
            </w:r>
          </w:p>
        </w:tc>
        <w:tc>
          <w:tcPr>
            <w:tcW w:w="283" w:type="pct"/>
            <w:shd w:val="clear" w:color="auto" w:fill="auto"/>
            <w:tcMar>
              <w:left w:w="28" w:type="dxa"/>
              <w:right w:w="28" w:type="dxa"/>
            </w:tcMar>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283" w:type="pct"/>
            <w:shd w:val="clear" w:color="auto" w:fill="auto"/>
            <w:tcMar>
              <w:left w:w="28" w:type="dxa"/>
              <w:right w:w="28" w:type="dxa"/>
            </w:tcMar>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283"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283"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283" w:type="pct"/>
            <w:shd w:val="clear" w:color="auto" w:fill="auto"/>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283" w:type="pct"/>
            <w:shd w:val="clear" w:color="auto" w:fill="auto"/>
            <w:tcMar>
              <w:left w:w="28" w:type="dxa"/>
              <w:right w:w="28" w:type="dxa"/>
            </w:tcMar>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c>
          <w:tcPr>
            <w:tcW w:w="279" w:type="pct"/>
            <w:shd w:val="clear" w:color="auto" w:fill="auto"/>
            <w:tcMar>
              <w:left w:w="28" w:type="dxa"/>
              <w:right w:w="28" w:type="dxa"/>
            </w:tcMar>
          </w:tcPr>
          <w:p w:rsidR="0018630B" w:rsidRPr="007C30EC" w:rsidRDefault="0018630B" w:rsidP="0018630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bl>
    <w:p w:rsidR="00EF47AA" w:rsidRDefault="00EF47AA" w:rsidP="00992916">
      <w:pPr>
        <w:sectPr w:rsidR="00EF47AA" w:rsidSect="0063228C">
          <w:pgSz w:w="16838" w:h="11906" w:orient="landscape"/>
          <w:pgMar w:top="1701" w:right="1134" w:bottom="567" w:left="1134" w:header="709" w:footer="170" w:gutter="0"/>
          <w:cols w:space="708"/>
          <w:docGrid w:linePitch="360"/>
        </w:sectPr>
      </w:pPr>
    </w:p>
    <w:p w:rsidR="00155992" w:rsidRPr="00460172" w:rsidRDefault="00BC46E9" w:rsidP="00AF1D47">
      <w:pPr>
        <w:pStyle w:val="S1"/>
        <w:tabs>
          <w:tab w:val="clear" w:pos="1778"/>
          <w:tab w:val="left" w:pos="426"/>
        </w:tabs>
        <w:ind w:left="0" w:firstLine="0"/>
        <w:jc w:val="center"/>
      </w:pPr>
      <w:bookmarkStart w:id="72" w:name="_Toc497227230"/>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200C51">
        <w:rPr>
          <w:rStyle w:val="40"/>
          <w:rFonts w:eastAsiaTheme="majorEastAsia" w:cstheme="majorBidi"/>
          <w:b/>
          <w:bCs/>
          <w:caps w:val="0"/>
          <w:sz w:val="24"/>
          <w:lang w:eastAsia="en-US"/>
        </w:rPr>
        <w:t xml:space="preserve">СЕЛЬСКОГО ПОСЕЛЕНИЯ </w:t>
      </w:r>
      <w:r w:rsidR="00CD7921">
        <w:rPr>
          <w:rStyle w:val="40"/>
          <w:rFonts w:eastAsiaTheme="majorEastAsia" w:cstheme="majorBidi"/>
          <w:b/>
          <w:bCs/>
          <w:caps w:val="0"/>
          <w:sz w:val="24"/>
          <w:lang w:eastAsia="en-US"/>
        </w:rPr>
        <w:t>ЛУГОВСКОЙ</w:t>
      </w:r>
      <w:bookmarkEnd w:id="72"/>
    </w:p>
    <w:p w:rsidR="00181828" w:rsidRPr="00181828" w:rsidRDefault="00181828" w:rsidP="00713EB7">
      <w:pPr>
        <w:spacing w:after="0"/>
      </w:pPr>
      <w:r w:rsidRPr="00181828">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181828" w:rsidRDefault="00181828" w:rsidP="00713EB7">
      <w:pPr>
        <w:spacing w:after="0"/>
      </w:pPr>
      <w:r w:rsidRPr="00181828">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2A5215">
        <w:t xml:space="preserve"> </w:t>
      </w:r>
      <w:r w:rsidRPr="00181828">
        <w:t>1440 от 25.12.2015 «Об утверждении требований к Программам комплексного развития транспортной инфраструктуры поселений, городских округов».</w:t>
      </w:r>
    </w:p>
    <w:p w:rsidR="00181828" w:rsidRPr="00181828" w:rsidRDefault="00181828" w:rsidP="00713EB7">
      <w:pPr>
        <w:spacing w:after="0"/>
      </w:pPr>
      <w:r w:rsidRPr="00181828">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181828" w:rsidRDefault="00181828" w:rsidP="00713EB7">
      <w:pPr>
        <w:spacing w:after="0"/>
      </w:pPr>
      <w:r w:rsidRPr="00181828">
        <w:t xml:space="preserve">В целях информационной открытости программа «Комплексное развитие транспортной инфраструктуры </w:t>
      </w:r>
      <w:r w:rsidR="00200C51">
        <w:t xml:space="preserve">сельского поселения </w:t>
      </w:r>
      <w:r w:rsidR="00CD7921">
        <w:t>Луговской</w:t>
      </w:r>
      <w:r w:rsidR="00200C51">
        <w:t xml:space="preserve"> Ханты-Мансийского района Ханты-Мансийского</w:t>
      </w:r>
      <w:r w:rsidR="002A5215">
        <w:t xml:space="preserve"> автономного округа</w:t>
      </w:r>
      <w:r w:rsidR="00200C51">
        <w:t xml:space="preserve"> – Югры</w:t>
      </w:r>
      <w:r w:rsidR="002A5215" w:rsidRPr="00181828">
        <w:t xml:space="preserve"> </w:t>
      </w:r>
      <w:r w:rsidRPr="00181828">
        <w:t xml:space="preserve">до </w:t>
      </w:r>
      <w:r w:rsidR="00CD7921">
        <w:t>2037</w:t>
      </w:r>
      <w:r w:rsidRPr="00181828">
        <w:t xml:space="preserve"> года» подлежит размещению на официальном портале органов местного самоуправления </w:t>
      </w:r>
      <w:r w:rsidR="00200C51">
        <w:t xml:space="preserve">сельского поселения </w:t>
      </w:r>
      <w:r w:rsidR="00CD7921">
        <w:t>Луговской</w:t>
      </w:r>
      <w:r w:rsidR="00BC46E9" w:rsidRPr="001B0EA6">
        <w:t xml:space="preserve"> </w:t>
      </w:r>
      <w:r w:rsidRPr="00181828">
        <w:t>в информационно-телекоммуникационной сети «Интернет».</w:t>
      </w:r>
    </w:p>
    <w:p w:rsidR="00181828" w:rsidRPr="00181828" w:rsidRDefault="00181828" w:rsidP="00713EB7">
      <w:pPr>
        <w:spacing w:after="0"/>
        <w:ind w:left="567" w:firstLine="0"/>
        <w:rPr>
          <w:b/>
          <w:i/>
        </w:rPr>
      </w:pPr>
      <w:bookmarkStart w:id="73" w:name="_Toc453236490"/>
      <w:r w:rsidRPr="00181828">
        <w:rPr>
          <w:b/>
          <w:i/>
        </w:rPr>
        <w:t>Организация контроля за реализацией программы</w:t>
      </w:r>
      <w:bookmarkEnd w:id="73"/>
    </w:p>
    <w:p w:rsidR="00181828" w:rsidRPr="00181828" w:rsidRDefault="00181828" w:rsidP="00713EB7">
      <w:pPr>
        <w:spacing w:after="0"/>
      </w:pPr>
      <w:r w:rsidRPr="00181828">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181828" w:rsidRDefault="00181828" w:rsidP="00713EB7">
      <w:pPr>
        <w:spacing w:after="0"/>
      </w:pPr>
      <w:r w:rsidRPr="00181828">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181828" w:rsidRDefault="00181828" w:rsidP="00713EB7">
      <w:pPr>
        <w:spacing w:after="0"/>
      </w:pPr>
      <w:r w:rsidRPr="00181828">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200C51">
        <w:t xml:space="preserve">сельского поселения </w:t>
      </w:r>
      <w:r w:rsidR="00CD7921">
        <w:t>Луговской</w:t>
      </w:r>
      <w:r w:rsidRPr="00181828">
        <w:t>.</w:t>
      </w:r>
    </w:p>
    <w:p w:rsidR="00181828" w:rsidRPr="00181828" w:rsidRDefault="00181828" w:rsidP="00713EB7">
      <w:pPr>
        <w:spacing w:after="0"/>
      </w:pPr>
      <w:r w:rsidRPr="00181828">
        <w:t xml:space="preserve">Управление реализацией Программы является администрация </w:t>
      </w:r>
      <w:r w:rsidR="00200C51">
        <w:t xml:space="preserve">сельского поселения </w:t>
      </w:r>
      <w:r w:rsidR="00CD7921">
        <w:t>Луговской</w:t>
      </w:r>
      <w:r w:rsidRPr="00181828">
        <w:t>.</w:t>
      </w:r>
    </w:p>
    <w:p w:rsidR="00181828" w:rsidRPr="00181828" w:rsidRDefault="00181828" w:rsidP="00713EB7">
      <w:pPr>
        <w:spacing w:after="0"/>
      </w:pPr>
      <w:r w:rsidRPr="00181828">
        <w:t xml:space="preserve">Координатором реализации Программы является администрация </w:t>
      </w:r>
      <w:r w:rsidR="00200C51">
        <w:t xml:space="preserve">сельского поселения </w:t>
      </w:r>
      <w:r w:rsidR="00CD7921">
        <w:t>Луговской</w:t>
      </w:r>
      <w:r w:rsidRPr="00181828">
        <w:t>, которая осуществляет текущее управление программой, мониторинг и подготовку ежегодного отчета об исполнении Программы.</w:t>
      </w:r>
    </w:p>
    <w:p w:rsidR="00181828" w:rsidRPr="00181828" w:rsidRDefault="00181828" w:rsidP="00713EB7">
      <w:pPr>
        <w:spacing w:after="0"/>
      </w:pPr>
      <w:r w:rsidRPr="00181828">
        <w:t>Координатор Программы является ответственным за реализацию Программы.</w:t>
      </w:r>
    </w:p>
    <w:p w:rsidR="00181828" w:rsidRPr="00181828" w:rsidRDefault="00181828" w:rsidP="00713EB7">
      <w:pPr>
        <w:spacing w:after="0"/>
      </w:pPr>
      <w:r w:rsidRPr="00181828">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w:t>
      </w:r>
      <w:r w:rsidRPr="00181828">
        <w:lastRenderedPageBreak/>
        <w:t xml:space="preserve">средств возлагаются на администрацию </w:t>
      </w:r>
      <w:r w:rsidR="00200C51">
        <w:t xml:space="preserve">сельского поселения </w:t>
      </w:r>
      <w:r w:rsidR="00CD7921">
        <w:t>Луговской</w:t>
      </w:r>
      <w:r w:rsidRPr="00181828">
        <w:t>.</w:t>
      </w:r>
    </w:p>
    <w:p w:rsidR="00181828" w:rsidRPr="00181828" w:rsidRDefault="00181828" w:rsidP="00713EB7">
      <w:pPr>
        <w:spacing w:after="0"/>
      </w:pPr>
      <w:r w:rsidRPr="00181828">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200C51">
        <w:t xml:space="preserve">сельского поселения </w:t>
      </w:r>
      <w:r w:rsidR="00CD7921">
        <w:t>Луговской</w:t>
      </w:r>
      <w:r w:rsidRPr="00181828">
        <w:t>.</w:t>
      </w:r>
    </w:p>
    <w:p w:rsidR="00181828" w:rsidRPr="00181828" w:rsidRDefault="00181828" w:rsidP="00713EB7">
      <w:pPr>
        <w:spacing w:after="0"/>
        <w:rPr>
          <w:b/>
          <w:i/>
        </w:rPr>
      </w:pPr>
      <w:bookmarkStart w:id="74" w:name="_Toc453236491"/>
      <w:r w:rsidRPr="00181828">
        <w:rPr>
          <w:b/>
          <w:i/>
        </w:rPr>
        <w:t>Механизм обновления программы и внесения изменений</w:t>
      </w:r>
      <w:bookmarkEnd w:id="74"/>
    </w:p>
    <w:p w:rsidR="00181828" w:rsidRPr="00181828" w:rsidRDefault="00181828" w:rsidP="00713EB7">
      <w:pPr>
        <w:spacing w:after="0"/>
      </w:pPr>
      <w:r w:rsidRPr="00181828">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181828" w:rsidRDefault="00181828" w:rsidP="00713EB7">
      <w:pPr>
        <w:spacing w:after="0"/>
      </w:pPr>
      <w:r w:rsidRPr="00181828">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200C51">
        <w:t xml:space="preserve">сельского поселения </w:t>
      </w:r>
      <w:r w:rsidR="00CD7921">
        <w:t>Луговской</w:t>
      </w:r>
      <w:r w:rsidR="00200C51">
        <w:t xml:space="preserve"> </w:t>
      </w:r>
      <w:r w:rsidRPr="00181828">
        <w:t xml:space="preserve">по итогам ежегодного рассмотрения отчета о ходе реализации Программы или по представлению Главы </w:t>
      </w:r>
      <w:r w:rsidR="002A5215">
        <w:t xml:space="preserve">администрации </w:t>
      </w:r>
      <w:r w:rsidR="00200C51">
        <w:t xml:space="preserve">сельского поселения </w:t>
      </w:r>
      <w:r w:rsidR="00CD7921">
        <w:t>Луговской</w:t>
      </w:r>
      <w:r w:rsidRPr="00181828">
        <w:t>.</w:t>
      </w:r>
    </w:p>
    <w:p w:rsidR="00181828" w:rsidRDefault="00181828" w:rsidP="00115FB7">
      <w:pPr>
        <w:rPr>
          <w:szCs w:val="24"/>
        </w:rPr>
      </w:pPr>
    </w:p>
    <w:p w:rsidR="00181828" w:rsidRDefault="00181828" w:rsidP="00115FB7">
      <w:pPr>
        <w:rPr>
          <w:szCs w:val="24"/>
        </w:rPr>
      </w:pP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BC46E9" w:rsidRDefault="00200C51" w:rsidP="0046789C">
      <w:pPr>
        <w:spacing w:after="0"/>
        <w:ind w:firstLine="0"/>
        <w:jc w:val="center"/>
      </w:pPr>
      <w:r>
        <w:t xml:space="preserve">СЕЛЬСКОГО ПОСЕЛЕНИЯ </w:t>
      </w:r>
      <w:r w:rsidR="00CD7921">
        <w:t>ЛУГОВСКОЙ</w:t>
      </w:r>
    </w:p>
    <w:p w:rsidR="00E72B08" w:rsidRDefault="00200C51" w:rsidP="0046789C">
      <w:pPr>
        <w:spacing w:after="0"/>
        <w:ind w:firstLine="0"/>
        <w:jc w:val="center"/>
      </w:pPr>
      <w:r>
        <w:t>ХАНТЫ-МАНСИЙСКОГО</w:t>
      </w:r>
      <w:r w:rsidR="00BC46E9">
        <w:t xml:space="preserve"> РАЙОНА </w:t>
      </w:r>
    </w:p>
    <w:p w:rsidR="0046789C" w:rsidRDefault="00200C51" w:rsidP="0046789C">
      <w:pPr>
        <w:spacing w:after="0"/>
        <w:ind w:firstLine="0"/>
        <w:jc w:val="center"/>
      </w:pPr>
      <w:r>
        <w:t xml:space="preserve">ХАНТЫ-МАНСИЙСКОГО </w:t>
      </w:r>
      <w:r w:rsidR="002A5215">
        <w:t>АВТОНОМНОГО ОКРУГА</w:t>
      </w:r>
      <w:r>
        <w:t xml:space="preserve"> – ЮГРЫ</w:t>
      </w:r>
    </w:p>
    <w:p w:rsidR="00D6024D" w:rsidRDefault="00BC46E9" w:rsidP="0046789C">
      <w:pPr>
        <w:ind w:firstLine="0"/>
        <w:jc w:val="center"/>
      </w:pPr>
      <w:r w:rsidRPr="00185D93">
        <w:t xml:space="preserve">на </w:t>
      </w:r>
      <w:r w:rsidR="00F22870">
        <w:t>2016</w:t>
      </w:r>
      <w:r>
        <w:t>-</w:t>
      </w:r>
      <w:r w:rsidR="00CD7921">
        <w:t>2037</w:t>
      </w:r>
      <w:r w:rsidR="00200C51">
        <w:t xml:space="preserve"> годы</w:t>
      </w:r>
    </w:p>
    <w:p w:rsidR="00E02090" w:rsidRPr="00185D93" w:rsidRDefault="00E02090" w:rsidP="0046789C">
      <w:pPr>
        <w:ind w:firstLine="0"/>
        <w:jc w:val="center"/>
      </w:pPr>
    </w:p>
    <w:p w:rsidR="00D6024D" w:rsidRPr="00185D93" w:rsidRDefault="00D6024D" w:rsidP="00713EB7">
      <w:pPr>
        <w:overflowPunct w:val="0"/>
        <w:autoSpaceDE w:val="0"/>
        <w:autoSpaceDN w:val="0"/>
        <w:adjustRightInd w:val="0"/>
        <w:ind w:firstLine="0"/>
        <w:rPr>
          <w:szCs w:val="24"/>
        </w:rPr>
      </w:pPr>
      <w:r w:rsidRPr="00185D93">
        <w:rPr>
          <w:b/>
          <w:szCs w:val="24"/>
        </w:rPr>
        <w:t>Разработчик:</w:t>
      </w:r>
      <w:r w:rsidRPr="00185D93">
        <w:rPr>
          <w:szCs w:val="24"/>
        </w:rPr>
        <w:t xml:space="preserve"> </w:t>
      </w:r>
      <w:r w:rsidRPr="00185D93">
        <w:rPr>
          <w:noProof/>
          <w:szCs w:val="24"/>
          <w:lang w:eastAsia="ru-RU"/>
        </w:rPr>
        <w:drawing>
          <wp:inline distT="0" distB="0" distL="0" distR="0" wp14:anchorId="646FD5FC" wp14:editId="3170FF36">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3"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503"/>
        <w:gridCol w:w="2835"/>
        <w:gridCol w:w="2517"/>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Генера</w:t>
            </w:r>
            <w:bookmarkStart w:id="75" w:name="_GoBack"/>
            <w:bookmarkEnd w:id="75"/>
            <w:r w:rsidRPr="00F207D5">
              <w:rPr>
                <w:b/>
              </w:rPr>
              <w:t xml:space="preserve">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D82796" w:rsidRPr="00F207D5" w:rsidRDefault="00D82796" w:rsidP="00D82796">
      <w:pPr>
        <w:pStyle w:val="S5"/>
        <w:ind w:firstLine="0"/>
        <w:jc w:val="center"/>
        <w:rPr>
          <w:b/>
        </w:rPr>
      </w:pPr>
      <w:r w:rsidRPr="00F207D5">
        <w:rPr>
          <w:b/>
        </w:rPr>
        <w:t>Администрация</w:t>
      </w:r>
      <w:r>
        <w:rPr>
          <w:b/>
        </w:rPr>
        <w:t xml:space="preserve"> </w:t>
      </w:r>
      <w:r w:rsidR="00200C51">
        <w:rPr>
          <w:b/>
        </w:rPr>
        <w:t xml:space="preserve">сельского поселения </w:t>
      </w:r>
      <w:r w:rsidR="00CD7921">
        <w:rPr>
          <w:b/>
        </w:rPr>
        <w:t>Луговской</w:t>
      </w:r>
    </w:p>
    <w:p w:rsidR="000B4D38" w:rsidRDefault="00D82796" w:rsidP="00D82796">
      <w:pPr>
        <w:pStyle w:val="S5"/>
        <w:ind w:firstLine="0"/>
      </w:pPr>
      <w:r w:rsidRPr="00185D93">
        <w:rPr>
          <w:snapToGrid w:val="0"/>
        </w:rPr>
        <w:t xml:space="preserve">Юридический адрес: </w:t>
      </w:r>
      <w:r w:rsidR="0029242E">
        <w:rPr>
          <w:snapToGrid w:val="0"/>
        </w:rPr>
        <w:t>628516</w:t>
      </w:r>
      <w:r w:rsidR="006A779D" w:rsidRPr="006A779D">
        <w:rPr>
          <w:snapToGrid w:val="0"/>
        </w:rPr>
        <w:t xml:space="preserve">, </w:t>
      </w:r>
      <w:r w:rsidR="00200C51">
        <w:rPr>
          <w:snapToGrid w:val="0"/>
        </w:rPr>
        <w:t>Тюменская область, Ханты-Мансийский</w:t>
      </w:r>
      <w:r w:rsidR="006A779D">
        <w:rPr>
          <w:snapToGrid w:val="0"/>
        </w:rPr>
        <w:t xml:space="preserve"> автономный округ</w:t>
      </w:r>
      <w:r w:rsidR="00200C51">
        <w:rPr>
          <w:snapToGrid w:val="0"/>
        </w:rPr>
        <w:t xml:space="preserve"> – Югра</w:t>
      </w:r>
      <w:r w:rsidR="006A779D">
        <w:rPr>
          <w:snapToGrid w:val="0"/>
        </w:rPr>
        <w:t xml:space="preserve">, </w:t>
      </w:r>
      <w:r w:rsidR="00200C51">
        <w:rPr>
          <w:snapToGrid w:val="0"/>
        </w:rPr>
        <w:t>Ханты-Мансийский</w:t>
      </w:r>
      <w:r w:rsidR="006A779D">
        <w:rPr>
          <w:snapToGrid w:val="0"/>
        </w:rPr>
        <w:t xml:space="preserve"> район, </w:t>
      </w:r>
      <w:r w:rsidR="0029242E">
        <w:rPr>
          <w:snapToGrid w:val="0"/>
        </w:rPr>
        <w:t>п</w:t>
      </w:r>
      <w:r w:rsidR="006A779D">
        <w:rPr>
          <w:snapToGrid w:val="0"/>
        </w:rPr>
        <w:t>. </w:t>
      </w:r>
      <w:r w:rsidR="00CD7921">
        <w:rPr>
          <w:snapToGrid w:val="0"/>
        </w:rPr>
        <w:t>Луговской</w:t>
      </w:r>
      <w:r w:rsidR="006A779D" w:rsidRPr="006A779D">
        <w:rPr>
          <w:snapToGrid w:val="0"/>
        </w:rPr>
        <w:t xml:space="preserve">, ул. </w:t>
      </w:r>
      <w:r w:rsidR="0029242E">
        <w:rPr>
          <w:snapToGrid w:val="0"/>
        </w:rPr>
        <w:t>Комарова</w:t>
      </w:r>
      <w:r w:rsidR="006A779D" w:rsidRPr="006A779D">
        <w:rPr>
          <w:snapToGrid w:val="0"/>
        </w:rPr>
        <w:t>, д.</w:t>
      </w:r>
      <w:r w:rsidR="006A779D">
        <w:rPr>
          <w:snapToGrid w:val="0"/>
        </w:rPr>
        <w:t xml:space="preserve"> </w:t>
      </w:r>
      <w:r w:rsidR="00200C51">
        <w:rPr>
          <w:snapToGrid w:val="0"/>
        </w:rPr>
        <w:t>2</w:t>
      </w:r>
      <w:r w:rsidR="0029242E">
        <w:rPr>
          <w:snapToGrid w:val="0"/>
        </w:rPr>
        <w:t>0</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605" w:type="dxa"/>
        <w:tblLook w:val="04A0" w:firstRow="1" w:lastRow="0" w:firstColumn="1" w:lastColumn="0" w:noHBand="0" w:noVBand="1"/>
      </w:tblPr>
      <w:tblGrid>
        <w:gridCol w:w="4503"/>
        <w:gridCol w:w="2551"/>
        <w:gridCol w:w="2551"/>
      </w:tblGrid>
      <w:tr w:rsidR="000B4D38" w:rsidRPr="00D6024D" w:rsidTr="00713EB7">
        <w:tc>
          <w:tcPr>
            <w:tcW w:w="4503" w:type="dxa"/>
            <w:shd w:val="clear" w:color="auto" w:fill="auto"/>
          </w:tcPr>
          <w:p w:rsidR="000B4D38" w:rsidRPr="003F1497" w:rsidRDefault="003D6B7B" w:rsidP="003D6B7B">
            <w:pPr>
              <w:pStyle w:val="S5"/>
              <w:spacing w:line="240" w:lineRule="auto"/>
              <w:ind w:firstLine="0"/>
              <w:jc w:val="left"/>
              <w:rPr>
                <w:b/>
              </w:rPr>
            </w:pPr>
            <w:r>
              <w:rPr>
                <w:b/>
              </w:rPr>
              <w:t>Г</w:t>
            </w:r>
            <w:r w:rsidR="003F1497" w:rsidRPr="003F1497">
              <w:rPr>
                <w:b/>
              </w:rPr>
              <w:t>лав</w:t>
            </w:r>
            <w:r>
              <w:rPr>
                <w:b/>
              </w:rPr>
              <w:t>а</w:t>
            </w:r>
            <w:r w:rsidR="003F1497" w:rsidRPr="003F1497">
              <w:rPr>
                <w:b/>
              </w:rPr>
              <w:t xml:space="preserve"> сельского поселения </w:t>
            </w:r>
            <w:r w:rsidR="00CD7921">
              <w:rPr>
                <w:b/>
              </w:rPr>
              <w:t>Луговской</w:t>
            </w:r>
          </w:p>
        </w:tc>
        <w:tc>
          <w:tcPr>
            <w:tcW w:w="2551" w:type="dxa"/>
            <w:shd w:val="clear" w:color="auto" w:fill="auto"/>
            <w:vAlign w:val="center"/>
          </w:tcPr>
          <w:p w:rsidR="000B4D38" w:rsidRPr="00185D93" w:rsidRDefault="00713EB7" w:rsidP="0086080A">
            <w:pPr>
              <w:autoSpaceDE w:val="0"/>
              <w:autoSpaceDN w:val="0"/>
              <w:adjustRightInd w:val="0"/>
              <w:ind w:firstLine="0"/>
              <w:jc w:val="center"/>
              <w:rPr>
                <w:szCs w:val="24"/>
              </w:rPr>
            </w:pPr>
            <w:r>
              <w:rPr>
                <w:b/>
                <w:bCs/>
                <w:szCs w:val="24"/>
              </w:rPr>
              <w:t>________________</w:t>
            </w:r>
          </w:p>
        </w:tc>
        <w:tc>
          <w:tcPr>
            <w:tcW w:w="2551" w:type="dxa"/>
            <w:shd w:val="clear" w:color="auto" w:fill="auto"/>
            <w:vAlign w:val="center"/>
          </w:tcPr>
          <w:p w:rsidR="000B4D38" w:rsidRPr="00452EDD" w:rsidRDefault="003D6B7B" w:rsidP="003D6B7B">
            <w:pPr>
              <w:pStyle w:val="S5"/>
              <w:ind w:firstLine="0"/>
              <w:rPr>
                <w:b/>
              </w:rPr>
            </w:pPr>
            <w:proofErr w:type="spellStart"/>
            <w:r>
              <w:rPr>
                <w:b/>
              </w:rPr>
              <w:t>Веретельников</w:t>
            </w:r>
            <w:proofErr w:type="spellEnd"/>
            <w:r w:rsidR="002A5215" w:rsidRPr="00F207D5">
              <w:rPr>
                <w:b/>
              </w:rPr>
              <w:t xml:space="preserve"> </w:t>
            </w:r>
            <w:r>
              <w:rPr>
                <w:b/>
              </w:rPr>
              <w:t>Н</w:t>
            </w:r>
            <w:r w:rsidR="00200C51">
              <w:rPr>
                <w:b/>
              </w:rPr>
              <w:t>.</w:t>
            </w:r>
            <w:r>
              <w:rPr>
                <w:b/>
              </w:rPr>
              <w:t>В</w:t>
            </w:r>
            <w:r w:rsidR="002A5215" w:rsidRPr="00F207D5">
              <w:rPr>
                <w:b/>
              </w:rPr>
              <w:t>.</w:t>
            </w:r>
          </w:p>
        </w:tc>
      </w:tr>
    </w:tbl>
    <w:p w:rsidR="008A2604" w:rsidRPr="008A2604" w:rsidRDefault="008A2604" w:rsidP="008A2604"/>
    <w:sectPr w:rsidR="008A2604" w:rsidRPr="008A2604" w:rsidSect="0063228C">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3C" w:rsidRDefault="00CE533C" w:rsidP="00036DAF">
      <w:pPr>
        <w:spacing w:line="240" w:lineRule="auto"/>
      </w:pPr>
      <w:r>
        <w:separator/>
      </w:r>
    </w:p>
  </w:endnote>
  <w:endnote w:type="continuationSeparator" w:id="0">
    <w:p w:rsidR="00CE533C" w:rsidRDefault="00CE533C"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56" w:rsidRDefault="006C7656">
    <w:pPr>
      <w:pStyle w:val="afa"/>
      <w:jc w:val="center"/>
    </w:pPr>
  </w:p>
  <w:p w:rsidR="006C7656" w:rsidRDefault="006C7656" w:rsidP="00E13D1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3C" w:rsidRDefault="00CE533C" w:rsidP="00036DAF">
      <w:pPr>
        <w:spacing w:line="240" w:lineRule="auto"/>
      </w:pPr>
      <w:r>
        <w:separator/>
      </w:r>
    </w:p>
  </w:footnote>
  <w:footnote w:type="continuationSeparator" w:id="0">
    <w:p w:rsidR="00CE533C" w:rsidRDefault="00CE533C" w:rsidP="00036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90819"/>
      <w:docPartObj>
        <w:docPartGallery w:val="Page Numbers (Top of Page)"/>
        <w:docPartUnique/>
      </w:docPartObj>
    </w:sdtPr>
    <w:sdtContent>
      <w:p w:rsidR="006C7656" w:rsidRPr="003357B3" w:rsidRDefault="006C7656" w:rsidP="00BC49FC">
        <w:pPr>
          <w:pStyle w:val="aff3"/>
          <w:tabs>
            <w:tab w:val="clear" w:pos="4677"/>
            <w:tab w:val="clear" w:pos="9355"/>
          </w:tabs>
          <w:ind w:firstLine="0"/>
          <w:jc w:val="center"/>
        </w:pPr>
        <w:r>
          <w:fldChar w:fldCharType="begin"/>
        </w:r>
        <w:r>
          <w:instrText>PAGE   \* MERGEFORMAT</w:instrText>
        </w:r>
        <w:r>
          <w:fldChar w:fldCharType="separate"/>
        </w:r>
        <w:r w:rsidR="00B81C8F">
          <w:rPr>
            <w:noProof/>
          </w:rPr>
          <w:t>55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2692480"/>
    <w:multiLevelType w:val="hybridMultilevel"/>
    <w:tmpl w:val="D276A93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3017425"/>
    <w:multiLevelType w:val="hybridMultilevel"/>
    <w:tmpl w:val="DCC4DA1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9F5539"/>
    <w:multiLevelType w:val="hybridMultilevel"/>
    <w:tmpl w:val="8CA290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F6E22D4"/>
    <w:multiLevelType w:val="hybridMultilevel"/>
    <w:tmpl w:val="A95C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66370F"/>
    <w:multiLevelType w:val="hybridMultilevel"/>
    <w:tmpl w:val="F68616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7D4DA9"/>
    <w:multiLevelType w:val="hybridMultilevel"/>
    <w:tmpl w:val="46BCF3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236811E7"/>
    <w:multiLevelType w:val="hybridMultilevel"/>
    <w:tmpl w:val="EC6C7A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29CD5EBA"/>
    <w:multiLevelType w:val="hybridMultilevel"/>
    <w:tmpl w:val="BFF00F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6F2C32"/>
    <w:multiLevelType w:val="hybridMultilevel"/>
    <w:tmpl w:val="54DE4E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DC510C"/>
    <w:multiLevelType w:val="hybridMultilevel"/>
    <w:tmpl w:val="DA1612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345307"/>
    <w:multiLevelType w:val="multilevel"/>
    <w:tmpl w:val="DD24620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713"/>
        </w:tabs>
        <w:ind w:left="1713"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5">
    <w:nsid w:val="42EC1353"/>
    <w:multiLevelType w:val="hybridMultilevel"/>
    <w:tmpl w:val="FC8E6B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9">
    <w:nsid w:val="4A4B7580"/>
    <w:multiLevelType w:val="hybridMultilevel"/>
    <w:tmpl w:val="DF2C3B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021439B"/>
    <w:multiLevelType w:val="hybridMultilevel"/>
    <w:tmpl w:val="C39EFA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FAF332F"/>
    <w:multiLevelType w:val="hybridMultilevel"/>
    <w:tmpl w:val="A7CA7C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49"/>
  </w:num>
  <w:num w:numId="3">
    <w:abstractNumId w:val="43"/>
  </w:num>
  <w:num w:numId="4">
    <w:abstractNumId w:val="32"/>
  </w:num>
  <w:num w:numId="5">
    <w:abstractNumId w:val="38"/>
  </w:num>
  <w:num w:numId="6">
    <w:abstractNumId w:val="40"/>
  </w:num>
  <w:num w:numId="7">
    <w:abstractNumId w:val="7"/>
  </w:num>
  <w:num w:numId="8">
    <w:abstractNumId w:val="15"/>
  </w:num>
  <w:num w:numId="9">
    <w:abstractNumId w:val="34"/>
  </w:num>
  <w:num w:numId="10">
    <w:abstractNumId w:val="33"/>
  </w:num>
  <w:num w:numId="11">
    <w:abstractNumId w:val="30"/>
  </w:num>
  <w:num w:numId="12">
    <w:abstractNumId w:val="8"/>
  </w:num>
  <w:num w:numId="13">
    <w:abstractNumId w:val="18"/>
  </w:num>
  <w:num w:numId="14">
    <w:abstractNumId w:val="37"/>
  </w:num>
  <w:num w:numId="15">
    <w:abstractNumId w:val="13"/>
  </w:num>
  <w:num w:numId="16">
    <w:abstractNumId w:val="53"/>
  </w:num>
  <w:num w:numId="17">
    <w:abstractNumId w:val="48"/>
  </w:num>
  <w:num w:numId="18">
    <w:abstractNumId w:val="55"/>
  </w:num>
  <w:num w:numId="19">
    <w:abstractNumId w:val="41"/>
  </w:num>
  <w:num w:numId="20">
    <w:abstractNumId w:val="23"/>
  </w:num>
  <w:num w:numId="21">
    <w:abstractNumId w:val="21"/>
  </w:num>
  <w:num w:numId="22">
    <w:abstractNumId w:val="27"/>
  </w:num>
  <w:num w:numId="23">
    <w:abstractNumId w:val="47"/>
  </w:num>
  <w:num w:numId="24">
    <w:abstractNumId w:val="20"/>
  </w:num>
  <w:num w:numId="25">
    <w:abstractNumId w:val="54"/>
  </w:num>
  <w:num w:numId="26">
    <w:abstractNumId w:val="25"/>
  </w:num>
  <w:num w:numId="27">
    <w:abstractNumId w:val="24"/>
  </w:num>
  <w:num w:numId="28">
    <w:abstractNumId w:val="50"/>
  </w:num>
  <w:num w:numId="29">
    <w:abstractNumId w:val="46"/>
  </w:num>
  <w:num w:numId="30">
    <w:abstractNumId w:val="44"/>
  </w:num>
  <w:num w:numId="31">
    <w:abstractNumId w:val="14"/>
  </w:num>
  <w:num w:numId="32">
    <w:abstractNumId w:val="52"/>
  </w:num>
  <w:num w:numId="33">
    <w:abstractNumId w:val="56"/>
  </w:num>
  <w:num w:numId="34">
    <w:abstractNumId w:val="45"/>
  </w:num>
  <w:num w:numId="35">
    <w:abstractNumId w:val="36"/>
  </w:num>
  <w:num w:numId="36">
    <w:abstractNumId w:val="26"/>
  </w:num>
  <w:num w:numId="37">
    <w:abstractNumId w:val="17"/>
  </w:num>
  <w:num w:numId="38">
    <w:abstractNumId w:val="11"/>
  </w:num>
  <w:num w:numId="39">
    <w:abstractNumId w:val="51"/>
  </w:num>
  <w:num w:numId="40">
    <w:abstractNumId w:val="35"/>
  </w:num>
  <w:num w:numId="41">
    <w:abstractNumId w:val="39"/>
  </w:num>
  <w:num w:numId="42">
    <w:abstractNumId w:val="9"/>
  </w:num>
  <w:num w:numId="43">
    <w:abstractNumId w:val="10"/>
  </w:num>
  <w:num w:numId="44">
    <w:abstractNumId w:val="42"/>
  </w:num>
  <w:num w:numId="45">
    <w:abstractNumId w:val="12"/>
  </w:num>
  <w:num w:numId="46">
    <w:abstractNumId w:val="28"/>
  </w:num>
  <w:num w:numId="47">
    <w:abstractNumId w:val="5"/>
  </w:num>
  <w:num w:numId="48">
    <w:abstractNumId w:val="6"/>
  </w:num>
  <w:num w:numId="49">
    <w:abstractNumId w:val="22"/>
  </w:num>
  <w:num w:numId="50">
    <w:abstractNumId w:val="19"/>
  </w:num>
  <w:num w:numId="51">
    <w:abstractNumId w:val="57"/>
  </w:num>
  <w:num w:numId="52">
    <w:abstractNumId w:val="29"/>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06F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4E42"/>
    <w:rsid w:val="00015071"/>
    <w:rsid w:val="00015609"/>
    <w:rsid w:val="000158BE"/>
    <w:rsid w:val="00016168"/>
    <w:rsid w:val="00016798"/>
    <w:rsid w:val="00016EAD"/>
    <w:rsid w:val="00020468"/>
    <w:rsid w:val="000209B1"/>
    <w:rsid w:val="00021979"/>
    <w:rsid w:val="00022287"/>
    <w:rsid w:val="00022B91"/>
    <w:rsid w:val="000238AD"/>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3A02"/>
    <w:rsid w:val="00094122"/>
    <w:rsid w:val="000946B6"/>
    <w:rsid w:val="0009475D"/>
    <w:rsid w:val="000A143D"/>
    <w:rsid w:val="000A2F01"/>
    <w:rsid w:val="000A471E"/>
    <w:rsid w:val="000A47C1"/>
    <w:rsid w:val="000A5655"/>
    <w:rsid w:val="000A57D6"/>
    <w:rsid w:val="000A7C9E"/>
    <w:rsid w:val="000B0590"/>
    <w:rsid w:val="000B06EA"/>
    <w:rsid w:val="000B0B5A"/>
    <w:rsid w:val="000B1F46"/>
    <w:rsid w:val="000B3BC3"/>
    <w:rsid w:val="000B458B"/>
    <w:rsid w:val="000B4D38"/>
    <w:rsid w:val="000B5241"/>
    <w:rsid w:val="000B75D0"/>
    <w:rsid w:val="000B7761"/>
    <w:rsid w:val="000B7F7B"/>
    <w:rsid w:val="000C03D7"/>
    <w:rsid w:val="000C0A52"/>
    <w:rsid w:val="000C0A6C"/>
    <w:rsid w:val="000C12EE"/>
    <w:rsid w:val="000C1D51"/>
    <w:rsid w:val="000C267B"/>
    <w:rsid w:val="000C2E49"/>
    <w:rsid w:val="000C40BD"/>
    <w:rsid w:val="000C5877"/>
    <w:rsid w:val="000C5DFD"/>
    <w:rsid w:val="000C6922"/>
    <w:rsid w:val="000C6AF3"/>
    <w:rsid w:val="000C6E71"/>
    <w:rsid w:val="000C7651"/>
    <w:rsid w:val="000D0EE5"/>
    <w:rsid w:val="000D40F0"/>
    <w:rsid w:val="000D4628"/>
    <w:rsid w:val="000D5825"/>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454A"/>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2D"/>
    <w:rsid w:val="0013274F"/>
    <w:rsid w:val="001328EB"/>
    <w:rsid w:val="00133B44"/>
    <w:rsid w:val="001347A8"/>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6F0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30B"/>
    <w:rsid w:val="00186D1B"/>
    <w:rsid w:val="00186E44"/>
    <w:rsid w:val="00186FDC"/>
    <w:rsid w:val="001870DB"/>
    <w:rsid w:val="00192A12"/>
    <w:rsid w:val="00193371"/>
    <w:rsid w:val="00193433"/>
    <w:rsid w:val="00193A72"/>
    <w:rsid w:val="00194766"/>
    <w:rsid w:val="00194A4A"/>
    <w:rsid w:val="00196AB3"/>
    <w:rsid w:val="00196F4F"/>
    <w:rsid w:val="001A2229"/>
    <w:rsid w:val="001A44F8"/>
    <w:rsid w:val="001A4A4E"/>
    <w:rsid w:val="001A4C29"/>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D7B46"/>
    <w:rsid w:val="001E2FEE"/>
    <w:rsid w:val="001E4B4B"/>
    <w:rsid w:val="001E5EF1"/>
    <w:rsid w:val="001E6839"/>
    <w:rsid w:val="001F0B39"/>
    <w:rsid w:val="001F1C38"/>
    <w:rsid w:val="001F1D3E"/>
    <w:rsid w:val="001F2037"/>
    <w:rsid w:val="001F38C2"/>
    <w:rsid w:val="001F4F3B"/>
    <w:rsid w:val="001F4FD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16320"/>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132"/>
    <w:rsid w:val="00237F6D"/>
    <w:rsid w:val="00240A0F"/>
    <w:rsid w:val="00241729"/>
    <w:rsid w:val="00241887"/>
    <w:rsid w:val="00241A0A"/>
    <w:rsid w:val="00242CEB"/>
    <w:rsid w:val="00243805"/>
    <w:rsid w:val="00243AAF"/>
    <w:rsid w:val="00244A06"/>
    <w:rsid w:val="00244CE7"/>
    <w:rsid w:val="00246532"/>
    <w:rsid w:val="0024726D"/>
    <w:rsid w:val="00247BDE"/>
    <w:rsid w:val="00247C56"/>
    <w:rsid w:val="00247EDC"/>
    <w:rsid w:val="002501E6"/>
    <w:rsid w:val="002512E7"/>
    <w:rsid w:val="002529F6"/>
    <w:rsid w:val="0025305D"/>
    <w:rsid w:val="002554D0"/>
    <w:rsid w:val="00255F71"/>
    <w:rsid w:val="00256046"/>
    <w:rsid w:val="0026143D"/>
    <w:rsid w:val="0026171C"/>
    <w:rsid w:val="00261DD4"/>
    <w:rsid w:val="002633C7"/>
    <w:rsid w:val="00264062"/>
    <w:rsid w:val="002658A8"/>
    <w:rsid w:val="0026615F"/>
    <w:rsid w:val="00266C24"/>
    <w:rsid w:val="0026746C"/>
    <w:rsid w:val="002679AC"/>
    <w:rsid w:val="00270583"/>
    <w:rsid w:val="00270773"/>
    <w:rsid w:val="0027090B"/>
    <w:rsid w:val="00270CC1"/>
    <w:rsid w:val="00272171"/>
    <w:rsid w:val="00272258"/>
    <w:rsid w:val="00272542"/>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37E"/>
    <w:rsid w:val="002875FE"/>
    <w:rsid w:val="00287F8A"/>
    <w:rsid w:val="002917E3"/>
    <w:rsid w:val="0029242E"/>
    <w:rsid w:val="002929F1"/>
    <w:rsid w:val="00293587"/>
    <w:rsid w:val="00294447"/>
    <w:rsid w:val="00294CB9"/>
    <w:rsid w:val="00295186"/>
    <w:rsid w:val="002951FC"/>
    <w:rsid w:val="002959F0"/>
    <w:rsid w:val="002A0CCC"/>
    <w:rsid w:val="002A0FD1"/>
    <w:rsid w:val="002A1E04"/>
    <w:rsid w:val="002A244A"/>
    <w:rsid w:val="002A26DE"/>
    <w:rsid w:val="002A3CDA"/>
    <w:rsid w:val="002A401F"/>
    <w:rsid w:val="002A43E1"/>
    <w:rsid w:val="002A4833"/>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4B1E"/>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213"/>
    <w:rsid w:val="002F46A6"/>
    <w:rsid w:val="002F5B1B"/>
    <w:rsid w:val="002F6774"/>
    <w:rsid w:val="00300AFF"/>
    <w:rsid w:val="00301CD8"/>
    <w:rsid w:val="00301E8C"/>
    <w:rsid w:val="0030378C"/>
    <w:rsid w:val="00303838"/>
    <w:rsid w:val="003050FC"/>
    <w:rsid w:val="003053DA"/>
    <w:rsid w:val="00306049"/>
    <w:rsid w:val="003064F8"/>
    <w:rsid w:val="00306611"/>
    <w:rsid w:val="00307763"/>
    <w:rsid w:val="00310713"/>
    <w:rsid w:val="00312074"/>
    <w:rsid w:val="003124A6"/>
    <w:rsid w:val="00312E7E"/>
    <w:rsid w:val="0031352A"/>
    <w:rsid w:val="00313EE4"/>
    <w:rsid w:val="0031525E"/>
    <w:rsid w:val="003204F5"/>
    <w:rsid w:val="00320C94"/>
    <w:rsid w:val="00321521"/>
    <w:rsid w:val="00322CF5"/>
    <w:rsid w:val="003230E4"/>
    <w:rsid w:val="00323D9F"/>
    <w:rsid w:val="003240C2"/>
    <w:rsid w:val="00324C78"/>
    <w:rsid w:val="00324F0E"/>
    <w:rsid w:val="0032573D"/>
    <w:rsid w:val="00326197"/>
    <w:rsid w:val="00326A3E"/>
    <w:rsid w:val="0032743E"/>
    <w:rsid w:val="00330BBC"/>
    <w:rsid w:val="00330E7D"/>
    <w:rsid w:val="00331192"/>
    <w:rsid w:val="003328FB"/>
    <w:rsid w:val="00333048"/>
    <w:rsid w:val="003333ED"/>
    <w:rsid w:val="00333E25"/>
    <w:rsid w:val="00334744"/>
    <w:rsid w:val="003357B3"/>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E09"/>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3EF8"/>
    <w:rsid w:val="003847EC"/>
    <w:rsid w:val="00384814"/>
    <w:rsid w:val="003860F6"/>
    <w:rsid w:val="00386293"/>
    <w:rsid w:val="0039201F"/>
    <w:rsid w:val="00392D27"/>
    <w:rsid w:val="003930EA"/>
    <w:rsid w:val="00393215"/>
    <w:rsid w:val="00394FF1"/>
    <w:rsid w:val="0039516E"/>
    <w:rsid w:val="00395C03"/>
    <w:rsid w:val="00396422"/>
    <w:rsid w:val="00396540"/>
    <w:rsid w:val="00397C19"/>
    <w:rsid w:val="00397DF1"/>
    <w:rsid w:val="003A0200"/>
    <w:rsid w:val="003A1E92"/>
    <w:rsid w:val="003A24A0"/>
    <w:rsid w:val="003A257B"/>
    <w:rsid w:val="003A2FDE"/>
    <w:rsid w:val="003A34F0"/>
    <w:rsid w:val="003A49F7"/>
    <w:rsid w:val="003A532F"/>
    <w:rsid w:val="003A6B34"/>
    <w:rsid w:val="003B2C92"/>
    <w:rsid w:val="003B2EE1"/>
    <w:rsid w:val="003B4CED"/>
    <w:rsid w:val="003B5691"/>
    <w:rsid w:val="003B62B2"/>
    <w:rsid w:val="003B7045"/>
    <w:rsid w:val="003B75A7"/>
    <w:rsid w:val="003C0C2C"/>
    <w:rsid w:val="003C0EF3"/>
    <w:rsid w:val="003C138A"/>
    <w:rsid w:val="003C2048"/>
    <w:rsid w:val="003C2B0D"/>
    <w:rsid w:val="003C3BE5"/>
    <w:rsid w:val="003C4BD9"/>
    <w:rsid w:val="003C5E08"/>
    <w:rsid w:val="003D0CD9"/>
    <w:rsid w:val="003D21FA"/>
    <w:rsid w:val="003D2C10"/>
    <w:rsid w:val="003D4E91"/>
    <w:rsid w:val="003D5A55"/>
    <w:rsid w:val="003D6B7B"/>
    <w:rsid w:val="003D6D6A"/>
    <w:rsid w:val="003D7204"/>
    <w:rsid w:val="003D73DD"/>
    <w:rsid w:val="003E001F"/>
    <w:rsid w:val="003E019E"/>
    <w:rsid w:val="003E0CF3"/>
    <w:rsid w:val="003E0F63"/>
    <w:rsid w:val="003E1599"/>
    <w:rsid w:val="003E2AF1"/>
    <w:rsid w:val="003E3846"/>
    <w:rsid w:val="003E4B0F"/>
    <w:rsid w:val="003E55D7"/>
    <w:rsid w:val="003E5847"/>
    <w:rsid w:val="003E60E0"/>
    <w:rsid w:val="003E7962"/>
    <w:rsid w:val="003E7BBB"/>
    <w:rsid w:val="003F122F"/>
    <w:rsid w:val="003F1497"/>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51C2"/>
    <w:rsid w:val="0040776F"/>
    <w:rsid w:val="004079EF"/>
    <w:rsid w:val="0041038C"/>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37B0"/>
    <w:rsid w:val="00464B03"/>
    <w:rsid w:val="004659C5"/>
    <w:rsid w:val="00466E0A"/>
    <w:rsid w:val="004671F0"/>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96321"/>
    <w:rsid w:val="004A0717"/>
    <w:rsid w:val="004A0BFF"/>
    <w:rsid w:val="004A118A"/>
    <w:rsid w:val="004A1D2E"/>
    <w:rsid w:val="004A32B0"/>
    <w:rsid w:val="004A3DE5"/>
    <w:rsid w:val="004A3EE4"/>
    <w:rsid w:val="004A42B6"/>
    <w:rsid w:val="004A4B16"/>
    <w:rsid w:val="004A5171"/>
    <w:rsid w:val="004A51D9"/>
    <w:rsid w:val="004A52FA"/>
    <w:rsid w:val="004A5436"/>
    <w:rsid w:val="004A5763"/>
    <w:rsid w:val="004A5834"/>
    <w:rsid w:val="004A5970"/>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D7FC5"/>
    <w:rsid w:val="004E0BF9"/>
    <w:rsid w:val="004E1246"/>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4695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CE7"/>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44F5"/>
    <w:rsid w:val="005A5011"/>
    <w:rsid w:val="005A5016"/>
    <w:rsid w:val="005A6EDA"/>
    <w:rsid w:val="005A7B65"/>
    <w:rsid w:val="005A7F3A"/>
    <w:rsid w:val="005B025C"/>
    <w:rsid w:val="005B04F1"/>
    <w:rsid w:val="005B0AE8"/>
    <w:rsid w:val="005B0F4F"/>
    <w:rsid w:val="005B160F"/>
    <w:rsid w:val="005B1EC4"/>
    <w:rsid w:val="005B1FFB"/>
    <w:rsid w:val="005B29EC"/>
    <w:rsid w:val="005B2E14"/>
    <w:rsid w:val="005B39D6"/>
    <w:rsid w:val="005B3BFF"/>
    <w:rsid w:val="005B49FF"/>
    <w:rsid w:val="005B4E0F"/>
    <w:rsid w:val="005B5004"/>
    <w:rsid w:val="005B5AA6"/>
    <w:rsid w:val="005B697D"/>
    <w:rsid w:val="005C1354"/>
    <w:rsid w:val="005C2DB1"/>
    <w:rsid w:val="005C7BD1"/>
    <w:rsid w:val="005D0F46"/>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2681"/>
    <w:rsid w:val="005F36E0"/>
    <w:rsid w:val="005F3D7D"/>
    <w:rsid w:val="005F3ED6"/>
    <w:rsid w:val="005F5009"/>
    <w:rsid w:val="005F5681"/>
    <w:rsid w:val="005F5B3C"/>
    <w:rsid w:val="005F75A4"/>
    <w:rsid w:val="006025E4"/>
    <w:rsid w:val="006027BD"/>
    <w:rsid w:val="0060284A"/>
    <w:rsid w:val="0060305F"/>
    <w:rsid w:val="00604560"/>
    <w:rsid w:val="00605450"/>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0C68"/>
    <w:rsid w:val="00631694"/>
    <w:rsid w:val="00631CF9"/>
    <w:rsid w:val="00632037"/>
    <w:rsid w:val="0063228C"/>
    <w:rsid w:val="00632684"/>
    <w:rsid w:val="00634984"/>
    <w:rsid w:val="00634EB2"/>
    <w:rsid w:val="00634F00"/>
    <w:rsid w:val="00634FE9"/>
    <w:rsid w:val="0063629F"/>
    <w:rsid w:val="00636683"/>
    <w:rsid w:val="00637E93"/>
    <w:rsid w:val="006401EB"/>
    <w:rsid w:val="00642E7E"/>
    <w:rsid w:val="00643355"/>
    <w:rsid w:val="00643384"/>
    <w:rsid w:val="006440DE"/>
    <w:rsid w:val="00644638"/>
    <w:rsid w:val="006447CF"/>
    <w:rsid w:val="0064497A"/>
    <w:rsid w:val="006449F5"/>
    <w:rsid w:val="0064564C"/>
    <w:rsid w:val="006458CC"/>
    <w:rsid w:val="006503AA"/>
    <w:rsid w:val="00653B5D"/>
    <w:rsid w:val="006545A8"/>
    <w:rsid w:val="006545BF"/>
    <w:rsid w:val="006545C2"/>
    <w:rsid w:val="006550E1"/>
    <w:rsid w:val="006557AC"/>
    <w:rsid w:val="006567CC"/>
    <w:rsid w:val="00657001"/>
    <w:rsid w:val="00657010"/>
    <w:rsid w:val="006611FF"/>
    <w:rsid w:val="006613C3"/>
    <w:rsid w:val="00663ACD"/>
    <w:rsid w:val="00663F9F"/>
    <w:rsid w:val="00666969"/>
    <w:rsid w:val="00666BF3"/>
    <w:rsid w:val="00667081"/>
    <w:rsid w:val="0067043B"/>
    <w:rsid w:val="006736A6"/>
    <w:rsid w:val="00673745"/>
    <w:rsid w:val="00673B96"/>
    <w:rsid w:val="00673D8A"/>
    <w:rsid w:val="006741FE"/>
    <w:rsid w:val="006754E2"/>
    <w:rsid w:val="00675AD5"/>
    <w:rsid w:val="006769A5"/>
    <w:rsid w:val="00677333"/>
    <w:rsid w:val="006777F5"/>
    <w:rsid w:val="00680FA6"/>
    <w:rsid w:val="0068285E"/>
    <w:rsid w:val="006828E7"/>
    <w:rsid w:val="006838B6"/>
    <w:rsid w:val="00684C6D"/>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894"/>
    <w:rsid w:val="006A5ED9"/>
    <w:rsid w:val="006A62AC"/>
    <w:rsid w:val="006A7271"/>
    <w:rsid w:val="006A7742"/>
    <w:rsid w:val="006A779D"/>
    <w:rsid w:val="006B3DE3"/>
    <w:rsid w:val="006B4424"/>
    <w:rsid w:val="006B4719"/>
    <w:rsid w:val="006B4D32"/>
    <w:rsid w:val="006B771E"/>
    <w:rsid w:val="006B7894"/>
    <w:rsid w:val="006B7D13"/>
    <w:rsid w:val="006B7DFF"/>
    <w:rsid w:val="006C0F26"/>
    <w:rsid w:val="006C0F56"/>
    <w:rsid w:val="006C300F"/>
    <w:rsid w:val="006C4BFB"/>
    <w:rsid w:val="006C4F6E"/>
    <w:rsid w:val="006C72E8"/>
    <w:rsid w:val="006C7656"/>
    <w:rsid w:val="006C76E6"/>
    <w:rsid w:val="006C796C"/>
    <w:rsid w:val="006C7D81"/>
    <w:rsid w:val="006C7DEF"/>
    <w:rsid w:val="006D0345"/>
    <w:rsid w:val="006D06EF"/>
    <w:rsid w:val="006D104F"/>
    <w:rsid w:val="006D177C"/>
    <w:rsid w:val="006D1DAB"/>
    <w:rsid w:val="006D25B9"/>
    <w:rsid w:val="006D2C2B"/>
    <w:rsid w:val="006D4300"/>
    <w:rsid w:val="006D4750"/>
    <w:rsid w:val="006D4754"/>
    <w:rsid w:val="006D4C52"/>
    <w:rsid w:val="006D5308"/>
    <w:rsid w:val="006D5425"/>
    <w:rsid w:val="006D5601"/>
    <w:rsid w:val="006D67E0"/>
    <w:rsid w:val="006D6F1F"/>
    <w:rsid w:val="006D72E8"/>
    <w:rsid w:val="006E0D1A"/>
    <w:rsid w:val="006E227A"/>
    <w:rsid w:val="006E246A"/>
    <w:rsid w:val="006E29EF"/>
    <w:rsid w:val="006E2BF7"/>
    <w:rsid w:val="006E3ABA"/>
    <w:rsid w:val="006E4DB2"/>
    <w:rsid w:val="006E5390"/>
    <w:rsid w:val="006E6557"/>
    <w:rsid w:val="006E675F"/>
    <w:rsid w:val="006E69CF"/>
    <w:rsid w:val="006E6D6B"/>
    <w:rsid w:val="006E7672"/>
    <w:rsid w:val="006E7F5F"/>
    <w:rsid w:val="006F1B5C"/>
    <w:rsid w:val="006F2CB7"/>
    <w:rsid w:val="006F2EAE"/>
    <w:rsid w:val="006F3652"/>
    <w:rsid w:val="006F47FC"/>
    <w:rsid w:val="006F6BD5"/>
    <w:rsid w:val="006F7261"/>
    <w:rsid w:val="0070140C"/>
    <w:rsid w:val="00701E70"/>
    <w:rsid w:val="0070249A"/>
    <w:rsid w:val="00703EA8"/>
    <w:rsid w:val="00703F1C"/>
    <w:rsid w:val="007041DC"/>
    <w:rsid w:val="00704BBD"/>
    <w:rsid w:val="00705085"/>
    <w:rsid w:val="00705C58"/>
    <w:rsid w:val="0070634E"/>
    <w:rsid w:val="0071001B"/>
    <w:rsid w:val="00710CD0"/>
    <w:rsid w:val="00711B68"/>
    <w:rsid w:val="00713EB7"/>
    <w:rsid w:val="00713FEA"/>
    <w:rsid w:val="00714804"/>
    <w:rsid w:val="007161B9"/>
    <w:rsid w:val="007166AA"/>
    <w:rsid w:val="00716AE3"/>
    <w:rsid w:val="00721B6A"/>
    <w:rsid w:val="0072371E"/>
    <w:rsid w:val="00724F38"/>
    <w:rsid w:val="00725535"/>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D1A"/>
    <w:rsid w:val="00747409"/>
    <w:rsid w:val="00747562"/>
    <w:rsid w:val="00747AE7"/>
    <w:rsid w:val="00747F98"/>
    <w:rsid w:val="00750C6C"/>
    <w:rsid w:val="00751EF6"/>
    <w:rsid w:val="00752785"/>
    <w:rsid w:val="00752BB9"/>
    <w:rsid w:val="00753922"/>
    <w:rsid w:val="0075530B"/>
    <w:rsid w:val="00756006"/>
    <w:rsid w:val="0075616C"/>
    <w:rsid w:val="00756C19"/>
    <w:rsid w:val="00756F1C"/>
    <w:rsid w:val="00761EDF"/>
    <w:rsid w:val="00764016"/>
    <w:rsid w:val="0076425C"/>
    <w:rsid w:val="007645E7"/>
    <w:rsid w:val="00764AA2"/>
    <w:rsid w:val="00764C8B"/>
    <w:rsid w:val="00764DF2"/>
    <w:rsid w:val="00765247"/>
    <w:rsid w:val="00765CB2"/>
    <w:rsid w:val="007668FC"/>
    <w:rsid w:val="0076747A"/>
    <w:rsid w:val="007674D7"/>
    <w:rsid w:val="007677A5"/>
    <w:rsid w:val="00767DFC"/>
    <w:rsid w:val="00770741"/>
    <w:rsid w:val="007711C3"/>
    <w:rsid w:val="00771398"/>
    <w:rsid w:val="007720FB"/>
    <w:rsid w:val="00772202"/>
    <w:rsid w:val="007737F8"/>
    <w:rsid w:val="00773939"/>
    <w:rsid w:val="007748D1"/>
    <w:rsid w:val="00774DCD"/>
    <w:rsid w:val="00774F8B"/>
    <w:rsid w:val="007755FC"/>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3BDA"/>
    <w:rsid w:val="007A4E84"/>
    <w:rsid w:val="007A6DC5"/>
    <w:rsid w:val="007B2276"/>
    <w:rsid w:val="007B4CF8"/>
    <w:rsid w:val="007B4EF7"/>
    <w:rsid w:val="007B766A"/>
    <w:rsid w:val="007B7930"/>
    <w:rsid w:val="007C0D03"/>
    <w:rsid w:val="007C14D8"/>
    <w:rsid w:val="007C1F0E"/>
    <w:rsid w:val="007C276D"/>
    <w:rsid w:val="007C30EC"/>
    <w:rsid w:val="007C3251"/>
    <w:rsid w:val="007C6EB8"/>
    <w:rsid w:val="007C70E1"/>
    <w:rsid w:val="007C71DC"/>
    <w:rsid w:val="007D0E58"/>
    <w:rsid w:val="007D20B0"/>
    <w:rsid w:val="007D5932"/>
    <w:rsid w:val="007D69B8"/>
    <w:rsid w:val="007E0A76"/>
    <w:rsid w:val="007E1065"/>
    <w:rsid w:val="007E26DE"/>
    <w:rsid w:val="007E2754"/>
    <w:rsid w:val="007E533B"/>
    <w:rsid w:val="007E5834"/>
    <w:rsid w:val="007E652F"/>
    <w:rsid w:val="007E6C3A"/>
    <w:rsid w:val="007E7641"/>
    <w:rsid w:val="007F03D5"/>
    <w:rsid w:val="007F1759"/>
    <w:rsid w:val="007F17DC"/>
    <w:rsid w:val="007F2407"/>
    <w:rsid w:val="007F26D1"/>
    <w:rsid w:val="007F3A43"/>
    <w:rsid w:val="007F3E7C"/>
    <w:rsid w:val="007F523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52CC"/>
    <w:rsid w:val="00817E65"/>
    <w:rsid w:val="0082010E"/>
    <w:rsid w:val="00821235"/>
    <w:rsid w:val="00821A68"/>
    <w:rsid w:val="00823282"/>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394"/>
    <w:rsid w:val="008464A3"/>
    <w:rsid w:val="00847391"/>
    <w:rsid w:val="0084761D"/>
    <w:rsid w:val="00847FCA"/>
    <w:rsid w:val="00850F2F"/>
    <w:rsid w:val="00851215"/>
    <w:rsid w:val="00852B29"/>
    <w:rsid w:val="00853EE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201"/>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65FE"/>
    <w:rsid w:val="008D701A"/>
    <w:rsid w:val="008D7F77"/>
    <w:rsid w:val="008E084D"/>
    <w:rsid w:val="008E0B5B"/>
    <w:rsid w:val="008E1635"/>
    <w:rsid w:val="008E2756"/>
    <w:rsid w:val="008E2D7D"/>
    <w:rsid w:val="008E3EFB"/>
    <w:rsid w:val="008E44A0"/>
    <w:rsid w:val="008E50D5"/>
    <w:rsid w:val="008E58BA"/>
    <w:rsid w:val="008E7047"/>
    <w:rsid w:val="008E7631"/>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06F60"/>
    <w:rsid w:val="009101DC"/>
    <w:rsid w:val="00910DD9"/>
    <w:rsid w:val="0091261E"/>
    <w:rsid w:val="00914157"/>
    <w:rsid w:val="009147E4"/>
    <w:rsid w:val="00915AB8"/>
    <w:rsid w:val="009176FB"/>
    <w:rsid w:val="00920A73"/>
    <w:rsid w:val="00921317"/>
    <w:rsid w:val="00921847"/>
    <w:rsid w:val="00922810"/>
    <w:rsid w:val="00924358"/>
    <w:rsid w:val="00924D31"/>
    <w:rsid w:val="00925817"/>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028"/>
    <w:rsid w:val="0096495D"/>
    <w:rsid w:val="009650D9"/>
    <w:rsid w:val="0096520C"/>
    <w:rsid w:val="00966C59"/>
    <w:rsid w:val="00966EA8"/>
    <w:rsid w:val="00967120"/>
    <w:rsid w:val="00970632"/>
    <w:rsid w:val="00970B15"/>
    <w:rsid w:val="0097106F"/>
    <w:rsid w:val="00973AB6"/>
    <w:rsid w:val="009808E0"/>
    <w:rsid w:val="00980995"/>
    <w:rsid w:val="00980E1E"/>
    <w:rsid w:val="0098116A"/>
    <w:rsid w:val="00981785"/>
    <w:rsid w:val="00982EBE"/>
    <w:rsid w:val="00986D52"/>
    <w:rsid w:val="00990104"/>
    <w:rsid w:val="009904FB"/>
    <w:rsid w:val="00991D77"/>
    <w:rsid w:val="00992916"/>
    <w:rsid w:val="00993C25"/>
    <w:rsid w:val="009A035E"/>
    <w:rsid w:val="009A0A85"/>
    <w:rsid w:val="009A2BB2"/>
    <w:rsid w:val="009A3204"/>
    <w:rsid w:val="009A440D"/>
    <w:rsid w:val="009A4A5B"/>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09D"/>
    <w:rsid w:val="009E69AD"/>
    <w:rsid w:val="009E6B8F"/>
    <w:rsid w:val="009F0E2A"/>
    <w:rsid w:val="009F37DD"/>
    <w:rsid w:val="009F423F"/>
    <w:rsid w:val="009F42D2"/>
    <w:rsid w:val="009F4E01"/>
    <w:rsid w:val="009F714E"/>
    <w:rsid w:val="009F7206"/>
    <w:rsid w:val="009F7ED4"/>
    <w:rsid w:val="00A00322"/>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250D"/>
    <w:rsid w:val="00A25830"/>
    <w:rsid w:val="00A26AA6"/>
    <w:rsid w:val="00A26D5C"/>
    <w:rsid w:val="00A278DE"/>
    <w:rsid w:val="00A27964"/>
    <w:rsid w:val="00A3092E"/>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1CF9"/>
    <w:rsid w:val="00A41E3B"/>
    <w:rsid w:val="00A4372F"/>
    <w:rsid w:val="00A44731"/>
    <w:rsid w:val="00A44801"/>
    <w:rsid w:val="00A458B3"/>
    <w:rsid w:val="00A461A1"/>
    <w:rsid w:val="00A462AC"/>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86"/>
    <w:rsid w:val="00A815F4"/>
    <w:rsid w:val="00A82406"/>
    <w:rsid w:val="00A83797"/>
    <w:rsid w:val="00A84C2A"/>
    <w:rsid w:val="00A84E75"/>
    <w:rsid w:val="00A854AD"/>
    <w:rsid w:val="00A8631C"/>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B68F5"/>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2BE6"/>
    <w:rsid w:val="00AE36D1"/>
    <w:rsid w:val="00AE3BE1"/>
    <w:rsid w:val="00AE4CB6"/>
    <w:rsid w:val="00AE5994"/>
    <w:rsid w:val="00AE759A"/>
    <w:rsid w:val="00AE7D5E"/>
    <w:rsid w:val="00AF0155"/>
    <w:rsid w:val="00AF09DC"/>
    <w:rsid w:val="00AF0FA3"/>
    <w:rsid w:val="00AF1D47"/>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1F04"/>
    <w:rsid w:val="00B12312"/>
    <w:rsid w:val="00B1279E"/>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3A8F"/>
    <w:rsid w:val="00B241B4"/>
    <w:rsid w:val="00B249EF"/>
    <w:rsid w:val="00B25083"/>
    <w:rsid w:val="00B251AB"/>
    <w:rsid w:val="00B253B2"/>
    <w:rsid w:val="00B2555A"/>
    <w:rsid w:val="00B2587E"/>
    <w:rsid w:val="00B25B33"/>
    <w:rsid w:val="00B267CE"/>
    <w:rsid w:val="00B273EE"/>
    <w:rsid w:val="00B27637"/>
    <w:rsid w:val="00B30A8A"/>
    <w:rsid w:val="00B31C52"/>
    <w:rsid w:val="00B33A23"/>
    <w:rsid w:val="00B33C22"/>
    <w:rsid w:val="00B365B6"/>
    <w:rsid w:val="00B37505"/>
    <w:rsid w:val="00B37BE8"/>
    <w:rsid w:val="00B40966"/>
    <w:rsid w:val="00B40A9A"/>
    <w:rsid w:val="00B40F74"/>
    <w:rsid w:val="00B417A3"/>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4EF2"/>
    <w:rsid w:val="00B5674A"/>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5F3D"/>
    <w:rsid w:val="00B76ACA"/>
    <w:rsid w:val="00B80BDF"/>
    <w:rsid w:val="00B8108F"/>
    <w:rsid w:val="00B81C8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79A"/>
    <w:rsid w:val="00BB2C2D"/>
    <w:rsid w:val="00BB2EA3"/>
    <w:rsid w:val="00BB2ED6"/>
    <w:rsid w:val="00BB316A"/>
    <w:rsid w:val="00BB438E"/>
    <w:rsid w:val="00BB4893"/>
    <w:rsid w:val="00BB510E"/>
    <w:rsid w:val="00BB6088"/>
    <w:rsid w:val="00BC46E9"/>
    <w:rsid w:val="00BC49FC"/>
    <w:rsid w:val="00BC5642"/>
    <w:rsid w:val="00BC5A0C"/>
    <w:rsid w:val="00BC5A34"/>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C1C"/>
    <w:rsid w:val="00C24DE5"/>
    <w:rsid w:val="00C254A1"/>
    <w:rsid w:val="00C258DD"/>
    <w:rsid w:val="00C30465"/>
    <w:rsid w:val="00C3081F"/>
    <w:rsid w:val="00C312CF"/>
    <w:rsid w:val="00C31F81"/>
    <w:rsid w:val="00C33E35"/>
    <w:rsid w:val="00C33ECE"/>
    <w:rsid w:val="00C34650"/>
    <w:rsid w:val="00C34AE4"/>
    <w:rsid w:val="00C35B95"/>
    <w:rsid w:val="00C37690"/>
    <w:rsid w:val="00C376BE"/>
    <w:rsid w:val="00C40E4E"/>
    <w:rsid w:val="00C40F5A"/>
    <w:rsid w:val="00C41C7B"/>
    <w:rsid w:val="00C43CF4"/>
    <w:rsid w:val="00C45912"/>
    <w:rsid w:val="00C45B4F"/>
    <w:rsid w:val="00C460A5"/>
    <w:rsid w:val="00C461F1"/>
    <w:rsid w:val="00C501CB"/>
    <w:rsid w:val="00C511AF"/>
    <w:rsid w:val="00C51414"/>
    <w:rsid w:val="00C51727"/>
    <w:rsid w:val="00C51A60"/>
    <w:rsid w:val="00C51C58"/>
    <w:rsid w:val="00C525A8"/>
    <w:rsid w:val="00C52852"/>
    <w:rsid w:val="00C52FDF"/>
    <w:rsid w:val="00C53A62"/>
    <w:rsid w:val="00C53D57"/>
    <w:rsid w:val="00C54A0B"/>
    <w:rsid w:val="00C55A23"/>
    <w:rsid w:val="00C566E2"/>
    <w:rsid w:val="00C56DFC"/>
    <w:rsid w:val="00C61BED"/>
    <w:rsid w:val="00C63072"/>
    <w:rsid w:val="00C63AA8"/>
    <w:rsid w:val="00C641D7"/>
    <w:rsid w:val="00C6707A"/>
    <w:rsid w:val="00C675E9"/>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310"/>
    <w:rsid w:val="00C838AC"/>
    <w:rsid w:val="00C83C3D"/>
    <w:rsid w:val="00C841AF"/>
    <w:rsid w:val="00C84DD9"/>
    <w:rsid w:val="00C87B8A"/>
    <w:rsid w:val="00C902A4"/>
    <w:rsid w:val="00C90EAE"/>
    <w:rsid w:val="00C90EFA"/>
    <w:rsid w:val="00C91105"/>
    <w:rsid w:val="00C91C58"/>
    <w:rsid w:val="00C91CB4"/>
    <w:rsid w:val="00C92734"/>
    <w:rsid w:val="00C92F72"/>
    <w:rsid w:val="00C93962"/>
    <w:rsid w:val="00C95C2E"/>
    <w:rsid w:val="00C9600D"/>
    <w:rsid w:val="00C97652"/>
    <w:rsid w:val="00CA107B"/>
    <w:rsid w:val="00CA271E"/>
    <w:rsid w:val="00CA3AD2"/>
    <w:rsid w:val="00CA3FCD"/>
    <w:rsid w:val="00CA5FE3"/>
    <w:rsid w:val="00CA6202"/>
    <w:rsid w:val="00CA757F"/>
    <w:rsid w:val="00CB12C4"/>
    <w:rsid w:val="00CB1CB3"/>
    <w:rsid w:val="00CB1E57"/>
    <w:rsid w:val="00CB217B"/>
    <w:rsid w:val="00CB2572"/>
    <w:rsid w:val="00CB2F77"/>
    <w:rsid w:val="00CB2FD2"/>
    <w:rsid w:val="00CB3AD3"/>
    <w:rsid w:val="00CB3DA1"/>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72D6"/>
    <w:rsid w:val="00CD7921"/>
    <w:rsid w:val="00CE03A4"/>
    <w:rsid w:val="00CE1439"/>
    <w:rsid w:val="00CE18FB"/>
    <w:rsid w:val="00CE1916"/>
    <w:rsid w:val="00CE282F"/>
    <w:rsid w:val="00CE2B07"/>
    <w:rsid w:val="00CE2CA2"/>
    <w:rsid w:val="00CE2FB9"/>
    <w:rsid w:val="00CE4431"/>
    <w:rsid w:val="00CE4AF6"/>
    <w:rsid w:val="00CE4D73"/>
    <w:rsid w:val="00CE533C"/>
    <w:rsid w:val="00CE5961"/>
    <w:rsid w:val="00CE5CC8"/>
    <w:rsid w:val="00CE6597"/>
    <w:rsid w:val="00CE6EC2"/>
    <w:rsid w:val="00CE7A48"/>
    <w:rsid w:val="00CF01A9"/>
    <w:rsid w:val="00CF0430"/>
    <w:rsid w:val="00CF0768"/>
    <w:rsid w:val="00CF1F61"/>
    <w:rsid w:val="00CF23CF"/>
    <w:rsid w:val="00CF2529"/>
    <w:rsid w:val="00CF3385"/>
    <w:rsid w:val="00CF3432"/>
    <w:rsid w:val="00CF5CFB"/>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0BE2"/>
    <w:rsid w:val="00D11D85"/>
    <w:rsid w:val="00D14895"/>
    <w:rsid w:val="00D14898"/>
    <w:rsid w:val="00D14A9F"/>
    <w:rsid w:val="00D1546D"/>
    <w:rsid w:val="00D15793"/>
    <w:rsid w:val="00D1614D"/>
    <w:rsid w:val="00D1635D"/>
    <w:rsid w:val="00D168BE"/>
    <w:rsid w:val="00D16ECE"/>
    <w:rsid w:val="00D1702E"/>
    <w:rsid w:val="00D2025F"/>
    <w:rsid w:val="00D20418"/>
    <w:rsid w:val="00D20D31"/>
    <w:rsid w:val="00D22970"/>
    <w:rsid w:val="00D23BCC"/>
    <w:rsid w:val="00D246B0"/>
    <w:rsid w:val="00D2555B"/>
    <w:rsid w:val="00D25D94"/>
    <w:rsid w:val="00D260D5"/>
    <w:rsid w:val="00D267F8"/>
    <w:rsid w:val="00D27424"/>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0C06"/>
    <w:rsid w:val="00D52941"/>
    <w:rsid w:val="00D53219"/>
    <w:rsid w:val="00D540CC"/>
    <w:rsid w:val="00D561DD"/>
    <w:rsid w:val="00D574F2"/>
    <w:rsid w:val="00D57B04"/>
    <w:rsid w:val="00D6003B"/>
    <w:rsid w:val="00D60087"/>
    <w:rsid w:val="00D6024D"/>
    <w:rsid w:val="00D60912"/>
    <w:rsid w:val="00D62463"/>
    <w:rsid w:val="00D64602"/>
    <w:rsid w:val="00D64870"/>
    <w:rsid w:val="00D65812"/>
    <w:rsid w:val="00D660C2"/>
    <w:rsid w:val="00D67D9F"/>
    <w:rsid w:val="00D729BE"/>
    <w:rsid w:val="00D72EF3"/>
    <w:rsid w:val="00D742B9"/>
    <w:rsid w:val="00D74D88"/>
    <w:rsid w:val="00D7573C"/>
    <w:rsid w:val="00D76205"/>
    <w:rsid w:val="00D76394"/>
    <w:rsid w:val="00D77490"/>
    <w:rsid w:val="00D778CE"/>
    <w:rsid w:val="00D8071A"/>
    <w:rsid w:val="00D80A7F"/>
    <w:rsid w:val="00D812A4"/>
    <w:rsid w:val="00D8137C"/>
    <w:rsid w:val="00D81A4C"/>
    <w:rsid w:val="00D82796"/>
    <w:rsid w:val="00D829D3"/>
    <w:rsid w:val="00D836D7"/>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6F89"/>
    <w:rsid w:val="00DA742E"/>
    <w:rsid w:val="00DA7BFE"/>
    <w:rsid w:val="00DB0036"/>
    <w:rsid w:val="00DB0270"/>
    <w:rsid w:val="00DB0A04"/>
    <w:rsid w:val="00DB2152"/>
    <w:rsid w:val="00DB39AB"/>
    <w:rsid w:val="00DB3C6C"/>
    <w:rsid w:val="00DB3F09"/>
    <w:rsid w:val="00DB45A6"/>
    <w:rsid w:val="00DB45C1"/>
    <w:rsid w:val="00DB6319"/>
    <w:rsid w:val="00DB6FAA"/>
    <w:rsid w:val="00DB74D2"/>
    <w:rsid w:val="00DC1181"/>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C6"/>
    <w:rsid w:val="00DE06F9"/>
    <w:rsid w:val="00DE2BD8"/>
    <w:rsid w:val="00DE2C6D"/>
    <w:rsid w:val="00DE3138"/>
    <w:rsid w:val="00DE4546"/>
    <w:rsid w:val="00DE7A2D"/>
    <w:rsid w:val="00DF0613"/>
    <w:rsid w:val="00DF0FF9"/>
    <w:rsid w:val="00DF176C"/>
    <w:rsid w:val="00DF201B"/>
    <w:rsid w:val="00DF3ECE"/>
    <w:rsid w:val="00DF4681"/>
    <w:rsid w:val="00DF4B21"/>
    <w:rsid w:val="00DF5659"/>
    <w:rsid w:val="00DF67D2"/>
    <w:rsid w:val="00E002FC"/>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1195"/>
    <w:rsid w:val="00E726CA"/>
    <w:rsid w:val="00E72B08"/>
    <w:rsid w:val="00E730CD"/>
    <w:rsid w:val="00E7591D"/>
    <w:rsid w:val="00E8197A"/>
    <w:rsid w:val="00E832F2"/>
    <w:rsid w:val="00E84BFA"/>
    <w:rsid w:val="00E84FE8"/>
    <w:rsid w:val="00E906CC"/>
    <w:rsid w:val="00E90F7E"/>
    <w:rsid w:val="00E911AC"/>
    <w:rsid w:val="00E9163C"/>
    <w:rsid w:val="00E919A8"/>
    <w:rsid w:val="00E9333E"/>
    <w:rsid w:val="00E93742"/>
    <w:rsid w:val="00E944F7"/>
    <w:rsid w:val="00E94A67"/>
    <w:rsid w:val="00E95357"/>
    <w:rsid w:val="00E9667C"/>
    <w:rsid w:val="00E96CB7"/>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B8A"/>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EF7DFE"/>
    <w:rsid w:val="00F0190A"/>
    <w:rsid w:val="00F01BC4"/>
    <w:rsid w:val="00F026BC"/>
    <w:rsid w:val="00F02CA2"/>
    <w:rsid w:val="00F0330C"/>
    <w:rsid w:val="00F036E4"/>
    <w:rsid w:val="00F0617E"/>
    <w:rsid w:val="00F06AE8"/>
    <w:rsid w:val="00F07990"/>
    <w:rsid w:val="00F07B94"/>
    <w:rsid w:val="00F10623"/>
    <w:rsid w:val="00F11B7B"/>
    <w:rsid w:val="00F11EF4"/>
    <w:rsid w:val="00F12068"/>
    <w:rsid w:val="00F12670"/>
    <w:rsid w:val="00F148B6"/>
    <w:rsid w:val="00F16339"/>
    <w:rsid w:val="00F16B9F"/>
    <w:rsid w:val="00F16FF5"/>
    <w:rsid w:val="00F17A06"/>
    <w:rsid w:val="00F2004E"/>
    <w:rsid w:val="00F207D5"/>
    <w:rsid w:val="00F21134"/>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B07"/>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459"/>
    <w:rsid w:val="00F51516"/>
    <w:rsid w:val="00F519F1"/>
    <w:rsid w:val="00F51B76"/>
    <w:rsid w:val="00F51D11"/>
    <w:rsid w:val="00F521EB"/>
    <w:rsid w:val="00F52D66"/>
    <w:rsid w:val="00F530F9"/>
    <w:rsid w:val="00F533BA"/>
    <w:rsid w:val="00F53588"/>
    <w:rsid w:val="00F53A63"/>
    <w:rsid w:val="00F548D5"/>
    <w:rsid w:val="00F54984"/>
    <w:rsid w:val="00F56424"/>
    <w:rsid w:val="00F56A00"/>
    <w:rsid w:val="00F56A48"/>
    <w:rsid w:val="00F56AB7"/>
    <w:rsid w:val="00F571F8"/>
    <w:rsid w:val="00F60947"/>
    <w:rsid w:val="00F60EA7"/>
    <w:rsid w:val="00F61332"/>
    <w:rsid w:val="00F61B35"/>
    <w:rsid w:val="00F62BBA"/>
    <w:rsid w:val="00F6309D"/>
    <w:rsid w:val="00F633BB"/>
    <w:rsid w:val="00F6435A"/>
    <w:rsid w:val="00F645D6"/>
    <w:rsid w:val="00F64D88"/>
    <w:rsid w:val="00F65E8E"/>
    <w:rsid w:val="00F66295"/>
    <w:rsid w:val="00F71B83"/>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3831"/>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65BF"/>
    <w:rsid w:val="00FE74D1"/>
    <w:rsid w:val="00FE7686"/>
    <w:rsid w:val="00FF090B"/>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F5B3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5F5B3C"/>
    <w:pPr>
      <w:numPr>
        <w:ilvl w:val="1"/>
        <w:numId w:val="11"/>
      </w:numPr>
      <w:tabs>
        <w:tab w:val="clear" w:pos="928"/>
        <w:tab w:val="num" w:pos="284"/>
        <w:tab w:val="left" w:pos="993"/>
        <w:tab w:val="left" w:pos="1560"/>
      </w:tabs>
      <w:spacing w:after="0"/>
      <w:ind w:left="0" w:firstLine="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tabs>
        <w:tab w:val="clear" w:pos="1713"/>
        <w:tab w:val="num" w:pos="1854"/>
      </w:tabs>
      <w:ind w:left="1854"/>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5"/>
    <w:next w:val="1ai"/>
    <w:semiHidden/>
    <w:rsid w:val="006F47FC"/>
    <w:pPr>
      <w:numPr>
        <w:numId w:val="39"/>
      </w:numPr>
    </w:pPr>
  </w:style>
  <w:style w:type="paragraph" w:customStyle="1" w:styleId="xl118">
    <w:name w:val="xl118"/>
    <w:basedOn w:val="a2"/>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2"/>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2"/>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2"/>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2"/>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2"/>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2"/>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2"/>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2"/>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2"/>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2"/>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2"/>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2"/>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2"/>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2"/>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2"/>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2"/>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2"/>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2"/>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2"/>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2"/>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2"/>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2"/>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2"/>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2"/>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2"/>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2"/>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2"/>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2"/>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2"/>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2"/>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2"/>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2"/>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2"/>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2"/>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table" w:customStyle="1" w:styleId="1ffc">
    <w:name w:val="Сетка таблицы1"/>
    <w:basedOn w:val="a4"/>
    <w:next w:val="af2"/>
    <w:uiPriority w:val="59"/>
    <w:rsid w:val="00E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DC1181"/>
    <w:pPr>
      <w:widowControl/>
      <w:tabs>
        <w:tab w:val="left" w:pos="900"/>
      </w:tabs>
      <w:spacing w:after="0" w:line="360" w:lineRule="auto"/>
      <w:ind w:left="720" w:firstLine="0"/>
    </w:pPr>
    <w:rPr>
      <w:rFonts w:eastAsia="Times New Roman"/>
      <w:szCs w:val="24"/>
      <w:lang w:eastAsia="ru-RU"/>
    </w:rPr>
  </w:style>
  <w:style w:type="character" w:customStyle="1" w:styleId="S8">
    <w:name w:val="S_Маркированный Знак"/>
    <w:link w:val="S7"/>
    <w:rsid w:val="00DC1181"/>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uiPriority w:val="99"/>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5F5B3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5F5B3C"/>
    <w:pPr>
      <w:numPr>
        <w:ilvl w:val="1"/>
        <w:numId w:val="11"/>
      </w:numPr>
      <w:tabs>
        <w:tab w:val="clear" w:pos="928"/>
        <w:tab w:val="num" w:pos="284"/>
        <w:tab w:val="left" w:pos="993"/>
        <w:tab w:val="left" w:pos="1560"/>
      </w:tabs>
      <w:spacing w:after="0"/>
      <w:ind w:left="0" w:firstLine="567"/>
      <w:jc w:val="both"/>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tabs>
        <w:tab w:val="clear" w:pos="1713"/>
        <w:tab w:val="num" w:pos="1854"/>
      </w:tabs>
      <w:ind w:left="1854"/>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 w:type="paragraph" w:customStyle="1" w:styleId="xl70">
    <w:name w:val="xl70"/>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1">
    <w:name w:val="xl71"/>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2">
    <w:name w:val="xl7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3">
    <w:name w:val="xl73"/>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4">
    <w:name w:val="xl74"/>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5">
    <w:name w:val="xl75"/>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76">
    <w:name w:val="xl76"/>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77">
    <w:name w:val="xl77"/>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8">
    <w:name w:val="xl78"/>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79">
    <w:name w:val="xl79"/>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0">
    <w:name w:val="xl80"/>
    <w:basedOn w:val="a2"/>
    <w:rsid w:val="00CF5CFB"/>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81">
    <w:name w:val="xl81"/>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2">
    <w:name w:val="xl82"/>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3">
    <w:name w:val="xl83"/>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4">
    <w:name w:val="xl84"/>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85">
    <w:name w:val="xl85"/>
    <w:basedOn w:val="a2"/>
    <w:rsid w:val="00CF5CF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6">
    <w:name w:val="xl86"/>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7">
    <w:name w:val="xl87"/>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88">
    <w:name w:val="xl88"/>
    <w:basedOn w:val="a2"/>
    <w:rsid w:val="00CF5CFB"/>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89">
    <w:name w:val="xl89"/>
    <w:basedOn w:val="a2"/>
    <w:rsid w:val="00CF5CFB"/>
    <w:pPr>
      <w:widowControl/>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90">
    <w:name w:val="xl90"/>
    <w:basedOn w:val="a2"/>
    <w:rsid w:val="00CF5C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1">
    <w:name w:val="xl91"/>
    <w:basedOn w:val="a2"/>
    <w:rsid w:val="00CF5CF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2">
    <w:name w:val="xl92"/>
    <w:basedOn w:val="a2"/>
    <w:rsid w:val="00CF5CFB"/>
    <w:pPr>
      <w:widowControl/>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3">
    <w:name w:val="xl93"/>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4">
    <w:name w:val="xl94"/>
    <w:basedOn w:val="a2"/>
    <w:rsid w:val="00CF5CFB"/>
    <w:pPr>
      <w:widowControl/>
      <w:pBdr>
        <w:top w:val="single" w:sz="4" w:space="0" w:color="000000"/>
        <w:left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5">
    <w:name w:val="xl95"/>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96">
    <w:name w:val="xl96"/>
    <w:basedOn w:val="a2"/>
    <w:rsid w:val="00CF5CFB"/>
    <w:pPr>
      <w:widowControl/>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97">
    <w:name w:val="xl97"/>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8">
    <w:name w:val="xl98"/>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99">
    <w:name w:val="xl99"/>
    <w:basedOn w:val="a2"/>
    <w:rsid w:val="00CF5CFB"/>
    <w:pPr>
      <w:widowControl/>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0">
    <w:name w:val="xl100"/>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1">
    <w:name w:val="xl101"/>
    <w:basedOn w:val="a2"/>
    <w:rsid w:val="00CF5CFB"/>
    <w:pPr>
      <w:widowControl/>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2">
    <w:name w:val="xl102"/>
    <w:basedOn w:val="a2"/>
    <w:rsid w:val="00CF5CFB"/>
    <w:pPr>
      <w:widowControl/>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ind w:firstLine="0"/>
      <w:jc w:val="center"/>
      <w:textAlignment w:val="center"/>
    </w:pPr>
    <w:rPr>
      <w:rFonts w:eastAsia="Times New Roman"/>
      <w:b/>
      <w:bCs/>
      <w:sz w:val="22"/>
      <w:lang w:eastAsia="ru-RU"/>
    </w:rPr>
  </w:style>
  <w:style w:type="paragraph" w:customStyle="1" w:styleId="xl103">
    <w:name w:val="xl103"/>
    <w:basedOn w:val="a2"/>
    <w:rsid w:val="00CF5CFB"/>
    <w:pPr>
      <w:widowControl/>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4">
    <w:name w:val="xl104"/>
    <w:basedOn w:val="a2"/>
    <w:rsid w:val="00CF5CFB"/>
    <w:pPr>
      <w:widowControl/>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05">
    <w:name w:val="xl105"/>
    <w:basedOn w:val="a2"/>
    <w:rsid w:val="00CF5CFB"/>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7">
    <w:name w:val="xl107"/>
    <w:basedOn w:val="a2"/>
    <w:rsid w:val="00CF5CFB"/>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08">
    <w:name w:val="xl108"/>
    <w:basedOn w:val="a2"/>
    <w:rsid w:val="00CF5CFB"/>
    <w:pPr>
      <w:widowControl/>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09">
    <w:name w:val="xl109"/>
    <w:basedOn w:val="a2"/>
    <w:rsid w:val="00CF5CFB"/>
    <w:pPr>
      <w:widowControl/>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0">
    <w:name w:val="xl110"/>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1">
    <w:name w:val="xl111"/>
    <w:basedOn w:val="a2"/>
    <w:rsid w:val="00CF5CFB"/>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2">
    <w:name w:val="xl112"/>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3">
    <w:name w:val="xl113"/>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i/>
      <w:iCs/>
      <w:sz w:val="22"/>
      <w:lang w:eastAsia="ru-RU"/>
    </w:rPr>
  </w:style>
  <w:style w:type="paragraph" w:customStyle="1" w:styleId="xl114">
    <w:name w:val="xl114"/>
    <w:basedOn w:val="a2"/>
    <w:rsid w:val="00CF5CFB"/>
    <w:pPr>
      <w:widowControl/>
      <w:pBdr>
        <w:top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textAlignment w:val="center"/>
    </w:pPr>
    <w:rPr>
      <w:rFonts w:eastAsia="Times New Roman"/>
      <w:sz w:val="22"/>
      <w:lang w:eastAsia="ru-RU"/>
    </w:rPr>
  </w:style>
  <w:style w:type="paragraph" w:customStyle="1" w:styleId="xl115">
    <w:name w:val="xl115"/>
    <w:basedOn w:val="a2"/>
    <w:rsid w:val="00CF5CFB"/>
    <w:pPr>
      <w:widowControl/>
      <w:pBdr>
        <w:left w:val="single" w:sz="4" w:space="0" w:color="000000"/>
        <w:bottom w:val="single" w:sz="4" w:space="0" w:color="000000"/>
        <w:right w:val="single" w:sz="4" w:space="0" w:color="000000"/>
      </w:pBdr>
      <w:shd w:val="clear" w:color="FFFFCC" w:fill="FFFF99"/>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116">
    <w:name w:val="xl116"/>
    <w:basedOn w:val="a2"/>
    <w:rsid w:val="00CF5CFB"/>
    <w:pPr>
      <w:widowControl/>
      <w:shd w:val="clear" w:color="000000" w:fill="FFFFFF"/>
      <w:spacing w:before="100" w:beforeAutospacing="1" w:after="100" w:afterAutospacing="1" w:line="240" w:lineRule="auto"/>
      <w:ind w:firstLine="0"/>
      <w:jc w:val="left"/>
      <w:textAlignment w:val="center"/>
    </w:pPr>
    <w:rPr>
      <w:rFonts w:eastAsia="Times New Roman"/>
      <w:b/>
      <w:bCs/>
      <w:sz w:val="22"/>
      <w:lang w:eastAsia="ru-RU"/>
    </w:rPr>
  </w:style>
  <w:style w:type="paragraph" w:customStyle="1" w:styleId="xl117">
    <w:name w:val="xl117"/>
    <w:basedOn w:val="a2"/>
    <w:rsid w:val="00CF5CFB"/>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310">
    <w:name w:val="Основной текст 31"/>
    <w:basedOn w:val="a2"/>
    <w:rsid w:val="00312074"/>
    <w:pPr>
      <w:widowControl/>
      <w:suppressAutoHyphens/>
      <w:spacing w:after="0" w:line="240" w:lineRule="auto"/>
      <w:ind w:firstLine="0"/>
      <w:jc w:val="center"/>
    </w:pPr>
    <w:rPr>
      <w:rFonts w:eastAsia="Times New Roman"/>
      <w:b/>
      <w:bCs/>
      <w:szCs w:val="24"/>
      <w:lang w:eastAsia="ar-SA"/>
    </w:rPr>
  </w:style>
  <w:style w:type="numbering" w:customStyle="1" w:styleId="1ai11028">
    <w:name w:val="1 / a / i11028"/>
    <w:basedOn w:val="a5"/>
    <w:next w:val="1ai"/>
    <w:semiHidden/>
    <w:rsid w:val="006F47FC"/>
    <w:pPr>
      <w:numPr>
        <w:numId w:val="39"/>
      </w:numPr>
    </w:pPr>
  </w:style>
  <w:style w:type="paragraph" w:customStyle="1" w:styleId="xl118">
    <w:name w:val="xl118"/>
    <w:basedOn w:val="a2"/>
    <w:rsid w:val="00A2250D"/>
    <w:pPr>
      <w:widowControl/>
      <w:pBdr>
        <w:bottom w:val="single" w:sz="4" w:space="0" w:color="auto"/>
        <w:righ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19">
    <w:name w:val="xl119"/>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14"/>
      <w:szCs w:val="14"/>
      <w:lang w:eastAsia="ru-RU"/>
    </w:rPr>
  </w:style>
  <w:style w:type="paragraph" w:customStyle="1" w:styleId="xl120">
    <w:name w:val="xl120"/>
    <w:basedOn w:val="a2"/>
    <w:rsid w:val="00A2250D"/>
    <w:pPr>
      <w:widowControl/>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1">
    <w:name w:val="xl121"/>
    <w:basedOn w:val="a2"/>
    <w:rsid w:val="00A2250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2">
    <w:name w:val="xl122"/>
    <w:basedOn w:val="a2"/>
    <w:rsid w:val="00A2250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3">
    <w:name w:val="xl123"/>
    <w:basedOn w:val="a2"/>
    <w:rsid w:val="00A2250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4">
    <w:name w:val="xl124"/>
    <w:basedOn w:val="a2"/>
    <w:rsid w:val="00A2250D"/>
    <w:pPr>
      <w:widowControl/>
      <w:pBdr>
        <w:top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5">
    <w:name w:val="xl125"/>
    <w:basedOn w:val="a2"/>
    <w:rsid w:val="00A2250D"/>
    <w:pPr>
      <w:widowControl/>
      <w:pBdr>
        <w:bottom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6">
    <w:name w:val="xl126"/>
    <w:basedOn w:val="a2"/>
    <w:rsid w:val="00A2250D"/>
    <w:pPr>
      <w:widowControl/>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7">
    <w:name w:val="xl127"/>
    <w:basedOn w:val="a2"/>
    <w:rsid w:val="00A2250D"/>
    <w:pPr>
      <w:widowControl/>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8">
    <w:name w:val="xl128"/>
    <w:basedOn w:val="a2"/>
    <w:rsid w:val="00A2250D"/>
    <w:pPr>
      <w:widowControl/>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29">
    <w:name w:val="xl129"/>
    <w:basedOn w:val="a2"/>
    <w:rsid w:val="00A2250D"/>
    <w:pPr>
      <w:widowControl/>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0">
    <w:name w:val="xl130"/>
    <w:basedOn w:val="a2"/>
    <w:rsid w:val="00A2250D"/>
    <w:pPr>
      <w:widowControl/>
      <w:pBdr>
        <w:top w:val="single" w:sz="8"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1">
    <w:name w:val="xl131"/>
    <w:basedOn w:val="a2"/>
    <w:rsid w:val="00A2250D"/>
    <w:pPr>
      <w:widowControl/>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2">
    <w:name w:val="xl132"/>
    <w:basedOn w:val="a2"/>
    <w:rsid w:val="00A2250D"/>
    <w:pPr>
      <w:widowControl/>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3">
    <w:name w:val="xl133"/>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4">
    <w:name w:val="xl13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5">
    <w:name w:val="xl135"/>
    <w:basedOn w:val="a2"/>
    <w:rsid w:val="00A2250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6">
    <w:name w:val="xl136"/>
    <w:basedOn w:val="a2"/>
    <w:rsid w:val="00A2250D"/>
    <w:pPr>
      <w:widowControl/>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7">
    <w:name w:val="xl137"/>
    <w:basedOn w:val="a2"/>
    <w:rsid w:val="00A2250D"/>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8">
    <w:name w:val="xl138"/>
    <w:basedOn w:val="a2"/>
    <w:rsid w:val="00A2250D"/>
    <w:pPr>
      <w:widowControl/>
      <w:pBdr>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39">
    <w:name w:val="xl139"/>
    <w:basedOn w:val="a2"/>
    <w:rsid w:val="00A2250D"/>
    <w:pPr>
      <w:widowControl/>
      <w:pBdr>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0">
    <w:name w:val="xl140"/>
    <w:basedOn w:val="a2"/>
    <w:rsid w:val="00A2250D"/>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1">
    <w:name w:val="xl141"/>
    <w:basedOn w:val="a2"/>
    <w:rsid w:val="00A2250D"/>
    <w:pPr>
      <w:widowControl/>
      <w:pBdr>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2">
    <w:name w:val="xl142"/>
    <w:basedOn w:val="a2"/>
    <w:rsid w:val="00A2250D"/>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3">
    <w:name w:val="xl143"/>
    <w:basedOn w:val="a2"/>
    <w:rsid w:val="00A2250D"/>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4">
    <w:name w:val="xl144"/>
    <w:basedOn w:val="a2"/>
    <w:rsid w:val="00A2250D"/>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5">
    <w:name w:val="xl145"/>
    <w:basedOn w:val="a2"/>
    <w:rsid w:val="00A2250D"/>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6">
    <w:name w:val="xl146"/>
    <w:basedOn w:val="a2"/>
    <w:rsid w:val="00A2250D"/>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7">
    <w:name w:val="xl147"/>
    <w:basedOn w:val="a2"/>
    <w:rsid w:val="00A2250D"/>
    <w:pPr>
      <w:widowControl/>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8">
    <w:name w:val="xl148"/>
    <w:basedOn w:val="a2"/>
    <w:rsid w:val="00A2250D"/>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49">
    <w:name w:val="xl149"/>
    <w:basedOn w:val="a2"/>
    <w:rsid w:val="00A2250D"/>
    <w:pPr>
      <w:widowControl/>
      <w:pBdr>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0">
    <w:name w:val="xl150"/>
    <w:basedOn w:val="a2"/>
    <w:rsid w:val="00A2250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1">
    <w:name w:val="xl151"/>
    <w:basedOn w:val="a2"/>
    <w:rsid w:val="00A2250D"/>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2">
    <w:name w:val="xl152"/>
    <w:basedOn w:val="a2"/>
    <w:rsid w:val="00A2250D"/>
    <w:pPr>
      <w:widowControl/>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3">
    <w:name w:val="xl153"/>
    <w:basedOn w:val="a2"/>
    <w:rsid w:val="00A2250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16"/>
      <w:szCs w:val="16"/>
      <w:lang w:eastAsia="ru-RU"/>
    </w:rPr>
  </w:style>
  <w:style w:type="paragraph" w:customStyle="1" w:styleId="xl154">
    <w:name w:val="xl154"/>
    <w:basedOn w:val="a2"/>
    <w:rsid w:val="00A2250D"/>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5">
    <w:name w:val="xl155"/>
    <w:basedOn w:val="a2"/>
    <w:rsid w:val="00A2250D"/>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i/>
      <w:iCs/>
      <w:color w:val="000000"/>
      <w:sz w:val="14"/>
      <w:szCs w:val="14"/>
      <w:lang w:eastAsia="ru-RU"/>
    </w:rPr>
  </w:style>
  <w:style w:type="paragraph" w:customStyle="1" w:styleId="xl156">
    <w:name w:val="xl156"/>
    <w:basedOn w:val="a2"/>
    <w:rsid w:val="00A2250D"/>
    <w:pPr>
      <w:widowControl/>
      <w:pBdr>
        <w:top w:val="single" w:sz="4" w:space="0" w:color="auto"/>
        <w:left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paragraph" w:customStyle="1" w:styleId="xl157">
    <w:name w:val="xl157"/>
    <w:basedOn w:val="a2"/>
    <w:rsid w:val="00A2250D"/>
    <w:pPr>
      <w:widowControl/>
      <w:pBdr>
        <w:top w:val="single" w:sz="4" w:space="0" w:color="auto"/>
      </w:pBdr>
      <w:spacing w:before="100" w:beforeAutospacing="1" w:after="100" w:afterAutospacing="1" w:line="240" w:lineRule="auto"/>
      <w:ind w:firstLine="0"/>
      <w:jc w:val="center"/>
    </w:pPr>
    <w:rPr>
      <w:rFonts w:eastAsia="Times New Roman"/>
      <w:b/>
      <w:bCs/>
      <w:i/>
      <w:iCs/>
      <w:color w:val="000000"/>
      <w:sz w:val="14"/>
      <w:szCs w:val="14"/>
      <w:lang w:eastAsia="ru-RU"/>
    </w:rPr>
  </w:style>
  <w:style w:type="table" w:customStyle="1" w:styleId="1ffc">
    <w:name w:val="Сетка таблицы1"/>
    <w:basedOn w:val="a4"/>
    <w:next w:val="af2"/>
    <w:uiPriority w:val="59"/>
    <w:rsid w:val="00E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322516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2492776">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151216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63655155">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884248345">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24504978">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oaudit35@l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B0BD9-EBF6-407A-9F2A-9B481633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55</Pages>
  <Words>15830</Words>
  <Characters>90236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Пользователь Windows</cp:lastModifiedBy>
  <cp:revision>88</cp:revision>
  <cp:lastPrinted>2018-08-20T06:56:00Z</cp:lastPrinted>
  <dcterms:created xsi:type="dcterms:W3CDTF">2017-11-13T09:52:00Z</dcterms:created>
  <dcterms:modified xsi:type="dcterms:W3CDTF">2018-09-03T06:37:00Z</dcterms:modified>
</cp:coreProperties>
</file>