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47A" w:rsidRPr="0081147A" w:rsidRDefault="0081147A" w:rsidP="0081147A">
      <w:pPr>
        <w:tabs>
          <w:tab w:val="left" w:pos="3969"/>
          <w:tab w:val="left" w:pos="4111"/>
          <w:tab w:val="left" w:pos="5103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81147A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81147A" w:rsidRPr="0081147A" w:rsidRDefault="0081147A" w:rsidP="008114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147A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:rsidR="0081147A" w:rsidRPr="0081147A" w:rsidRDefault="0081147A" w:rsidP="008114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147A" w:rsidRPr="0081147A" w:rsidRDefault="0081147A" w:rsidP="0081147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147A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образование</w:t>
      </w:r>
    </w:p>
    <w:p w:rsidR="0081147A" w:rsidRPr="0081147A" w:rsidRDefault="0081147A" w:rsidP="0081147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147A">
        <w:rPr>
          <w:rFonts w:ascii="Times New Roman" w:eastAsia="Times New Roman" w:hAnsi="Times New Roman" w:cs="Times New Roman"/>
          <w:b/>
          <w:sz w:val="28"/>
          <w:szCs w:val="28"/>
        </w:rPr>
        <w:t>сельское поселение Луговской</w:t>
      </w:r>
    </w:p>
    <w:p w:rsidR="0081147A" w:rsidRPr="0081147A" w:rsidRDefault="0081147A" w:rsidP="0081147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147A" w:rsidRPr="0081147A" w:rsidRDefault="0081147A" w:rsidP="0081147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147A">
        <w:rPr>
          <w:rFonts w:ascii="Times New Roman" w:eastAsia="Times New Roman" w:hAnsi="Times New Roman" w:cs="Times New Roman"/>
          <w:b/>
          <w:sz w:val="28"/>
          <w:szCs w:val="28"/>
        </w:rPr>
        <w:t xml:space="preserve">АДМИНИСТРАЦИЯ  СЕЛЬСКОГО  ПОСЕЛЕНИЯ </w:t>
      </w:r>
    </w:p>
    <w:p w:rsidR="0081147A" w:rsidRPr="0081147A" w:rsidRDefault="0081147A" w:rsidP="0081147A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147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1147A" w:rsidRPr="0081147A" w:rsidRDefault="0081147A" w:rsidP="0081147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147A"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81147A" w:rsidRPr="0081147A" w:rsidRDefault="0081147A" w:rsidP="0081147A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147A" w:rsidRPr="0081147A" w:rsidRDefault="0081147A" w:rsidP="0081147A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147A" w:rsidRPr="0081147A" w:rsidRDefault="0081147A" w:rsidP="0081147A">
      <w:pPr>
        <w:spacing w:after="0"/>
        <w:ind w:right="-126"/>
        <w:rPr>
          <w:rFonts w:ascii="Times New Roman" w:eastAsia="Times New Roman" w:hAnsi="Times New Roman" w:cs="Times New Roman"/>
          <w:sz w:val="28"/>
          <w:szCs w:val="28"/>
        </w:rPr>
      </w:pPr>
      <w:r w:rsidRPr="0081147A">
        <w:rPr>
          <w:rFonts w:ascii="Times New Roman" w:eastAsia="Times New Roman" w:hAnsi="Times New Roman" w:cs="Times New Roman"/>
          <w:sz w:val="28"/>
          <w:szCs w:val="28"/>
        </w:rPr>
        <w:t>от 11.11.2015</w:t>
      </w:r>
      <w:r w:rsidRPr="0081147A">
        <w:rPr>
          <w:rFonts w:ascii="Times New Roman" w:eastAsia="Times New Roman" w:hAnsi="Times New Roman" w:cs="Times New Roman"/>
          <w:sz w:val="28"/>
          <w:szCs w:val="28"/>
        </w:rPr>
        <w:tab/>
      </w:r>
      <w:r w:rsidRPr="0081147A">
        <w:rPr>
          <w:rFonts w:ascii="Times New Roman" w:eastAsia="Times New Roman" w:hAnsi="Times New Roman" w:cs="Times New Roman"/>
          <w:sz w:val="28"/>
          <w:szCs w:val="28"/>
        </w:rPr>
        <w:tab/>
      </w:r>
      <w:r w:rsidRPr="0081147A">
        <w:rPr>
          <w:rFonts w:ascii="Times New Roman" w:eastAsia="Times New Roman" w:hAnsi="Times New Roman" w:cs="Times New Roman"/>
          <w:sz w:val="28"/>
          <w:szCs w:val="28"/>
        </w:rPr>
        <w:tab/>
      </w:r>
      <w:r w:rsidRPr="0081147A">
        <w:rPr>
          <w:rFonts w:ascii="Times New Roman" w:eastAsia="Times New Roman" w:hAnsi="Times New Roman" w:cs="Times New Roman"/>
          <w:sz w:val="28"/>
          <w:szCs w:val="28"/>
        </w:rPr>
        <w:tab/>
      </w:r>
      <w:r w:rsidRPr="0081147A">
        <w:rPr>
          <w:rFonts w:ascii="Times New Roman" w:eastAsia="Times New Roman" w:hAnsi="Times New Roman" w:cs="Times New Roman"/>
          <w:sz w:val="28"/>
          <w:szCs w:val="28"/>
        </w:rPr>
        <w:tab/>
      </w:r>
      <w:r w:rsidRPr="0081147A">
        <w:rPr>
          <w:rFonts w:ascii="Times New Roman" w:eastAsia="Times New Roman" w:hAnsi="Times New Roman" w:cs="Times New Roman"/>
          <w:sz w:val="28"/>
          <w:szCs w:val="28"/>
        </w:rPr>
        <w:tab/>
      </w:r>
      <w:r w:rsidRPr="0081147A">
        <w:rPr>
          <w:rFonts w:ascii="Times New Roman" w:eastAsia="Times New Roman" w:hAnsi="Times New Roman" w:cs="Times New Roman"/>
          <w:sz w:val="28"/>
          <w:szCs w:val="28"/>
        </w:rPr>
        <w:tab/>
      </w:r>
      <w:r w:rsidRPr="0081147A">
        <w:rPr>
          <w:rFonts w:ascii="Times New Roman" w:eastAsia="Times New Roman" w:hAnsi="Times New Roman" w:cs="Times New Roman"/>
          <w:sz w:val="28"/>
          <w:szCs w:val="28"/>
        </w:rPr>
        <w:tab/>
      </w:r>
      <w:r w:rsidRPr="0081147A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№72</w:t>
      </w:r>
    </w:p>
    <w:p w:rsidR="0081147A" w:rsidRPr="0081147A" w:rsidRDefault="0081147A" w:rsidP="0081147A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1147A">
        <w:rPr>
          <w:rFonts w:ascii="Times New Roman" w:eastAsia="Times New Roman" w:hAnsi="Times New Roman" w:cs="Times New Roman"/>
          <w:i/>
          <w:sz w:val="24"/>
          <w:szCs w:val="24"/>
        </w:rPr>
        <w:t>п. Луговской</w:t>
      </w:r>
    </w:p>
    <w:p w:rsidR="0081147A" w:rsidRPr="0081147A" w:rsidRDefault="0081147A" w:rsidP="0081147A">
      <w:pPr>
        <w:spacing w:after="0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</w:tblGrid>
      <w:tr w:rsidR="0081147A" w:rsidRPr="0081147A" w:rsidTr="00DB10EE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81147A" w:rsidRPr="0081147A" w:rsidRDefault="0081147A" w:rsidP="00B833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1147A">
              <w:rPr>
                <w:rFonts w:ascii="Times New Roman" w:hAnsi="Times New Roman" w:cs="Times New Roman"/>
                <w:sz w:val="28"/>
                <w:szCs w:val="28"/>
              </w:rPr>
              <w:t>О назначении публичных слушаний по</w:t>
            </w:r>
            <w:r w:rsidR="00B833BC">
              <w:rPr>
                <w:rFonts w:ascii="Times New Roman" w:hAnsi="Times New Roman" w:cs="Times New Roman"/>
                <w:sz w:val="28"/>
                <w:szCs w:val="28"/>
              </w:rPr>
              <w:t xml:space="preserve"> проекту </w:t>
            </w:r>
            <w:r w:rsidR="00B83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решения Совета депутатов сельского поселения Луговской «Об утверждении </w:t>
            </w:r>
            <w:r w:rsidRPr="0081147A">
              <w:rPr>
                <w:rFonts w:ascii="Times New Roman" w:hAnsi="Times New Roman" w:cs="Times New Roman"/>
                <w:sz w:val="28"/>
                <w:szCs w:val="28"/>
              </w:rPr>
              <w:t>проекта планировки и проекта межевания территории линейного объекта «ЛЭП 10-0.4 кВ для электроснабжения автозаправочного комплекса, КФХ, СОНТ «Путеец», туристическая база отдыха «Таежный тупик», СОНТ «Байбалак-1», СОНТ «Байбалак-2», СОНТ «Радость», СОНТ «Рассвет», СОТ «Водоканал» с РТП 10/0.4 кВ, ТП 10/0.4кВ в Ханты - Мансийском районе»</w:t>
            </w:r>
            <w:proofErr w:type="gramEnd"/>
          </w:p>
        </w:tc>
      </w:tr>
    </w:tbl>
    <w:p w:rsidR="0081147A" w:rsidRPr="0081147A" w:rsidRDefault="0081147A" w:rsidP="0081147A">
      <w:pPr>
        <w:spacing w:after="0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81147A" w:rsidRPr="0081147A" w:rsidRDefault="0081147A" w:rsidP="0081147A">
      <w:pPr>
        <w:spacing w:after="0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81147A" w:rsidRDefault="0081147A" w:rsidP="0081147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147A">
        <w:rPr>
          <w:rFonts w:ascii="Times New Roman" w:hAnsi="Times New Roman" w:cs="Times New Roman"/>
          <w:sz w:val="28"/>
          <w:szCs w:val="28"/>
        </w:rPr>
        <w:t xml:space="preserve">В соответствии со ст. 46 Градостроительного кодекса Российской Федерации, статьёй 16 Федерального закона от 06.10.2003 № 131-ФЗ «Об общих принципах организации местного самоуправления в Российской Федерации», в целях </w:t>
      </w:r>
      <w:r w:rsidR="00DB10EE">
        <w:rPr>
          <w:rFonts w:ascii="Times New Roman" w:hAnsi="Times New Roman" w:cs="Times New Roman"/>
          <w:sz w:val="28"/>
          <w:szCs w:val="28"/>
        </w:rPr>
        <w:t>утверждения</w:t>
      </w:r>
      <w:r w:rsidRPr="0081147A">
        <w:rPr>
          <w:rFonts w:ascii="Times New Roman" w:hAnsi="Times New Roman" w:cs="Times New Roman"/>
          <w:sz w:val="28"/>
          <w:szCs w:val="28"/>
        </w:rPr>
        <w:t xml:space="preserve"> проекта планировки и проекта межевания территории линейного объекта «ЛЭП 10-0.4 кВ для электроснабжения автозаправочного комплекса, КФХ, СОНТ «Путеец», туристическая база отдыха «Таежный тупик», СОНТ «Байбалак-1», СОНТ «Байбалак-2», СОНТ «Радость», СОНТ «Рассвет», СОТ</w:t>
      </w:r>
      <w:proofErr w:type="gramEnd"/>
      <w:r w:rsidRPr="0081147A">
        <w:rPr>
          <w:rFonts w:ascii="Times New Roman" w:hAnsi="Times New Roman" w:cs="Times New Roman"/>
          <w:sz w:val="28"/>
          <w:szCs w:val="28"/>
        </w:rPr>
        <w:t xml:space="preserve"> «Водоканал» с </w:t>
      </w:r>
      <w:r w:rsidRPr="0081147A">
        <w:rPr>
          <w:rFonts w:ascii="Times New Roman" w:hAnsi="Times New Roman" w:cs="Times New Roman"/>
          <w:sz w:val="28"/>
          <w:szCs w:val="28"/>
        </w:rPr>
        <w:lastRenderedPageBreak/>
        <w:t>РТП 10/0.4 кВ, ТП 10/0.4кВ в Ханты - Мансийском районе» с участием жителей сельского поселения Луговской:</w:t>
      </w:r>
    </w:p>
    <w:p w:rsidR="0081147A" w:rsidRDefault="0081147A" w:rsidP="00BE2E7F">
      <w:pPr>
        <w:pStyle w:val="a4"/>
        <w:numPr>
          <w:ilvl w:val="0"/>
          <w:numId w:val="3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147A">
        <w:rPr>
          <w:rFonts w:ascii="Times New Roman" w:hAnsi="Times New Roman" w:cs="Times New Roman"/>
          <w:sz w:val="28"/>
          <w:szCs w:val="28"/>
        </w:rPr>
        <w:t xml:space="preserve">Назначить публичные </w:t>
      </w:r>
      <w:r>
        <w:rPr>
          <w:rFonts w:ascii="Times New Roman" w:hAnsi="Times New Roman" w:cs="Times New Roman"/>
          <w:sz w:val="28"/>
          <w:szCs w:val="28"/>
        </w:rPr>
        <w:t xml:space="preserve">слушания для обсуждения </w:t>
      </w:r>
      <w:r w:rsidR="00DB10EE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DB1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 Совета депутатов сельского поселения Луговской «Об утверждении </w:t>
      </w:r>
      <w:r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81147A">
        <w:rPr>
          <w:rFonts w:ascii="Times New Roman" w:hAnsi="Times New Roman" w:cs="Times New Roman"/>
          <w:sz w:val="28"/>
          <w:szCs w:val="28"/>
        </w:rPr>
        <w:t>планировки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147A">
        <w:rPr>
          <w:rFonts w:ascii="Times New Roman" w:hAnsi="Times New Roman" w:cs="Times New Roman"/>
          <w:sz w:val="28"/>
          <w:szCs w:val="28"/>
        </w:rPr>
        <w:t>проекта межеван</w:t>
      </w:r>
      <w:r>
        <w:rPr>
          <w:rFonts w:ascii="Times New Roman" w:hAnsi="Times New Roman" w:cs="Times New Roman"/>
          <w:sz w:val="28"/>
          <w:szCs w:val="28"/>
        </w:rPr>
        <w:t xml:space="preserve">ия территории линейного объекта </w:t>
      </w:r>
      <w:r w:rsidRPr="0081147A">
        <w:rPr>
          <w:rFonts w:ascii="Times New Roman" w:hAnsi="Times New Roman" w:cs="Times New Roman"/>
          <w:sz w:val="28"/>
          <w:szCs w:val="28"/>
        </w:rPr>
        <w:t>«ЛЭП 10-0.4 кВ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147A">
        <w:rPr>
          <w:rFonts w:ascii="Times New Roman" w:hAnsi="Times New Roman" w:cs="Times New Roman"/>
          <w:sz w:val="28"/>
          <w:szCs w:val="28"/>
        </w:rPr>
        <w:t>эл</w:t>
      </w:r>
      <w:r>
        <w:rPr>
          <w:rFonts w:ascii="Times New Roman" w:hAnsi="Times New Roman" w:cs="Times New Roman"/>
          <w:sz w:val="28"/>
          <w:szCs w:val="28"/>
        </w:rPr>
        <w:t xml:space="preserve">ектроснабжения автозаправочного </w:t>
      </w:r>
      <w:r w:rsidRPr="0081147A">
        <w:rPr>
          <w:rFonts w:ascii="Times New Roman" w:hAnsi="Times New Roman" w:cs="Times New Roman"/>
          <w:sz w:val="28"/>
          <w:szCs w:val="28"/>
        </w:rPr>
        <w:t>комплекса, КФХ, СОНТ «Путеец»,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147A">
        <w:rPr>
          <w:rFonts w:ascii="Times New Roman" w:hAnsi="Times New Roman" w:cs="Times New Roman"/>
          <w:sz w:val="28"/>
          <w:szCs w:val="28"/>
        </w:rPr>
        <w:t>туристическая база отдыха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147A">
        <w:rPr>
          <w:rFonts w:ascii="Times New Roman" w:hAnsi="Times New Roman" w:cs="Times New Roman"/>
          <w:sz w:val="28"/>
          <w:szCs w:val="28"/>
        </w:rPr>
        <w:t>«Таежный тупик», СОНТ «Байбалак-1», СОНТ</w:t>
      </w:r>
      <w:r>
        <w:rPr>
          <w:rFonts w:ascii="Times New Roman" w:hAnsi="Times New Roman" w:cs="Times New Roman"/>
          <w:sz w:val="28"/>
          <w:szCs w:val="28"/>
        </w:rPr>
        <w:t xml:space="preserve"> «Байбалак-2», </w:t>
      </w:r>
      <w:r w:rsidRPr="0081147A">
        <w:rPr>
          <w:rFonts w:ascii="Times New Roman" w:hAnsi="Times New Roman" w:cs="Times New Roman"/>
          <w:sz w:val="28"/>
          <w:szCs w:val="28"/>
        </w:rPr>
        <w:t>СОНТ</w:t>
      </w:r>
      <w:r w:rsidR="00BE2E7F">
        <w:rPr>
          <w:rFonts w:ascii="Times New Roman" w:hAnsi="Times New Roman" w:cs="Times New Roman"/>
          <w:sz w:val="28"/>
          <w:szCs w:val="28"/>
        </w:rPr>
        <w:t xml:space="preserve"> «Радость», СОНТ «Рассвет», СОТ </w:t>
      </w:r>
      <w:r w:rsidRPr="0081147A">
        <w:rPr>
          <w:rFonts w:ascii="Times New Roman" w:hAnsi="Times New Roman" w:cs="Times New Roman"/>
          <w:sz w:val="28"/>
          <w:szCs w:val="28"/>
        </w:rPr>
        <w:t>«Водоканал» с РТП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147A">
        <w:rPr>
          <w:rFonts w:ascii="Times New Roman" w:hAnsi="Times New Roman" w:cs="Times New Roman"/>
          <w:sz w:val="28"/>
          <w:szCs w:val="28"/>
        </w:rPr>
        <w:t>10/0.4 кВ, ТП 10/0.4кВ в Ханты - Мансийском районе».</w:t>
      </w:r>
      <w:proofErr w:type="gramEnd"/>
    </w:p>
    <w:p w:rsidR="000F2FEB" w:rsidRPr="005B2C7B" w:rsidRDefault="000F2FEB" w:rsidP="000F2FEB">
      <w:pPr>
        <w:pStyle w:val="a4"/>
        <w:numPr>
          <w:ilvl w:val="0"/>
          <w:numId w:val="3"/>
        </w:numPr>
        <w:tabs>
          <w:tab w:val="left" w:pos="1134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Слушания провести в течение одного месяца со дня опубликования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</w:t>
      </w:r>
      <w:r w:rsidRPr="005B2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постановления.</w:t>
      </w:r>
    </w:p>
    <w:p w:rsidR="000F2FEB" w:rsidRDefault="000F2FEB" w:rsidP="000F2FEB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1134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C7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Местом размещения проектных материалов, проведения публичных слушаний и сбором предложений и замечаний определить  здание администрации сельского поселения Луговской.</w:t>
      </w:r>
    </w:p>
    <w:p w:rsidR="002C0D87" w:rsidRDefault="002C0D87" w:rsidP="002C0D87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1134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ачить проведение слушаний на «26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 года в здании </w:t>
      </w:r>
      <w:r w:rsidRPr="003A57B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дома культуры п. Луговской, расположенн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3A5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п. Луговской, ул. </w:t>
      </w:r>
      <w:proofErr w:type="gramStart"/>
      <w:r w:rsidRPr="003A57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Заводская</w:t>
      </w:r>
      <w:proofErr w:type="gramEnd"/>
      <w:r w:rsidRPr="003A5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дом 12. </w:t>
      </w:r>
    </w:p>
    <w:p w:rsidR="002C0D87" w:rsidRPr="00102E72" w:rsidRDefault="002C0D87" w:rsidP="002C0D87">
      <w:pPr>
        <w:pStyle w:val="a4"/>
        <w:tabs>
          <w:tab w:val="left" w:pos="0"/>
          <w:tab w:val="left" w:pos="851"/>
          <w:tab w:val="left" w:pos="1134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hAnsi="Times New Roman" w:cs="Times New Roman"/>
          <w:sz w:val="28"/>
          <w:szCs w:val="28"/>
        </w:rPr>
        <w:t>Начало публичных слушаний – 18 часов 00 минут по местному времени.</w:t>
      </w:r>
    </w:p>
    <w:p w:rsidR="002C0D87" w:rsidRDefault="002C0D87" w:rsidP="002C0D87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1134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Органом, уполномоченным на проведение публичных слушаний, назначить администрацию сельского поселения Луговской.</w:t>
      </w:r>
    </w:p>
    <w:p w:rsidR="002C0D87" w:rsidRDefault="002C0D87" w:rsidP="002C0D87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1134"/>
        </w:tabs>
        <w:spacing w:after="0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и утверждаемую часть в газете «Наш район»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разместить на официальном сайте администрации сельского поселения Луговской </w:t>
      </w:r>
      <w:hyperlink r:id="rId8" w:history="1"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lgv</w:t>
        </w:r>
        <w:proofErr w:type="spellEnd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adm</w:t>
        </w:r>
        <w:proofErr w:type="spellEnd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«Документы» подразделе «Постановления».</w:t>
      </w:r>
    </w:p>
    <w:p w:rsidR="00BE2E7F" w:rsidRPr="002C0D87" w:rsidRDefault="002C0D87" w:rsidP="00BE2E7F">
      <w:pPr>
        <w:pStyle w:val="a4"/>
        <w:numPr>
          <w:ilvl w:val="0"/>
          <w:numId w:val="3"/>
        </w:num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0D8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C0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настоящего постановления оставляю за собой.</w:t>
      </w:r>
    </w:p>
    <w:p w:rsidR="0081147A" w:rsidRDefault="0081147A" w:rsidP="0081147A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147A" w:rsidRDefault="0081147A" w:rsidP="0081147A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0D87" w:rsidRDefault="002C0D87" w:rsidP="0081147A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147A" w:rsidRDefault="0081147A" w:rsidP="0081147A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</w:t>
      </w:r>
    </w:p>
    <w:p w:rsidR="0081147A" w:rsidRDefault="0081147A" w:rsidP="0081147A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 Луговской                                         Н.В.Веретельников</w:t>
      </w:r>
    </w:p>
    <w:p w:rsidR="0081147A" w:rsidRDefault="0081147A" w:rsidP="0081147A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147A" w:rsidRDefault="0081147A" w:rsidP="0081147A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147A" w:rsidRDefault="0081147A" w:rsidP="0081147A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147A" w:rsidRDefault="0081147A" w:rsidP="0081147A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6E99" w:rsidRDefault="00D46E99" w:rsidP="0081147A">
      <w:pPr>
        <w:spacing w:after="0" w:line="240" w:lineRule="auto"/>
        <w:ind w:left="106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1147A" w:rsidRPr="00401BB1" w:rsidRDefault="0081147A" w:rsidP="0081147A">
      <w:pPr>
        <w:spacing w:after="0" w:line="240" w:lineRule="auto"/>
        <w:ind w:left="106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01BB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81147A" w:rsidRPr="00401BB1" w:rsidRDefault="0081147A" w:rsidP="0081147A">
      <w:pPr>
        <w:spacing w:after="0" w:line="240" w:lineRule="auto"/>
        <w:ind w:left="106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01BB1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81147A" w:rsidRPr="00401BB1" w:rsidRDefault="0081147A" w:rsidP="0081147A">
      <w:pPr>
        <w:spacing w:after="0" w:line="240" w:lineRule="auto"/>
        <w:ind w:left="106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01BB1">
        <w:rPr>
          <w:rFonts w:ascii="Times New Roman" w:hAnsi="Times New Roman" w:cs="Times New Roman"/>
          <w:sz w:val="28"/>
          <w:szCs w:val="28"/>
        </w:rPr>
        <w:t>сельского поселения Луговской</w:t>
      </w:r>
    </w:p>
    <w:p w:rsidR="0081147A" w:rsidRPr="00401BB1" w:rsidRDefault="002C0D87" w:rsidP="0081147A">
      <w:pPr>
        <w:spacing w:after="0" w:line="240" w:lineRule="auto"/>
        <w:ind w:left="106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11.11</w:t>
      </w:r>
      <w:r w:rsidR="0081147A">
        <w:rPr>
          <w:rFonts w:ascii="Times New Roman" w:hAnsi="Times New Roman" w:cs="Times New Roman"/>
          <w:sz w:val="28"/>
          <w:szCs w:val="28"/>
        </w:rPr>
        <w:t>.2015 года №</w:t>
      </w:r>
      <w:r>
        <w:rPr>
          <w:rFonts w:ascii="Times New Roman" w:hAnsi="Times New Roman" w:cs="Times New Roman"/>
          <w:sz w:val="28"/>
          <w:szCs w:val="28"/>
        </w:rPr>
        <w:t>72</w:t>
      </w:r>
    </w:p>
    <w:p w:rsidR="0081147A" w:rsidRPr="00401BB1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Pr="00401BB1" w:rsidRDefault="0081147A" w:rsidP="0081147A">
      <w:pPr>
        <w:shd w:val="clear" w:color="auto" w:fill="FFFFFF"/>
        <w:spacing w:after="0" w:line="240" w:lineRule="auto"/>
        <w:ind w:left="288"/>
        <w:jc w:val="right"/>
        <w:rPr>
          <w:rFonts w:ascii="Times New Roman" w:hAnsi="Times New Roman" w:cs="Times New Roman"/>
          <w:b/>
          <w:bCs/>
          <w:spacing w:val="-13"/>
          <w:sz w:val="28"/>
          <w:szCs w:val="28"/>
        </w:rPr>
      </w:pPr>
      <w:r w:rsidRPr="00401BB1">
        <w:rPr>
          <w:rFonts w:ascii="Times New Roman" w:hAnsi="Times New Roman" w:cs="Times New Roman"/>
          <w:b/>
          <w:bCs/>
          <w:spacing w:val="-13"/>
          <w:sz w:val="28"/>
          <w:szCs w:val="28"/>
        </w:rPr>
        <w:t>ПРОЕКТ</w:t>
      </w:r>
    </w:p>
    <w:p w:rsidR="0081147A" w:rsidRPr="00401BB1" w:rsidRDefault="0081147A" w:rsidP="0081147A">
      <w:pPr>
        <w:shd w:val="clear" w:color="auto" w:fill="FFFFFF"/>
        <w:spacing w:after="0" w:line="240" w:lineRule="auto"/>
        <w:ind w:left="288"/>
        <w:jc w:val="center"/>
        <w:rPr>
          <w:rFonts w:ascii="Times New Roman" w:hAnsi="Times New Roman" w:cs="Times New Roman"/>
          <w:b/>
          <w:bCs/>
          <w:spacing w:val="-13"/>
          <w:sz w:val="28"/>
          <w:szCs w:val="28"/>
        </w:rPr>
      </w:pPr>
    </w:p>
    <w:p w:rsidR="0081147A" w:rsidRPr="00401BB1" w:rsidRDefault="0081147A" w:rsidP="0081147A">
      <w:pPr>
        <w:shd w:val="clear" w:color="auto" w:fill="FFFFFF"/>
        <w:spacing w:after="0" w:line="240" w:lineRule="auto"/>
        <w:ind w:left="288"/>
        <w:jc w:val="center"/>
        <w:rPr>
          <w:rFonts w:ascii="Times New Roman" w:hAnsi="Times New Roman" w:cs="Times New Roman"/>
          <w:sz w:val="28"/>
          <w:szCs w:val="28"/>
        </w:rPr>
      </w:pPr>
      <w:r w:rsidRPr="00401BB1">
        <w:rPr>
          <w:rFonts w:ascii="Times New Roman" w:hAnsi="Times New Roman" w:cs="Times New Roman"/>
          <w:b/>
          <w:bCs/>
          <w:spacing w:val="-13"/>
          <w:sz w:val="28"/>
          <w:szCs w:val="28"/>
        </w:rPr>
        <w:t>ХАНТЫ-МАНСИЙСКИЙ АВТОНОМНЫЙ ОКРУГ - ЮГРА</w:t>
      </w:r>
    </w:p>
    <w:p w:rsidR="0081147A" w:rsidRPr="00401BB1" w:rsidRDefault="0081147A" w:rsidP="0081147A">
      <w:pPr>
        <w:shd w:val="clear" w:color="auto" w:fill="FFFFFF"/>
        <w:spacing w:before="5" w:after="0" w:line="240" w:lineRule="auto"/>
        <w:ind w:left="53"/>
        <w:jc w:val="center"/>
        <w:rPr>
          <w:rFonts w:ascii="Times New Roman" w:hAnsi="Times New Roman" w:cs="Times New Roman"/>
          <w:sz w:val="28"/>
          <w:szCs w:val="28"/>
        </w:rPr>
      </w:pPr>
      <w:r w:rsidRPr="00401BB1">
        <w:rPr>
          <w:rFonts w:ascii="Times New Roman" w:hAnsi="Times New Roman" w:cs="Times New Roman"/>
          <w:b/>
          <w:bCs/>
          <w:spacing w:val="-12"/>
          <w:sz w:val="28"/>
          <w:szCs w:val="28"/>
        </w:rPr>
        <w:t>ТЮМЕНСКАЯ ОБЛАСТЬ</w:t>
      </w:r>
    </w:p>
    <w:p w:rsidR="0081147A" w:rsidRPr="00401BB1" w:rsidRDefault="0081147A" w:rsidP="0081147A">
      <w:pPr>
        <w:shd w:val="clear" w:color="auto" w:fill="FFFFFF"/>
        <w:spacing w:after="0" w:line="240" w:lineRule="auto"/>
        <w:ind w:left="58"/>
        <w:jc w:val="center"/>
        <w:rPr>
          <w:rFonts w:ascii="Times New Roman" w:hAnsi="Times New Roman" w:cs="Times New Roman"/>
          <w:sz w:val="28"/>
          <w:szCs w:val="28"/>
        </w:rPr>
      </w:pPr>
      <w:r w:rsidRPr="00401BB1">
        <w:rPr>
          <w:rFonts w:ascii="Times New Roman" w:hAnsi="Times New Roman" w:cs="Times New Roman"/>
          <w:b/>
          <w:bCs/>
          <w:spacing w:val="-12"/>
          <w:sz w:val="28"/>
          <w:szCs w:val="28"/>
        </w:rPr>
        <w:t>ХАНТЫ-МАНСИЙСКИЙ РАЙОН</w:t>
      </w:r>
    </w:p>
    <w:p w:rsidR="0081147A" w:rsidRPr="00401BB1" w:rsidRDefault="0081147A" w:rsidP="0081147A">
      <w:pPr>
        <w:shd w:val="clear" w:color="auto" w:fill="FFFFFF"/>
        <w:spacing w:after="0" w:line="240" w:lineRule="auto"/>
        <w:ind w:left="72"/>
        <w:jc w:val="center"/>
        <w:rPr>
          <w:rFonts w:ascii="Times New Roman" w:hAnsi="Times New Roman" w:cs="Times New Roman"/>
          <w:sz w:val="28"/>
          <w:szCs w:val="28"/>
        </w:rPr>
      </w:pPr>
      <w:r w:rsidRPr="00401BB1">
        <w:rPr>
          <w:rFonts w:ascii="Times New Roman" w:hAnsi="Times New Roman" w:cs="Times New Roman"/>
          <w:b/>
          <w:bCs/>
          <w:spacing w:val="-11"/>
          <w:sz w:val="28"/>
          <w:szCs w:val="28"/>
        </w:rPr>
        <w:t>СЕЛЬСКОЕ ПОСЕЛЕНИЕ ЛУГОВСКОЙ</w:t>
      </w:r>
    </w:p>
    <w:p w:rsidR="0081147A" w:rsidRPr="00401BB1" w:rsidRDefault="0081147A" w:rsidP="0081147A">
      <w:pPr>
        <w:shd w:val="clear" w:color="auto" w:fill="FFFFFF"/>
        <w:spacing w:after="0" w:line="240" w:lineRule="auto"/>
        <w:ind w:left="130"/>
        <w:jc w:val="center"/>
        <w:rPr>
          <w:rFonts w:ascii="Times New Roman" w:hAnsi="Times New Roman" w:cs="Times New Roman"/>
          <w:sz w:val="28"/>
          <w:szCs w:val="28"/>
        </w:rPr>
      </w:pPr>
      <w:r w:rsidRPr="00401BB1">
        <w:rPr>
          <w:rFonts w:ascii="Times New Roman" w:hAnsi="Times New Roman" w:cs="Times New Roman"/>
          <w:b/>
          <w:bCs/>
          <w:spacing w:val="-11"/>
          <w:sz w:val="28"/>
          <w:szCs w:val="28"/>
        </w:rPr>
        <w:t>СОВЕТ ДЕПУТАТОВ</w:t>
      </w:r>
    </w:p>
    <w:p w:rsidR="0081147A" w:rsidRPr="00401BB1" w:rsidRDefault="0081147A" w:rsidP="0081147A">
      <w:pPr>
        <w:shd w:val="clear" w:color="auto" w:fill="FFFFFF"/>
        <w:spacing w:before="341" w:after="0" w:line="240" w:lineRule="auto"/>
        <w:ind w:left="67"/>
        <w:jc w:val="center"/>
        <w:rPr>
          <w:rFonts w:ascii="Times New Roman" w:hAnsi="Times New Roman" w:cs="Times New Roman"/>
          <w:sz w:val="28"/>
          <w:szCs w:val="28"/>
        </w:rPr>
      </w:pPr>
      <w:r w:rsidRPr="00401BB1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РЕШЕНИЕ </w:t>
      </w:r>
    </w:p>
    <w:p w:rsidR="0081147A" w:rsidRPr="00401BB1" w:rsidRDefault="002C0D87" w:rsidP="002C0D87">
      <w:pPr>
        <w:shd w:val="clear" w:color="auto" w:fill="FFFFFF"/>
        <w:tabs>
          <w:tab w:val="left" w:pos="7219"/>
        </w:tabs>
        <w:spacing w:before="302" w:after="0" w:line="240" w:lineRule="auto"/>
        <w:ind w:left="154" w:right="-1" w:hanging="154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00.00.2015</w:t>
      </w:r>
      <w:r w:rsidR="0081147A" w:rsidRPr="00401BB1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      </w:t>
      </w:r>
      <w:r w:rsidR="0081147A" w:rsidRPr="00401BB1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81147A" w:rsidRPr="00401BB1">
        <w:rPr>
          <w:rFonts w:ascii="Times New Roman" w:hAnsi="Times New Roman" w:cs="Times New Roman"/>
          <w:b/>
          <w:bCs/>
          <w:spacing w:val="-4"/>
          <w:sz w:val="28"/>
          <w:szCs w:val="28"/>
        </w:rPr>
        <w:t>№ 000</w:t>
      </w:r>
    </w:p>
    <w:p w:rsidR="0081147A" w:rsidRPr="00401BB1" w:rsidRDefault="0081147A" w:rsidP="008114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BB1">
        <w:rPr>
          <w:rFonts w:ascii="Times New Roman" w:hAnsi="Times New Roman" w:cs="Times New Roman"/>
          <w:b/>
          <w:sz w:val="24"/>
          <w:szCs w:val="24"/>
        </w:rPr>
        <w:t>п. Луговской</w:t>
      </w:r>
    </w:p>
    <w:p w:rsidR="0081147A" w:rsidRPr="00401BB1" w:rsidRDefault="0081147A" w:rsidP="0081147A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070"/>
      </w:tblGrid>
      <w:tr w:rsidR="0081147A" w:rsidRPr="00401BB1" w:rsidTr="00DB10EE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81147A" w:rsidRPr="00401BB1" w:rsidRDefault="0081147A" w:rsidP="00D218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47A" w:rsidRPr="00401BB1" w:rsidRDefault="0081147A" w:rsidP="00D21835">
            <w:pPr>
              <w:tabs>
                <w:tab w:val="left" w:pos="3828"/>
              </w:tabs>
              <w:spacing w:line="276" w:lineRule="auto"/>
              <w:ind w:righ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1BB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2C0D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утверждении проекта </w:t>
            </w:r>
            <w:r w:rsidR="00DB10EE" w:rsidRPr="0081147A">
              <w:rPr>
                <w:rFonts w:ascii="Times New Roman" w:hAnsi="Times New Roman" w:cs="Times New Roman"/>
                <w:sz w:val="28"/>
                <w:szCs w:val="28"/>
              </w:rPr>
              <w:t>планировки и проекта межевания территории линейного объекта «ЛЭП 10-0.4 кВ для электроснабжения автозаправочного комплекса, КФХ, СОНТ «Путеец», туристическая база отдыха «Таежный тупик», СОНТ «Байбалак-1», СОНТ «Байбалак-2», СОНТ «Радость», СОНТ «Рассвет», СОТ «Водоканал» с РТП 10/0.4 кВ, ТП 10/0.4кВ в Ханты - Мансийском районе»</w:t>
            </w:r>
          </w:p>
        </w:tc>
      </w:tr>
    </w:tbl>
    <w:p w:rsidR="0081147A" w:rsidRPr="00401BB1" w:rsidRDefault="0081147A" w:rsidP="0081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47A" w:rsidRPr="00401BB1" w:rsidRDefault="0081147A" w:rsidP="0081147A">
      <w:pPr>
        <w:spacing w:after="0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01BB1">
        <w:rPr>
          <w:rFonts w:ascii="Times New Roman" w:hAnsi="Times New Roman" w:cs="Times New Roman"/>
          <w:sz w:val="28"/>
          <w:szCs w:val="28"/>
        </w:rPr>
        <w:t xml:space="preserve">В целях создания условий для устойчивого развития сельского поселения Луговской, эффективного землепользования и застройки, планировки территории поселения, обеспечения прав и законных интересов физических и юридических лиц,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A103E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со ст. 46 Градостроительного кодекса Российской Федерации, статьёй 16 Федерального закона от 06.10.2003 № 131-ФЗ «Об общих принципах организации местного самоуправления в Российской Федерации», </w:t>
      </w:r>
      <w:r w:rsidRPr="00401BB1">
        <w:rPr>
          <w:rFonts w:ascii="Times New Roman" w:hAnsi="Times New Roman" w:cs="Times New Roman"/>
          <w:sz w:val="28"/>
          <w:szCs w:val="28"/>
        </w:rPr>
        <w:t>руководствуясь Уставом сельского поселения Луговской:</w:t>
      </w:r>
      <w:proofErr w:type="gramEnd"/>
    </w:p>
    <w:p w:rsidR="0081147A" w:rsidRPr="00401BB1" w:rsidRDefault="0081147A" w:rsidP="0081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Pr="00401BB1" w:rsidRDefault="0081147A" w:rsidP="008114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BB1">
        <w:rPr>
          <w:rFonts w:ascii="Times New Roman" w:hAnsi="Times New Roman" w:cs="Times New Roman"/>
          <w:sz w:val="28"/>
          <w:szCs w:val="28"/>
        </w:rPr>
        <w:t>Совет депутатов сельского поселения</w:t>
      </w:r>
    </w:p>
    <w:p w:rsidR="0081147A" w:rsidRPr="00401BB1" w:rsidRDefault="0081147A" w:rsidP="008114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47A" w:rsidRPr="00401BB1" w:rsidRDefault="0081147A" w:rsidP="008114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BB1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81147A" w:rsidRPr="00401BB1" w:rsidRDefault="0081147A" w:rsidP="008114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47A" w:rsidRPr="00937F82" w:rsidRDefault="0081147A" w:rsidP="0081147A">
      <w:pPr>
        <w:pStyle w:val="a4"/>
        <w:numPr>
          <w:ilvl w:val="0"/>
          <w:numId w:val="2"/>
        </w:numPr>
        <w:tabs>
          <w:tab w:val="left" w:pos="709"/>
          <w:tab w:val="left" w:pos="993"/>
        </w:tabs>
        <w:spacing w:after="0" w:line="24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F8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Утвердить </w:t>
      </w:r>
      <w:r w:rsidRP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="00DB10EE" w:rsidRPr="0081147A">
        <w:rPr>
          <w:rFonts w:ascii="Times New Roman" w:hAnsi="Times New Roman" w:cs="Times New Roman"/>
          <w:sz w:val="28"/>
          <w:szCs w:val="28"/>
        </w:rPr>
        <w:t>планировки и проект межевания территории линейного объекта «ЛЭП 10-0.4 кВ для электроснабжения автозаправочного комплекса, КФХ, СОНТ «Путеец», туристическая база отдыха «Таежный тупик», СОНТ «Байбалак-1», СОНТ «Байбалак-2», СОНТ «Радость», СОНТ «Рассвет», СОТ «Водоканал» с РТП 10/0.4 кВ, ТП 10/0.4кВ в Ханты - Мансийском районе»</w:t>
      </w:r>
      <w:r w:rsidRPr="00937F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147A" w:rsidRDefault="0081147A" w:rsidP="0081147A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Опубликовать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</w:t>
      </w:r>
      <w:r w:rsidR="00DB1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  <w:r w:rsidRPr="0010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газете «Наш район»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разместить на официальном сайте администрации сельского поселения Луговской </w:t>
      </w:r>
      <w:hyperlink r:id="rId9" w:history="1"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lgv</w:t>
        </w:r>
        <w:proofErr w:type="spellEnd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adm</w:t>
        </w:r>
        <w:proofErr w:type="spellEnd"/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6726F0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  <w:r w:rsidR="00DB10EE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«Документы» подразделе «Решения Совета».</w:t>
      </w:r>
    </w:p>
    <w:p w:rsidR="0081147A" w:rsidRPr="00937F82" w:rsidRDefault="0081147A" w:rsidP="0081147A">
      <w:pPr>
        <w:pStyle w:val="a4"/>
        <w:numPr>
          <w:ilvl w:val="0"/>
          <w:numId w:val="2"/>
        </w:numPr>
        <w:tabs>
          <w:tab w:val="left" w:pos="709"/>
          <w:tab w:val="left" w:pos="993"/>
        </w:tabs>
        <w:spacing w:after="0" w:line="240" w:lineRule="auto"/>
        <w:ind w:left="0" w:firstLine="60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37F82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Настоящее решение вступает в силу со дня его официального опубликования (обнародования).</w:t>
      </w:r>
    </w:p>
    <w:p w:rsidR="0081147A" w:rsidRPr="00401BB1" w:rsidRDefault="0081147A" w:rsidP="0081147A">
      <w:pPr>
        <w:spacing w:after="0" w:line="240" w:lineRule="auto"/>
        <w:ind w:firstLine="600"/>
        <w:rPr>
          <w:rFonts w:ascii="Times New Roman" w:hAnsi="Times New Roman" w:cs="Times New Roman"/>
          <w:sz w:val="28"/>
          <w:szCs w:val="28"/>
        </w:rPr>
      </w:pPr>
    </w:p>
    <w:p w:rsidR="0081147A" w:rsidRPr="00401BB1" w:rsidRDefault="0081147A" w:rsidP="0081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47A" w:rsidRPr="00401BB1" w:rsidRDefault="0081147A" w:rsidP="0081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9411" w:type="dxa"/>
        <w:tblInd w:w="108" w:type="dxa"/>
        <w:tblLook w:val="04A0" w:firstRow="1" w:lastRow="0" w:firstColumn="1" w:lastColumn="0" w:noHBand="0" w:noVBand="1"/>
      </w:tblPr>
      <w:tblGrid>
        <w:gridCol w:w="4252"/>
        <w:gridCol w:w="907"/>
        <w:gridCol w:w="4252"/>
      </w:tblGrid>
      <w:tr w:rsidR="0081147A" w:rsidRPr="00401BB1" w:rsidTr="00D21835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81147A" w:rsidRPr="00401BB1" w:rsidRDefault="0081147A" w:rsidP="00D2183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>Председатель Совета депутатов</w:t>
            </w:r>
          </w:p>
          <w:p w:rsidR="0081147A" w:rsidRPr="00401BB1" w:rsidRDefault="0081147A" w:rsidP="00D2183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 xml:space="preserve">сельского поселения Луговской </w:t>
            </w:r>
          </w:p>
          <w:p w:rsidR="0081147A" w:rsidRPr="00401BB1" w:rsidRDefault="0081147A" w:rsidP="00D2183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81147A" w:rsidRPr="00401BB1" w:rsidRDefault="0081147A" w:rsidP="00D2183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 xml:space="preserve"> ______________М.Н. Черкашин            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81147A" w:rsidRPr="00401BB1" w:rsidRDefault="0081147A" w:rsidP="00D2183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81147A" w:rsidRPr="00401BB1" w:rsidRDefault="0081147A" w:rsidP="00D2183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</w:t>
            </w:r>
          </w:p>
          <w:p w:rsidR="0081147A" w:rsidRPr="00401BB1" w:rsidRDefault="0081147A" w:rsidP="00D2183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>сельского поселения Луговской</w:t>
            </w:r>
          </w:p>
          <w:p w:rsidR="0081147A" w:rsidRPr="00401BB1" w:rsidRDefault="0081147A" w:rsidP="00D2183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81147A" w:rsidRPr="00401BB1" w:rsidRDefault="0081147A" w:rsidP="00D2183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BB1">
              <w:rPr>
                <w:rFonts w:ascii="Times New Roman" w:hAnsi="Times New Roman"/>
                <w:sz w:val="28"/>
                <w:szCs w:val="28"/>
              </w:rPr>
              <w:t xml:space="preserve">___________ </w:t>
            </w:r>
            <w:r>
              <w:rPr>
                <w:rFonts w:ascii="Times New Roman" w:hAnsi="Times New Roman"/>
                <w:sz w:val="28"/>
                <w:szCs w:val="28"/>
              </w:rPr>
              <w:t>Н.В. Веретельников</w:t>
            </w:r>
          </w:p>
        </w:tc>
      </w:tr>
    </w:tbl>
    <w:p w:rsidR="0081147A" w:rsidRPr="00401BB1" w:rsidRDefault="0081147A" w:rsidP="008114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Pr="00401BB1" w:rsidRDefault="0081147A" w:rsidP="00811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BB1">
        <w:rPr>
          <w:rFonts w:ascii="Times New Roman" w:hAnsi="Times New Roman"/>
          <w:sz w:val="28"/>
          <w:szCs w:val="28"/>
        </w:rPr>
        <w:t>«___» ________________ 201</w:t>
      </w:r>
      <w:r>
        <w:rPr>
          <w:rFonts w:ascii="Times New Roman" w:hAnsi="Times New Roman"/>
          <w:sz w:val="28"/>
          <w:szCs w:val="28"/>
        </w:rPr>
        <w:t>5</w:t>
      </w:r>
      <w:r w:rsidRPr="00401BB1">
        <w:rPr>
          <w:rFonts w:ascii="Times New Roman" w:hAnsi="Times New Roman"/>
          <w:sz w:val="28"/>
          <w:szCs w:val="28"/>
        </w:rPr>
        <w:t xml:space="preserve"> года</w:t>
      </w: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81147A" w:rsidRDefault="0081147A" w:rsidP="0081147A">
      <w:pPr>
        <w:spacing w:after="0" w:line="240" w:lineRule="auto"/>
        <w:ind w:left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Совета депутатов </w:t>
      </w:r>
    </w:p>
    <w:p w:rsidR="0081147A" w:rsidRDefault="0081147A" w:rsidP="0081147A">
      <w:pPr>
        <w:spacing w:after="0" w:line="240" w:lineRule="auto"/>
        <w:ind w:left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сельского поселения Луговской </w:t>
      </w:r>
    </w:p>
    <w:p w:rsidR="0081147A" w:rsidRDefault="0081147A" w:rsidP="0081147A">
      <w:pPr>
        <w:spacing w:after="0" w:line="240" w:lineRule="auto"/>
        <w:ind w:left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00.00.2015 № 000</w:t>
      </w:r>
    </w:p>
    <w:p w:rsidR="0081147A" w:rsidRDefault="0081147A" w:rsidP="0081147A">
      <w:pPr>
        <w:spacing w:after="0" w:line="240" w:lineRule="auto"/>
        <w:ind w:left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</w:p>
    <w:p w:rsidR="0081147A" w:rsidRDefault="0081147A" w:rsidP="0081147A">
      <w:pPr>
        <w:spacing w:after="0" w:line="240" w:lineRule="auto"/>
        <w:ind w:left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решением Совета депутатов </w:t>
      </w:r>
    </w:p>
    <w:p w:rsidR="0081147A" w:rsidRDefault="0081147A" w:rsidP="0081147A">
      <w:pPr>
        <w:spacing w:after="0" w:line="240" w:lineRule="auto"/>
        <w:ind w:left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 поселения Луговской</w:t>
      </w:r>
    </w:p>
    <w:p w:rsidR="0081147A" w:rsidRDefault="0081147A" w:rsidP="0081147A">
      <w:pPr>
        <w:spacing w:after="0" w:line="240" w:lineRule="auto"/>
        <w:ind w:left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«______» _____________2015</w:t>
      </w:r>
    </w:p>
    <w:p w:rsidR="0081147A" w:rsidRDefault="0081147A" w:rsidP="0081147A">
      <w:pPr>
        <w:spacing w:after="0" w:line="240" w:lineRule="auto"/>
        <w:ind w:left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E99" w:rsidRDefault="00D46E99" w:rsidP="00D46E99">
      <w:pPr>
        <w:pStyle w:val="Default"/>
        <w:jc w:val="center"/>
        <w:rPr>
          <w:sz w:val="40"/>
          <w:szCs w:val="40"/>
        </w:rPr>
      </w:pPr>
      <w:r>
        <w:rPr>
          <w:sz w:val="40"/>
          <w:szCs w:val="40"/>
        </w:rPr>
        <w:t>ПРОЕКТ ПЛАНИРОВКИ И ПРОЕКТ МЕЖЕВАНИЯ ТЕРРИТОРИИ ЛИНЕЙНОГО ОБЪЕКТА</w:t>
      </w:r>
    </w:p>
    <w:p w:rsidR="00D46E99" w:rsidRDefault="00D46E99" w:rsidP="00D46E99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ЛЭП 10-0,4кВ для электроснабжения автозаправочного</w:t>
      </w:r>
    </w:p>
    <w:p w:rsidR="00D46E99" w:rsidRDefault="00D46E99" w:rsidP="00D46E99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комплекса, КФХ, СОНТ "Путеец", туристической базы отдыха</w:t>
      </w:r>
    </w:p>
    <w:p w:rsidR="00D46E99" w:rsidRDefault="00D46E99" w:rsidP="00D46E99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"Таежный тупик", СОНТ "Байбалак-1", СОНТ "Байбалак-2", СОНТ</w:t>
      </w:r>
    </w:p>
    <w:p w:rsidR="00D46E99" w:rsidRDefault="00D46E99" w:rsidP="00D46E99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"Радость", СОНТ "Рассвет", СОТ "Водоканал" с РТП 10/0,4кВ,</w:t>
      </w:r>
    </w:p>
    <w:p w:rsidR="00D46E99" w:rsidRDefault="00D46E99" w:rsidP="00D46E99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ТП 10/0,4кВ </w:t>
      </w:r>
      <w:proofErr w:type="gramStart"/>
      <w:r>
        <w:rPr>
          <w:sz w:val="32"/>
          <w:szCs w:val="32"/>
        </w:rPr>
        <w:t>в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Ханты-Мансийском</w:t>
      </w:r>
      <w:proofErr w:type="gramEnd"/>
      <w:r>
        <w:rPr>
          <w:sz w:val="32"/>
          <w:szCs w:val="32"/>
        </w:rPr>
        <w:t xml:space="preserve"> районе</w:t>
      </w:r>
    </w:p>
    <w:p w:rsidR="00D46E99" w:rsidRDefault="00D46E99" w:rsidP="00D46E99">
      <w:pPr>
        <w:pStyle w:val="Default"/>
        <w:rPr>
          <w:color w:val="auto"/>
        </w:rPr>
      </w:pPr>
    </w:p>
    <w:p w:rsidR="00D46E99" w:rsidRDefault="00D46E99" w:rsidP="00D46E99">
      <w:pPr>
        <w:pStyle w:val="Default"/>
        <w:rPr>
          <w:color w:val="auto"/>
        </w:rPr>
      </w:pPr>
    </w:p>
    <w:p w:rsidR="00D46E99" w:rsidRDefault="00D46E99" w:rsidP="00D46E99">
      <w:pPr>
        <w:pStyle w:val="Default"/>
        <w:rPr>
          <w:color w:val="auto"/>
        </w:rPr>
      </w:pPr>
    </w:p>
    <w:p w:rsidR="00D46E99" w:rsidRDefault="00D46E99" w:rsidP="00D46E99">
      <w:pPr>
        <w:pStyle w:val="Default"/>
        <w:rPr>
          <w:color w:val="auto"/>
        </w:rPr>
      </w:pPr>
    </w:p>
    <w:p w:rsidR="00D46E99" w:rsidRDefault="00D46E99" w:rsidP="00D46E99">
      <w:pPr>
        <w:pStyle w:val="Default"/>
        <w:rPr>
          <w:color w:val="auto"/>
        </w:rPr>
      </w:pPr>
    </w:p>
    <w:p w:rsidR="00D46E99" w:rsidRDefault="00D46E99" w:rsidP="00D46E99">
      <w:pPr>
        <w:pStyle w:val="Default"/>
        <w:rPr>
          <w:color w:val="auto"/>
        </w:rPr>
      </w:pPr>
    </w:p>
    <w:p w:rsidR="00D46E99" w:rsidRDefault="00D46E99" w:rsidP="00D46E99">
      <w:pPr>
        <w:pStyle w:val="Default"/>
        <w:rPr>
          <w:color w:val="auto"/>
        </w:rPr>
      </w:pPr>
    </w:p>
    <w:p w:rsidR="00D46E99" w:rsidRDefault="00D46E99" w:rsidP="00D46E99">
      <w:pPr>
        <w:pStyle w:val="Default"/>
        <w:rPr>
          <w:color w:val="auto"/>
        </w:rPr>
      </w:pPr>
    </w:p>
    <w:p w:rsidR="00D46E99" w:rsidRDefault="00D46E99" w:rsidP="00D46E99">
      <w:pPr>
        <w:pStyle w:val="Default"/>
        <w:rPr>
          <w:color w:val="auto"/>
        </w:rPr>
      </w:pPr>
    </w:p>
    <w:p w:rsidR="00D46E99" w:rsidRDefault="00D46E99" w:rsidP="00D46E99">
      <w:pPr>
        <w:pStyle w:val="Default"/>
        <w:rPr>
          <w:color w:val="auto"/>
        </w:rPr>
      </w:pPr>
    </w:p>
    <w:p w:rsidR="00D46E99" w:rsidRDefault="00D46E99" w:rsidP="00D46E99">
      <w:pPr>
        <w:pStyle w:val="Default"/>
        <w:rPr>
          <w:color w:val="auto"/>
        </w:rPr>
      </w:pPr>
    </w:p>
    <w:p w:rsidR="00D46E99" w:rsidRDefault="00D46E99" w:rsidP="00D46E99">
      <w:pPr>
        <w:pStyle w:val="Default"/>
        <w:rPr>
          <w:color w:val="auto"/>
        </w:rPr>
      </w:pPr>
    </w:p>
    <w:p w:rsidR="00D46E99" w:rsidRDefault="00D46E99" w:rsidP="00D46E99">
      <w:pPr>
        <w:pStyle w:val="Default"/>
        <w:rPr>
          <w:color w:val="auto"/>
        </w:rPr>
      </w:pPr>
    </w:p>
    <w:p w:rsidR="00D46E99" w:rsidRDefault="00D46E99" w:rsidP="00D46E99">
      <w:pPr>
        <w:pStyle w:val="Default"/>
        <w:rPr>
          <w:color w:val="auto"/>
        </w:rPr>
      </w:pPr>
    </w:p>
    <w:p w:rsidR="00D46E99" w:rsidRDefault="00D46E99" w:rsidP="00D46E99">
      <w:pPr>
        <w:pStyle w:val="Default"/>
        <w:rPr>
          <w:color w:val="auto"/>
        </w:rPr>
      </w:pPr>
    </w:p>
    <w:p w:rsidR="00D46E99" w:rsidRDefault="00D46E99" w:rsidP="00D46E99">
      <w:pPr>
        <w:pStyle w:val="Default"/>
        <w:rPr>
          <w:color w:val="auto"/>
        </w:rPr>
      </w:pPr>
    </w:p>
    <w:p w:rsidR="00D46E99" w:rsidRDefault="00D46E99" w:rsidP="00D46E99">
      <w:pPr>
        <w:pStyle w:val="Default"/>
        <w:jc w:val="center"/>
        <w:rPr>
          <w:color w:val="auto"/>
        </w:rPr>
      </w:pPr>
      <w:r>
        <w:rPr>
          <w:color w:val="auto"/>
        </w:rPr>
        <w:t>п. Луговской</w:t>
      </w:r>
    </w:p>
    <w:p w:rsidR="00D46E99" w:rsidRDefault="00D46E99" w:rsidP="00D46E99">
      <w:pPr>
        <w:pStyle w:val="Default"/>
        <w:jc w:val="center"/>
        <w:rPr>
          <w:color w:val="auto"/>
        </w:rPr>
      </w:pPr>
      <w:r>
        <w:rPr>
          <w:color w:val="auto"/>
        </w:rPr>
        <w:t>2015 год</w:t>
      </w:r>
    </w:p>
    <w:p w:rsidR="00D46E99" w:rsidRPr="0015051F" w:rsidRDefault="00D46E99" w:rsidP="0015051F">
      <w:pPr>
        <w:pStyle w:val="Default"/>
        <w:pageBreakBefore/>
        <w:spacing w:line="276" w:lineRule="auto"/>
        <w:jc w:val="center"/>
        <w:rPr>
          <w:b/>
          <w:color w:val="auto"/>
          <w:sz w:val="28"/>
          <w:szCs w:val="28"/>
        </w:rPr>
      </w:pPr>
      <w:r w:rsidRPr="0015051F">
        <w:rPr>
          <w:b/>
          <w:color w:val="auto"/>
          <w:sz w:val="28"/>
          <w:szCs w:val="28"/>
        </w:rPr>
        <w:lastRenderedPageBreak/>
        <w:t>Состав проекта</w:t>
      </w:r>
    </w:p>
    <w:p w:rsidR="00D46E99" w:rsidRPr="00D46E99" w:rsidRDefault="00D46E99" w:rsidP="0015051F">
      <w:pPr>
        <w:pStyle w:val="Default"/>
        <w:spacing w:line="276" w:lineRule="auto"/>
        <w:rPr>
          <w:color w:val="auto"/>
          <w:sz w:val="28"/>
          <w:szCs w:val="28"/>
        </w:rPr>
      </w:pPr>
      <w:r w:rsidRPr="00D46E99">
        <w:rPr>
          <w:color w:val="auto"/>
          <w:sz w:val="28"/>
          <w:szCs w:val="28"/>
        </w:rPr>
        <w:t xml:space="preserve">1.1 Положение о размещении объекта капитального строительства. </w:t>
      </w:r>
    </w:p>
    <w:p w:rsidR="00D46E99" w:rsidRPr="00D46E99" w:rsidRDefault="00D46E99" w:rsidP="0015051F">
      <w:pPr>
        <w:pStyle w:val="Default"/>
        <w:spacing w:line="276" w:lineRule="auto"/>
        <w:rPr>
          <w:color w:val="auto"/>
          <w:sz w:val="28"/>
          <w:szCs w:val="28"/>
        </w:rPr>
      </w:pPr>
      <w:r w:rsidRPr="00D46E99">
        <w:rPr>
          <w:color w:val="auto"/>
          <w:sz w:val="28"/>
          <w:szCs w:val="28"/>
        </w:rPr>
        <w:t xml:space="preserve">1.2 Графические материалы: </w:t>
      </w:r>
    </w:p>
    <w:p w:rsidR="00D46E99" w:rsidRPr="00D46E99" w:rsidRDefault="00D46E99" w:rsidP="0015051F">
      <w:pPr>
        <w:pStyle w:val="Default"/>
        <w:spacing w:line="276" w:lineRule="auto"/>
        <w:rPr>
          <w:color w:val="auto"/>
          <w:sz w:val="28"/>
          <w:szCs w:val="28"/>
        </w:rPr>
      </w:pPr>
      <w:r w:rsidRPr="00D46E99">
        <w:rPr>
          <w:color w:val="auto"/>
          <w:sz w:val="28"/>
          <w:szCs w:val="28"/>
        </w:rPr>
        <w:t xml:space="preserve">1. Чертеж планировки территории М 1:20000 </w:t>
      </w:r>
    </w:p>
    <w:p w:rsidR="00D46E99" w:rsidRPr="00D46E99" w:rsidRDefault="00D46E99" w:rsidP="0015051F">
      <w:pPr>
        <w:pStyle w:val="Default"/>
        <w:spacing w:line="276" w:lineRule="auto"/>
        <w:rPr>
          <w:color w:val="auto"/>
          <w:sz w:val="28"/>
          <w:szCs w:val="28"/>
        </w:rPr>
      </w:pPr>
      <w:r w:rsidRPr="00D46E99">
        <w:rPr>
          <w:color w:val="auto"/>
          <w:sz w:val="28"/>
          <w:szCs w:val="28"/>
        </w:rPr>
        <w:t xml:space="preserve">2. Чертеж межевания территории М 1:20000 </w:t>
      </w:r>
    </w:p>
    <w:p w:rsidR="00D46E99" w:rsidRDefault="00D46E99" w:rsidP="0015051F">
      <w:pPr>
        <w:pStyle w:val="Default"/>
        <w:spacing w:line="276" w:lineRule="auto"/>
        <w:rPr>
          <w:color w:val="auto"/>
        </w:rPr>
      </w:pPr>
    </w:p>
    <w:p w:rsidR="0015051F" w:rsidRDefault="0015051F" w:rsidP="0015051F">
      <w:pPr>
        <w:pStyle w:val="Default"/>
        <w:pageBreakBefore/>
        <w:jc w:val="center"/>
        <w:rPr>
          <w:b/>
          <w:color w:val="auto"/>
          <w:sz w:val="28"/>
          <w:szCs w:val="28"/>
        </w:rPr>
        <w:sectPr w:rsidR="0015051F" w:rsidSect="00F126CF">
          <w:headerReference w:type="default" r:id="rId10"/>
          <w:footerReference w:type="default" r:id="rId11"/>
          <w:pgSz w:w="11906" w:h="16838"/>
          <w:pgMar w:top="1418" w:right="1276" w:bottom="1134" w:left="1559" w:header="709" w:footer="709" w:gutter="0"/>
          <w:pgNumType w:start="1"/>
          <w:cols w:space="708"/>
          <w:titlePg/>
          <w:docGrid w:linePitch="360"/>
        </w:sectPr>
      </w:pPr>
    </w:p>
    <w:p w:rsidR="00D46E99" w:rsidRPr="0015051F" w:rsidRDefault="00D46E99" w:rsidP="0015051F">
      <w:pPr>
        <w:pStyle w:val="Default"/>
        <w:pageBreakBefore/>
        <w:jc w:val="center"/>
        <w:rPr>
          <w:b/>
          <w:color w:val="auto"/>
          <w:sz w:val="28"/>
          <w:szCs w:val="28"/>
        </w:rPr>
      </w:pPr>
      <w:r w:rsidRPr="0015051F">
        <w:rPr>
          <w:b/>
          <w:color w:val="auto"/>
          <w:sz w:val="28"/>
          <w:szCs w:val="28"/>
        </w:rPr>
        <w:lastRenderedPageBreak/>
        <w:t>Содержание</w:t>
      </w:r>
    </w:p>
    <w:p w:rsidR="00D46E99" w:rsidRDefault="00D46E99" w:rsidP="00147ACA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Положение о размещении объекта капитального строительства</w:t>
      </w:r>
    </w:p>
    <w:p w:rsidR="0015051F" w:rsidRDefault="0015051F" w:rsidP="0015051F">
      <w:pPr>
        <w:pStyle w:val="Default"/>
        <w:numPr>
          <w:ilvl w:val="0"/>
          <w:numId w:val="4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Характеристики планируемого развития территории для размещения линейного объекта…………………………………………………….………..4</w:t>
      </w:r>
    </w:p>
    <w:p w:rsidR="0015051F" w:rsidRPr="0015051F" w:rsidRDefault="0015051F" w:rsidP="0015051F">
      <w:pPr>
        <w:pStyle w:val="Default"/>
        <w:numPr>
          <w:ilvl w:val="1"/>
          <w:numId w:val="4"/>
        </w:numPr>
        <w:ind w:left="1134" w:hanging="708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Цели и задачи………………………………………….……………..4</w:t>
      </w:r>
    </w:p>
    <w:p w:rsidR="0015051F" w:rsidRPr="0015051F" w:rsidRDefault="0015051F" w:rsidP="0015051F">
      <w:pPr>
        <w:pStyle w:val="Default"/>
        <w:numPr>
          <w:ilvl w:val="1"/>
          <w:numId w:val="4"/>
        </w:numPr>
        <w:ind w:left="1134" w:hanging="708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Исходно - разрешительная документация……</w:t>
      </w:r>
      <w:r w:rsidR="00FA5410">
        <w:rPr>
          <w:sz w:val="28"/>
          <w:szCs w:val="28"/>
        </w:rPr>
        <w:t>…………………</w:t>
      </w:r>
      <w:r>
        <w:rPr>
          <w:sz w:val="28"/>
          <w:szCs w:val="28"/>
        </w:rPr>
        <w:t>…</w:t>
      </w:r>
      <w:r w:rsidR="00FA5410">
        <w:rPr>
          <w:sz w:val="28"/>
          <w:szCs w:val="28"/>
        </w:rPr>
        <w:t>4</w:t>
      </w:r>
    </w:p>
    <w:p w:rsidR="0015051F" w:rsidRPr="0015051F" w:rsidRDefault="0015051F" w:rsidP="0015051F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Сведения о линейном объекте и его краткая характеристика</w:t>
      </w:r>
      <w:r w:rsidR="00FA5410">
        <w:rPr>
          <w:sz w:val="28"/>
          <w:szCs w:val="28"/>
        </w:rPr>
        <w:t>……..…5</w:t>
      </w:r>
    </w:p>
    <w:p w:rsidR="0015051F" w:rsidRPr="0015051F" w:rsidRDefault="0015051F" w:rsidP="0015051F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Сведения о размещении объекта на осваиваемой территории</w:t>
      </w:r>
      <w:r w:rsidR="00FA5410">
        <w:rPr>
          <w:sz w:val="28"/>
          <w:szCs w:val="28"/>
        </w:rPr>
        <w:t>……….7</w:t>
      </w:r>
    </w:p>
    <w:p w:rsidR="0015051F" w:rsidRPr="0015051F" w:rsidRDefault="0015051F" w:rsidP="0015051F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Специальные мероприятия, необходимые для освоения территории</w:t>
      </w:r>
      <w:r w:rsidR="00FA5410">
        <w:rPr>
          <w:sz w:val="28"/>
          <w:szCs w:val="28"/>
        </w:rPr>
        <w:t>.9</w:t>
      </w:r>
    </w:p>
    <w:p w:rsidR="0015051F" w:rsidRPr="0015051F" w:rsidRDefault="0015051F" w:rsidP="0015051F">
      <w:pPr>
        <w:pStyle w:val="Default"/>
        <w:numPr>
          <w:ilvl w:val="0"/>
          <w:numId w:val="4"/>
        </w:numPr>
        <w:ind w:left="0" w:firstLine="36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Параметры планируемого строительства систем транспортного обслуживания и инженерно - технического обеспечения</w:t>
      </w:r>
      <w:r w:rsidR="00FA5410">
        <w:rPr>
          <w:sz w:val="28"/>
          <w:szCs w:val="28"/>
        </w:rPr>
        <w:t>………………...…9</w:t>
      </w:r>
    </w:p>
    <w:p w:rsidR="0015051F" w:rsidRPr="0015051F" w:rsidRDefault="0015051F" w:rsidP="0015051F">
      <w:pPr>
        <w:pStyle w:val="Default"/>
        <w:numPr>
          <w:ilvl w:val="0"/>
          <w:numId w:val="4"/>
        </w:numPr>
        <w:ind w:left="0" w:firstLine="36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Расчет размеров земельного участка</w:t>
      </w:r>
      <w:r w:rsidR="00FA5410">
        <w:rPr>
          <w:sz w:val="28"/>
          <w:szCs w:val="28"/>
        </w:rPr>
        <w:t>………………………………….10</w:t>
      </w:r>
    </w:p>
    <w:p w:rsidR="0015051F" w:rsidRPr="0015051F" w:rsidRDefault="0015051F" w:rsidP="0015051F">
      <w:pPr>
        <w:pStyle w:val="Default"/>
        <w:numPr>
          <w:ilvl w:val="0"/>
          <w:numId w:val="4"/>
        </w:numPr>
        <w:ind w:left="0" w:firstLine="36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Проект межевания территории</w:t>
      </w:r>
      <w:r w:rsidR="00FA5410">
        <w:rPr>
          <w:sz w:val="28"/>
          <w:szCs w:val="28"/>
        </w:rPr>
        <w:t>………………………………………..11</w:t>
      </w:r>
    </w:p>
    <w:p w:rsidR="0015051F" w:rsidRDefault="0015051F" w:rsidP="0015051F">
      <w:pPr>
        <w:pStyle w:val="Default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Гра</w:t>
      </w:r>
      <w:r w:rsidR="002362A5">
        <w:rPr>
          <w:sz w:val="28"/>
          <w:szCs w:val="28"/>
        </w:rPr>
        <w:t>фические материалы</w:t>
      </w:r>
    </w:p>
    <w:p w:rsidR="00D21835" w:rsidRPr="00D21835" w:rsidRDefault="00D21835" w:rsidP="00D21835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Чертеж планировки территории М 1:20000</w:t>
      </w:r>
      <w:r w:rsidR="002362A5">
        <w:rPr>
          <w:sz w:val="28"/>
          <w:szCs w:val="28"/>
        </w:rPr>
        <w:t>…………………………..16</w:t>
      </w:r>
    </w:p>
    <w:p w:rsidR="00D21835" w:rsidRDefault="00D21835" w:rsidP="00D21835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Чертеж межевания территории М 1:20000</w:t>
      </w:r>
      <w:r w:rsidR="002362A5">
        <w:rPr>
          <w:sz w:val="28"/>
          <w:szCs w:val="28"/>
        </w:rPr>
        <w:t>…………………………...17</w:t>
      </w:r>
    </w:p>
    <w:p w:rsidR="0015051F" w:rsidRDefault="0015051F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15051F" w:rsidSect="0015051F">
          <w:type w:val="continuous"/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Default="0081147A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81147A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1835" w:rsidRDefault="00D21835" w:rsidP="00D21835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C442D8" w:rsidRDefault="00D21835" w:rsidP="00D21835">
      <w:pPr>
        <w:pStyle w:val="Default"/>
        <w:spacing w:line="276" w:lineRule="auto"/>
        <w:jc w:val="center"/>
        <w:rPr>
          <w:b/>
          <w:bCs/>
          <w:sz w:val="32"/>
          <w:szCs w:val="32"/>
        </w:rPr>
      </w:pPr>
      <w:r w:rsidRPr="00C442D8">
        <w:rPr>
          <w:b/>
          <w:bCs/>
          <w:sz w:val="32"/>
          <w:szCs w:val="32"/>
        </w:rPr>
        <w:lastRenderedPageBreak/>
        <w:t xml:space="preserve">Положение о размещении объекта </w:t>
      </w:r>
    </w:p>
    <w:p w:rsidR="00D21835" w:rsidRPr="00C442D8" w:rsidRDefault="00D21835" w:rsidP="00D21835">
      <w:pPr>
        <w:pStyle w:val="Default"/>
        <w:spacing w:line="276" w:lineRule="auto"/>
        <w:jc w:val="center"/>
        <w:rPr>
          <w:b/>
          <w:bCs/>
          <w:sz w:val="32"/>
          <w:szCs w:val="32"/>
        </w:rPr>
      </w:pPr>
      <w:r w:rsidRPr="00C442D8">
        <w:rPr>
          <w:b/>
          <w:bCs/>
          <w:sz w:val="32"/>
          <w:szCs w:val="32"/>
        </w:rPr>
        <w:t>капитального строительства</w:t>
      </w:r>
    </w:p>
    <w:p w:rsidR="00D21835" w:rsidRPr="00D21835" w:rsidRDefault="00D21835" w:rsidP="00D21835">
      <w:pPr>
        <w:pStyle w:val="Default"/>
        <w:spacing w:line="276" w:lineRule="auto"/>
        <w:jc w:val="center"/>
        <w:rPr>
          <w:sz w:val="28"/>
          <w:szCs w:val="28"/>
        </w:rPr>
      </w:pPr>
    </w:p>
    <w:p w:rsidR="00D21835" w:rsidRPr="00D21835" w:rsidRDefault="00D21835" w:rsidP="00D21835">
      <w:pPr>
        <w:pStyle w:val="Default"/>
        <w:spacing w:line="276" w:lineRule="auto"/>
        <w:jc w:val="center"/>
        <w:rPr>
          <w:sz w:val="28"/>
          <w:szCs w:val="28"/>
        </w:rPr>
      </w:pPr>
      <w:r w:rsidRPr="00D21835">
        <w:rPr>
          <w:sz w:val="28"/>
          <w:szCs w:val="28"/>
        </w:rPr>
        <w:t>1. Характеристики планируемого развития территории для размещения линейного объекта</w:t>
      </w:r>
    </w:p>
    <w:p w:rsidR="00D21835" w:rsidRPr="00D21835" w:rsidRDefault="00D21835" w:rsidP="00D21835">
      <w:pPr>
        <w:pStyle w:val="Default"/>
        <w:spacing w:line="276" w:lineRule="auto"/>
        <w:jc w:val="center"/>
        <w:rPr>
          <w:sz w:val="28"/>
          <w:szCs w:val="28"/>
        </w:rPr>
      </w:pPr>
      <w:r w:rsidRPr="00D21835">
        <w:rPr>
          <w:sz w:val="28"/>
          <w:szCs w:val="28"/>
        </w:rPr>
        <w:t>1.1 Цели и задачи</w:t>
      </w:r>
    </w:p>
    <w:p w:rsidR="00D21835" w:rsidRPr="00D21835" w:rsidRDefault="00D21835" w:rsidP="00D21835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D21835">
        <w:rPr>
          <w:sz w:val="28"/>
          <w:szCs w:val="28"/>
        </w:rPr>
        <w:t>Документация по подготовке проекта планировки территории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выполняется для установления границ земельных участков и зон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планируемого размещения линейного объекта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"ЛЭП 10-0,4кВ для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электроснабжения автозаправочного комплекса, КФХ, СОНТ "Путеец</w:t>
      </w:r>
      <w:r>
        <w:rPr>
          <w:sz w:val="28"/>
          <w:szCs w:val="28"/>
        </w:rPr>
        <w:t xml:space="preserve">", </w:t>
      </w:r>
      <w:r w:rsidRPr="00D21835">
        <w:rPr>
          <w:sz w:val="28"/>
          <w:szCs w:val="28"/>
        </w:rPr>
        <w:t>туристической базы отдыха "Таежный тупик", СОНТ "Байбалак-1", СОНТ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"Байбалак-2", СОНТ "Радость", СОНТ "Рассвет", СОТ "Водоканал" с РТП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10/0,4кВ, ТП 10/0,4кВ в Ханты-Мансийском районе", по местоположению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Тюменская область, Ханты-Мансийский автономный округ - Югра, на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 xml:space="preserve">территории Ханты-Мансийского района. </w:t>
      </w:r>
    </w:p>
    <w:p w:rsidR="00D21835" w:rsidRPr="00D21835" w:rsidRDefault="00D21835" w:rsidP="00D21835">
      <w:pPr>
        <w:pStyle w:val="Default"/>
        <w:spacing w:line="276" w:lineRule="auto"/>
        <w:jc w:val="center"/>
        <w:rPr>
          <w:sz w:val="28"/>
          <w:szCs w:val="28"/>
        </w:rPr>
      </w:pPr>
      <w:r w:rsidRPr="00D21835">
        <w:rPr>
          <w:sz w:val="28"/>
          <w:szCs w:val="28"/>
        </w:rPr>
        <w:t>1.2. Исходно - разрешительная документация</w:t>
      </w:r>
    </w:p>
    <w:p w:rsidR="00D21835" w:rsidRPr="00D21835" w:rsidRDefault="00D21835" w:rsidP="00C442D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D21835">
        <w:rPr>
          <w:sz w:val="28"/>
          <w:szCs w:val="28"/>
        </w:rPr>
        <w:t>1.2.1 Договор №3623-пр/14 от 03.07.14 г. на выполнение работ по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разработке проектно-сметной документации и выполнению комплекса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 xml:space="preserve">инженерных изысканий. </w:t>
      </w:r>
    </w:p>
    <w:p w:rsidR="00D21835" w:rsidRPr="00D21835" w:rsidRDefault="00D21835" w:rsidP="00C442D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D21835">
        <w:rPr>
          <w:sz w:val="28"/>
          <w:szCs w:val="28"/>
        </w:rPr>
        <w:t>1.2.2 Задание на подготовку проекта планировки территории и проекта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межевания территории для размещения линейного объекта "ЛЭП 10-0,4кВ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для электроснабжения автозаправочного комплекса, КФХ, СОНТ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"Путеец", туристической базы отдыха "Таежный тупик", СОНТ "</w:t>
      </w:r>
      <w:proofErr w:type="spellStart"/>
      <w:r w:rsidRPr="00D21835">
        <w:rPr>
          <w:sz w:val="28"/>
          <w:szCs w:val="28"/>
        </w:rPr>
        <w:t>Байбалак</w:t>
      </w:r>
      <w:proofErr w:type="spellEnd"/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1", СОНТ "Байбалак-2", СОНТ "Радость", СОНТ "Рассвет", СОТ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 xml:space="preserve">"Водоканал" с РТП 10/0,4кВ, ТП 10/0,4кВ в Ханты-Мансийском районе". </w:t>
      </w:r>
      <w:r>
        <w:rPr>
          <w:sz w:val="28"/>
          <w:szCs w:val="28"/>
        </w:rPr>
        <w:t xml:space="preserve">  </w:t>
      </w:r>
      <w:r w:rsidRPr="00D21835">
        <w:rPr>
          <w:sz w:val="28"/>
          <w:szCs w:val="28"/>
        </w:rPr>
        <w:t>1.2.3 Распоряжение Администрации Ханты-Мансийского района №890 от</w:t>
      </w:r>
      <w:proofErr w:type="gramEnd"/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16.07.2015 «О подготовке документации по планировке территории для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размещения линейного объекта "ЛЭП 10-0,4кВ для электроснабжения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автозаправочного комплекса, КФХ, СОНТ "Путеец", туристической базы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отдыха "Таежный тупик", СОНТ "Байбалак-1", СОНТ "Байбалак-2", СОНТ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"Радость", СОНТ "Рассвет", СОТ "Водоканал" с РТП 10/0,4кВ, ТП 10/0,4кВ</w:t>
      </w:r>
      <w:r>
        <w:rPr>
          <w:sz w:val="28"/>
          <w:szCs w:val="28"/>
        </w:rPr>
        <w:t xml:space="preserve"> </w:t>
      </w:r>
      <w:proofErr w:type="gramStart"/>
      <w:r w:rsidRPr="00D21835">
        <w:rPr>
          <w:sz w:val="28"/>
          <w:szCs w:val="28"/>
        </w:rPr>
        <w:t>в</w:t>
      </w:r>
      <w:proofErr w:type="gramEnd"/>
      <w:r w:rsidRPr="00D21835">
        <w:rPr>
          <w:sz w:val="28"/>
          <w:szCs w:val="28"/>
        </w:rPr>
        <w:t xml:space="preserve"> </w:t>
      </w:r>
      <w:proofErr w:type="gramStart"/>
      <w:r w:rsidRPr="00D21835">
        <w:rPr>
          <w:sz w:val="28"/>
          <w:szCs w:val="28"/>
        </w:rPr>
        <w:t>Ханты-Мансийском</w:t>
      </w:r>
      <w:proofErr w:type="gramEnd"/>
      <w:r w:rsidRPr="00D21835">
        <w:rPr>
          <w:sz w:val="28"/>
          <w:szCs w:val="28"/>
        </w:rPr>
        <w:t xml:space="preserve"> районе". </w:t>
      </w:r>
    </w:p>
    <w:p w:rsidR="00D21835" w:rsidRPr="00D21835" w:rsidRDefault="00D21835" w:rsidP="00C442D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D21835">
        <w:rPr>
          <w:sz w:val="28"/>
          <w:szCs w:val="28"/>
        </w:rPr>
        <w:t>1.2.4 Сведения, содержащиеся в информационной системе обеспечения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 xml:space="preserve">градостроительной деятельности Ханты-Мансийского района </w:t>
      </w:r>
      <w:r>
        <w:rPr>
          <w:sz w:val="28"/>
          <w:szCs w:val="28"/>
        </w:rPr>
        <w:t>–</w:t>
      </w:r>
      <w:r w:rsidRPr="00D21835">
        <w:rPr>
          <w:sz w:val="28"/>
          <w:szCs w:val="28"/>
        </w:rPr>
        <w:t xml:space="preserve"> Материалы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территориального планирования Ханты-Мансийского района (в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графическом виде), письмо Департамента строительства, архитектуры и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ЖКХ №4209/15 от 05.08.2015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 xml:space="preserve">г.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sz w:val="28"/>
          <w:szCs w:val="28"/>
        </w:rPr>
      </w:pPr>
      <w:r w:rsidRPr="00D21835">
        <w:rPr>
          <w:sz w:val="28"/>
          <w:szCs w:val="28"/>
        </w:rPr>
        <w:lastRenderedPageBreak/>
        <w:t>Документация по планировке территории подготовлена в соответствии с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действующим законодательством в сфере градостроительства и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архитектуры и нормативно-правовыми актами, методическими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 xml:space="preserve">указаниями, принятыми в рамках действующего законодательства. </w:t>
      </w:r>
    </w:p>
    <w:p w:rsidR="00D21835" w:rsidRPr="00D21835" w:rsidRDefault="00D21835" w:rsidP="002074AB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D21835">
        <w:rPr>
          <w:sz w:val="28"/>
          <w:szCs w:val="28"/>
        </w:rPr>
        <w:t xml:space="preserve">При разработке использовались: </w:t>
      </w:r>
    </w:p>
    <w:p w:rsidR="00D21835" w:rsidRPr="00D21835" w:rsidRDefault="00D21835" w:rsidP="00C442D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D21835">
        <w:rPr>
          <w:sz w:val="28"/>
          <w:szCs w:val="28"/>
        </w:rPr>
        <w:t>1. Федеральный закон от 29.12.2004- №191-ФЗ (ред. от 19.07.2011) "О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 xml:space="preserve">введении в действие Градостроительного кодекса Российской Федерации " </w:t>
      </w:r>
    </w:p>
    <w:p w:rsidR="00D21835" w:rsidRPr="00D21835" w:rsidRDefault="00D21835" w:rsidP="00C442D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D21835">
        <w:rPr>
          <w:sz w:val="28"/>
          <w:szCs w:val="28"/>
        </w:rPr>
        <w:t>2. Градостроительный кодекс Российской Федерации" от 29.12.2004 №</w:t>
      </w:r>
      <w:r>
        <w:rPr>
          <w:sz w:val="28"/>
          <w:szCs w:val="28"/>
        </w:rPr>
        <w:t xml:space="preserve">190 </w:t>
      </w:r>
      <w:r w:rsidRPr="00D21835">
        <w:rPr>
          <w:sz w:val="28"/>
          <w:szCs w:val="28"/>
        </w:rPr>
        <w:t xml:space="preserve">ФЗ (ред. от 19.07.2011) (с изм. и доп., вступающими в силу с 01.09.2011); </w:t>
      </w:r>
    </w:p>
    <w:p w:rsidR="00D21835" w:rsidRPr="00D21835" w:rsidRDefault="00D21835" w:rsidP="00C442D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D21835">
        <w:rPr>
          <w:sz w:val="28"/>
          <w:szCs w:val="28"/>
        </w:rPr>
        <w:t>3. Жилищный кодекс Российской Федерации от 29.12.2004 №188- ФЗ (ред</w:t>
      </w:r>
      <w:r>
        <w:rPr>
          <w:sz w:val="28"/>
          <w:szCs w:val="28"/>
        </w:rPr>
        <w:t xml:space="preserve">. </w:t>
      </w:r>
      <w:r w:rsidRPr="00D21835">
        <w:rPr>
          <w:sz w:val="28"/>
          <w:szCs w:val="28"/>
        </w:rPr>
        <w:t xml:space="preserve">от 18.07.2011); </w:t>
      </w:r>
    </w:p>
    <w:p w:rsidR="00C442D8" w:rsidRDefault="00D21835" w:rsidP="00C442D8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D21835">
        <w:rPr>
          <w:sz w:val="28"/>
          <w:szCs w:val="28"/>
        </w:rPr>
        <w:t>4. "Инструкция о порядке разработки, согласования, экспертизы и</w:t>
      </w:r>
      <w:r>
        <w:rPr>
          <w:sz w:val="28"/>
          <w:szCs w:val="28"/>
        </w:rPr>
        <w:t xml:space="preserve"> </w:t>
      </w:r>
      <w:r w:rsidRPr="00D21835">
        <w:rPr>
          <w:sz w:val="28"/>
          <w:szCs w:val="28"/>
        </w:rPr>
        <w:t>утверждения градостроительной документации" СНиП 11-04-2003 от</w:t>
      </w:r>
      <w:r>
        <w:rPr>
          <w:sz w:val="28"/>
          <w:szCs w:val="28"/>
        </w:rPr>
        <w:t xml:space="preserve"> </w:t>
      </w:r>
      <w:r w:rsidR="00C442D8">
        <w:rPr>
          <w:sz w:val="28"/>
          <w:szCs w:val="28"/>
        </w:rPr>
        <w:t>29.10.2002 г.</w:t>
      </w:r>
    </w:p>
    <w:p w:rsidR="00D21835" w:rsidRPr="00D21835" w:rsidRDefault="00D21835" w:rsidP="00C442D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5. Свод правил 42.13330.2011. Г</w:t>
      </w:r>
      <w:r w:rsidR="00C442D8">
        <w:rPr>
          <w:color w:val="auto"/>
          <w:sz w:val="28"/>
          <w:szCs w:val="28"/>
        </w:rPr>
        <w:t xml:space="preserve">радостроительство. Планировка и </w:t>
      </w:r>
      <w:r w:rsidRPr="00D21835">
        <w:rPr>
          <w:color w:val="auto"/>
          <w:sz w:val="28"/>
          <w:szCs w:val="28"/>
        </w:rPr>
        <w:t>застройка городских и сельских поселе</w:t>
      </w:r>
      <w:r w:rsidR="00C442D8">
        <w:rPr>
          <w:color w:val="auto"/>
          <w:sz w:val="28"/>
          <w:szCs w:val="28"/>
        </w:rPr>
        <w:t xml:space="preserve">ний. Актуализированная редакция </w:t>
      </w:r>
      <w:r w:rsidRPr="00D21835">
        <w:rPr>
          <w:color w:val="auto"/>
          <w:sz w:val="28"/>
          <w:szCs w:val="28"/>
        </w:rPr>
        <w:t xml:space="preserve">СНиП 2.07.01-89. Москва 2011. </w:t>
      </w:r>
    </w:p>
    <w:p w:rsidR="00D21835" w:rsidRPr="00D21835" w:rsidRDefault="00D21835" w:rsidP="00C442D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6. Постановление Правительства РФ «О по</w:t>
      </w:r>
      <w:r w:rsidR="00C442D8">
        <w:rPr>
          <w:color w:val="auto"/>
          <w:sz w:val="28"/>
          <w:szCs w:val="28"/>
        </w:rPr>
        <w:t xml:space="preserve">рядке установления охранных </w:t>
      </w:r>
      <w:r w:rsidRPr="00D21835">
        <w:rPr>
          <w:color w:val="auto"/>
          <w:sz w:val="28"/>
          <w:szCs w:val="28"/>
        </w:rPr>
        <w:t>зон объектов электросетевого хозяйства</w:t>
      </w:r>
      <w:r w:rsidR="00C442D8">
        <w:rPr>
          <w:color w:val="auto"/>
          <w:sz w:val="28"/>
          <w:szCs w:val="28"/>
        </w:rPr>
        <w:t xml:space="preserve"> и особых условий использования </w:t>
      </w:r>
      <w:r w:rsidRPr="00D21835">
        <w:rPr>
          <w:color w:val="auto"/>
          <w:sz w:val="28"/>
          <w:szCs w:val="28"/>
        </w:rPr>
        <w:t>земельных участков, расположенных в гран</w:t>
      </w:r>
      <w:r w:rsidR="00C442D8">
        <w:rPr>
          <w:color w:val="auto"/>
          <w:sz w:val="28"/>
          <w:szCs w:val="28"/>
        </w:rPr>
        <w:t xml:space="preserve">ицах таких зон» от 24.02.2009г. </w:t>
      </w:r>
      <w:r w:rsidRPr="00D21835">
        <w:rPr>
          <w:color w:val="auto"/>
          <w:sz w:val="28"/>
          <w:szCs w:val="28"/>
        </w:rPr>
        <w:t xml:space="preserve">№ 160. </w:t>
      </w:r>
    </w:p>
    <w:p w:rsidR="00D21835" w:rsidRPr="00D21835" w:rsidRDefault="00D21835" w:rsidP="00C442D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7. «Нормы отвода земель для электриче</w:t>
      </w:r>
      <w:r w:rsidR="00C442D8">
        <w:rPr>
          <w:color w:val="auto"/>
          <w:sz w:val="28"/>
          <w:szCs w:val="28"/>
        </w:rPr>
        <w:t xml:space="preserve">ских сетей напряжением 0,38-750 </w:t>
      </w:r>
      <w:r w:rsidRPr="00D21835">
        <w:rPr>
          <w:color w:val="auto"/>
          <w:sz w:val="28"/>
          <w:szCs w:val="28"/>
        </w:rPr>
        <w:t xml:space="preserve">кВ, от 01.06.1994 г. ВСН-14278 тм-т1. </w:t>
      </w:r>
    </w:p>
    <w:p w:rsidR="00D21835" w:rsidRPr="00D21835" w:rsidRDefault="00D21835" w:rsidP="00C442D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8. Постановление Правительства ХМ</w:t>
      </w:r>
      <w:r w:rsidR="00C442D8">
        <w:rPr>
          <w:color w:val="auto"/>
          <w:sz w:val="28"/>
          <w:szCs w:val="28"/>
        </w:rPr>
        <w:t xml:space="preserve">АО-Югры от 13.06.2007 №153-П "О </w:t>
      </w:r>
      <w:r w:rsidRPr="00D21835">
        <w:rPr>
          <w:color w:val="auto"/>
          <w:sz w:val="28"/>
          <w:szCs w:val="28"/>
        </w:rPr>
        <w:t>составе и содержании проектов пл</w:t>
      </w:r>
      <w:r w:rsidR="00C442D8">
        <w:rPr>
          <w:color w:val="auto"/>
          <w:sz w:val="28"/>
          <w:szCs w:val="28"/>
        </w:rPr>
        <w:t xml:space="preserve">анировки территории, подготовка </w:t>
      </w:r>
      <w:r w:rsidRPr="00D21835">
        <w:rPr>
          <w:color w:val="auto"/>
          <w:sz w:val="28"/>
          <w:szCs w:val="28"/>
        </w:rPr>
        <w:t>которых осуществляется на основа</w:t>
      </w:r>
      <w:r w:rsidR="00C442D8">
        <w:rPr>
          <w:color w:val="auto"/>
          <w:sz w:val="28"/>
          <w:szCs w:val="28"/>
        </w:rPr>
        <w:t xml:space="preserve">нии документов территориального </w:t>
      </w:r>
      <w:r w:rsidRPr="00D21835">
        <w:rPr>
          <w:color w:val="auto"/>
          <w:sz w:val="28"/>
          <w:szCs w:val="28"/>
        </w:rPr>
        <w:t>планирования Ханты-Мансийского авто</w:t>
      </w:r>
      <w:r w:rsidR="00C442D8">
        <w:rPr>
          <w:color w:val="auto"/>
          <w:sz w:val="28"/>
          <w:szCs w:val="28"/>
        </w:rPr>
        <w:t xml:space="preserve">номного округа – Югры, документов </w:t>
      </w:r>
      <w:r w:rsidRPr="00D21835">
        <w:rPr>
          <w:color w:val="auto"/>
          <w:sz w:val="28"/>
          <w:szCs w:val="28"/>
        </w:rPr>
        <w:t>территориального планиро</w:t>
      </w:r>
      <w:r w:rsidR="00C442D8">
        <w:rPr>
          <w:color w:val="auto"/>
          <w:sz w:val="28"/>
          <w:szCs w:val="28"/>
        </w:rPr>
        <w:t xml:space="preserve">вания муниципальных образований </w:t>
      </w:r>
      <w:r w:rsidRPr="00D21835">
        <w:rPr>
          <w:color w:val="auto"/>
          <w:sz w:val="28"/>
          <w:szCs w:val="28"/>
        </w:rPr>
        <w:t xml:space="preserve">автономного округа". </w:t>
      </w:r>
    </w:p>
    <w:p w:rsidR="002074AB" w:rsidRDefault="002074AB" w:rsidP="002074AB">
      <w:pPr>
        <w:pStyle w:val="Default"/>
        <w:spacing w:line="276" w:lineRule="auto"/>
        <w:ind w:firstLine="708"/>
        <w:jc w:val="center"/>
        <w:rPr>
          <w:color w:val="auto"/>
          <w:sz w:val="28"/>
          <w:szCs w:val="28"/>
        </w:rPr>
      </w:pPr>
    </w:p>
    <w:p w:rsidR="00C442D8" w:rsidRDefault="00D21835" w:rsidP="002074AB">
      <w:pPr>
        <w:pStyle w:val="Default"/>
        <w:spacing w:line="276" w:lineRule="auto"/>
        <w:ind w:firstLine="708"/>
        <w:jc w:val="center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2. Сведения о линейном объекте и его краткая характеристика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Строительство объекта "ЛЭ</w:t>
      </w:r>
      <w:r w:rsidR="00C442D8">
        <w:rPr>
          <w:color w:val="auto"/>
          <w:sz w:val="28"/>
          <w:szCs w:val="28"/>
        </w:rPr>
        <w:t xml:space="preserve">П 10-0,4кВ для электроснабжения </w:t>
      </w:r>
      <w:r w:rsidRPr="00D21835">
        <w:rPr>
          <w:color w:val="auto"/>
          <w:sz w:val="28"/>
          <w:szCs w:val="28"/>
        </w:rPr>
        <w:t>автозаправочного комплекса, КФХ, СО</w:t>
      </w:r>
      <w:r w:rsidR="00C442D8">
        <w:rPr>
          <w:color w:val="auto"/>
          <w:sz w:val="28"/>
          <w:szCs w:val="28"/>
        </w:rPr>
        <w:t xml:space="preserve">НТ "Путеец", туристической базы </w:t>
      </w:r>
      <w:r w:rsidRPr="00D21835">
        <w:rPr>
          <w:color w:val="auto"/>
          <w:sz w:val="28"/>
          <w:szCs w:val="28"/>
        </w:rPr>
        <w:t>отдыха "Таежный тупик", СОНТ "Байба</w:t>
      </w:r>
      <w:r w:rsidR="00C442D8">
        <w:rPr>
          <w:color w:val="auto"/>
          <w:sz w:val="28"/>
          <w:szCs w:val="28"/>
        </w:rPr>
        <w:t xml:space="preserve">лак-1", СОНТ "Байбалак-2", СОНТ </w:t>
      </w:r>
      <w:r w:rsidRPr="00D21835">
        <w:rPr>
          <w:color w:val="auto"/>
          <w:sz w:val="28"/>
          <w:szCs w:val="28"/>
        </w:rPr>
        <w:t>"Радость", СОНТ "Рассвет", СОТ "Водокан</w:t>
      </w:r>
      <w:r w:rsidR="00C442D8">
        <w:rPr>
          <w:color w:val="auto"/>
          <w:sz w:val="28"/>
          <w:szCs w:val="28"/>
        </w:rPr>
        <w:t xml:space="preserve">ал" с РТП 10/0,4кВ, ТП 10/0,4кВ </w:t>
      </w:r>
      <w:proofErr w:type="gramStart"/>
      <w:r w:rsidRPr="00D21835">
        <w:rPr>
          <w:color w:val="auto"/>
          <w:sz w:val="28"/>
          <w:szCs w:val="28"/>
        </w:rPr>
        <w:t>в</w:t>
      </w:r>
      <w:proofErr w:type="gramEnd"/>
      <w:r w:rsidRPr="00D21835">
        <w:rPr>
          <w:color w:val="auto"/>
          <w:sz w:val="28"/>
          <w:szCs w:val="28"/>
        </w:rPr>
        <w:t xml:space="preserve"> </w:t>
      </w:r>
      <w:proofErr w:type="gramStart"/>
      <w:r w:rsidRPr="00D21835">
        <w:rPr>
          <w:color w:val="auto"/>
          <w:sz w:val="28"/>
          <w:szCs w:val="28"/>
        </w:rPr>
        <w:t>Ханты-Мансийском</w:t>
      </w:r>
      <w:proofErr w:type="gramEnd"/>
      <w:r w:rsidRPr="00D21835">
        <w:rPr>
          <w:color w:val="auto"/>
          <w:sz w:val="28"/>
          <w:szCs w:val="28"/>
        </w:rPr>
        <w:t xml:space="preserve"> районе" предусматривается в 2 этапа: </w:t>
      </w:r>
    </w:p>
    <w:p w:rsidR="00D21835" w:rsidRPr="00D21835" w:rsidRDefault="00D21835" w:rsidP="00C442D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lastRenderedPageBreak/>
        <w:t xml:space="preserve">Строительство 1 этапа включает в себя: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- строительство распреде</w:t>
      </w:r>
      <w:r w:rsidR="00C442D8">
        <w:rPr>
          <w:color w:val="auto"/>
          <w:sz w:val="28"/>
          <w:szCs w:val="28"/>
        </w:rPr>
        <w:t xml:space="preserve">лительного пункта со </w:t>
      </w:r>
      <w:proofErr w:type="gramStart"/>
      <w:r w:rsidR="00C442D8">
        <w:rPr>
          <w:color w:val="auto"/>
          <w:sz w:val="28"/>
          <w:szCs w:val="28"/>
        </w:rPr>
        <w:t>встроенной</w:t>
      </w:r>
      <w:proofErr w:type="gramEnd"/>
      <w:r w:rsidR="00C442D8">
        <w:rPr>
          <w:color w:val="auto"/>
          <w:sz w:val="28"/>
          <w:szCs w:val="28"/>
        </w:rPr>
        <w:t xml:space="preserve"> </w:t>
      </w:r>
      <w:r w:rsidRPr="00D21835">
        <w:rPr>
          <w:color w:val="auto"/>
          <w:sz w:val="28"/>
          <w:szCs w:val="28"/>
        </w:rPr>
        <w:t xml:space="preserve">трансформаторной подстанцией-РТП-1000-10/0,4кВ;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- строительство линии электроперед</w:t>
      </w:r>
      <w:r w:rsidR="00C442D8">
        <w:rPr>
          <w:color w:val="auto"/>
          <w:sz w:val="28"/>
          <w:szCs w:val="28"/>
        </w:rPr>
        <w:t xml:space="preserve">ачи 10кВ от РУ-10кВ ПС 110/10кВ </w:t>
      </w:r>
      <w:r w:rsidRPr="00D21835">
        <w:rPr>
          <w:color w:val="auto"/>
          <w:sz w:val="28"/>
          <w:szCs w:val="28"/>
        </w:rPr>
        <w:t>"</w:t>
      </w:r>
      <w:proofErr w:type="spellStart"/>
      <w:r w:rsidRPr="00D21835">
        <w:rPr>
          <w:color w:val="auto"/>
          <w:sz w:val="28"/>
          <w:szCs w:val="28"/>
        </w:rPr>
        <w:t>Луговская</w:t>
      </w:r>
      <w:proofErr w:type="spellEnd"/>
      <w:r w:rsidRPr="00D21835">
        <w:rPr>
          <w:color w:val="auto"/>
          <w:sz w:val="28"/>
          <w:szCs w:val="28"/>
        </w:rPr>
        <w:t xml:space="preserve">" до РУ-10 РТП-1000-10/0,4кВ. </w:t>
      </w:r>
    </w:p>
    <w:p w:rsidR="00D21835" w:rsidRPr="00D21835" w:rsidRDefault="00D21835" w:rsidP="00C442D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Распределительный пункт со встроенн</w:t>
      </w:r>
      <w:r w:rsidR="00C442D8">
        <w:rPr>
          <w:color w:val="auto"/>
          <w:sz w:val="28"/>
          <w:szCs w:val="28"/>
        </w:rPr>
        <w:t xml:space="preserve">ой трансформаторной подстанцией </w:t>
      </w:r>
      <w:r w:rsidRPr="00D21835">
        <w:rPr>
          <w:color w:val="auto"/>
          <w:sz w:val="28"/>
          <w:szCs w:val="28"/>
        </w:rPr>
        <w:t>РТП-1000-10/0,4кВ предста</w:t>
      </w:r>
      <w:r w:rsidR="00C442D8">
        <w:rPr>
          <w:color w:val="auto"/>
          <w:sz w:val="28"/>
          <w:szCs w:val="28"/>
        </w:rPr>
        <w:t xml:space="preserve">вляет собой электроустановку, в </w:t>
      </w:r>
      <w:r w:rsidRPr="00D21835">
        <w:rPr>
          <w:color w:val="auto"/>
          <w:sz w:val="28"/>
          <w:szCs w:val="28"/>
        </w:rPr>
        <w:t>которой совмещены распределительны</w:t>
      </w:r>
      <w:r w:rsidR="00C442D8">
        <w:rPr>
          <w:color w:val="auto"/>
          <w:sz w:val="28"/>
          <w:szCs w:val="28"/>
        </w:rPr>
        <w:t xml:space="preserve">й пункт (РП) и трансформаторная </w:t>
      </w:r>
      <w:r w:rsidRPr="00D21835">
        <w:rPr>
          <w:color w:val="auto"/>
          <w:sz w:val="28"/>
          <w:szCs w:val="28"/>
        </w:rPr>
        <w:t>подстанция. РТП позволяет осуществля</w:t>
      </w:r>
      <w:r w:rsidR="00C442D8">
        <w:rPr>
          <w:color w:val="auto"/>
          <w:sz w:val="28"/>
          <w:szCs w:val="28"/>
        </w:rPr>
        <w:t xml:space="preserve">ть распределение электроэнергии </w:t>
      </w:r>
      <w:r w:rsidRPr="00D21835">
        <w:rPr>
          <w:color w:val="auto"/>
          <w:sz w:val="28"/>
          <w:szCs w:val="28"/>
        </w:rPr>
        <w:t>не только на напряжении 0,4 кВ,</w:t>
      </w:r>
      <w:r w:rsidR="00C442D8">
        <w:rPr>
          <w:color w:val="auto"/>
          <w:sz w:val="28"/>
          <w:szCs w:val="28"/>
        </w:rPr>
        <w:t xml:space="preserve"> как в обычной трансформаторной </w:t>
      </w:r>
      <w:r w:rsidRPr="00D21835">
        <w:rPr>
          <w:color w:val="auto"/>
          <w:sz w:val="28"/>
          <w:szCs w:val="28"/>
        </w:rPr>
        <w:t>подстанции, но и на напряже</w:t>
      </w:r>
      <w:r w:rsidR="00C442D8">
        <w:rPr>
          <w:color w:val="auto"/>
          <w:sz w:val="28"/>
          <w:szCs w:val="28"/>
        </w:rPr>
        <w:t xml:space="preserve">ние 10 кВ, как в РП. Встроенная </w:t>
      </w:r>
      <w:r w:rsidRPr="00D21835">
        <w:rPr>
          <w:color w:val="auto"/>
          <w:sz w:val="28"/>
          <w:szCs w:val="28"/>
        </w:rPr>
        <w:t>трансформаторная подстанция служ</w:t>
      </w:r>
      <w:r w:rsidR="00C442D8">
        <w:rPr>
          <w:color w:val="auto"/>
          <w:sz w:val="28"/>
          <w:szCs w:val="28"/>
        </w:rPr>
        <w:t xml:space="preserve">ит для подключения потребителей </w:t>
      </w:r>
      <w:r w:rsidRPr="00D21835">
        <w:rPr>
          <w:color w:val="auto"/>
          <w:sz w:val="28"/>
          <w:szCs w:val="28"/>
        </w:rPr>
        <w:t xml:space="preserve">автозаправочного комплекса, КФХ, СОНТ "Путеец". </w:t>
      </w:r>
    </w:p>
    <w:p w:rsidR="00D21835" w:rsidRPr="00D21835" w:rsidRDefault="00D21835" w:rsidP="00C442D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Проектируемые линии электроснабжения 10кВ выполнены: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- одножильным </w:t>
      </w:r>
      <w:proofErr w:type="spellStart"/>
      <w:r w:rsidRPr="00D21835">
        <w:rPr>
          <w:color w:val="auto"/>
          <w:sz w:val="28"/>
          <w:szCs w:val="28"/>
        </w:rPr>
        <w:t>ал</w:t>
      </w:r>
      <w:r w:rsidR="002074AB">
        <w:rPr>
          <w:color w:val="auto"/>
          <w:sz w:val="28"/>
          <w:szCs w:val="28"/>
        </w:rPr>
        <w:t>л</w:t>
      </w:r>
      <w:r w:rsidRPr="00D21835">
        <w:rPr>
          <w:color w:val="auto"/>
          <w:sz w:val="28"/>
          <w:szCs w:val="28"/>
        </w:rPr>
        <w:t>юминиевым</w:t>
      </w:r>
      <w:proofErr w:type="spellEnd"/>
      <w:r w:rsidR="00C442D8">
        <w:rPr>
          <w:color w:val="auto"/>
          <w:sz w:val="28"/>
          <w:szCs w:val="28"/>
        </w:rPr>
        <w:t xml:space="preserve"> кабелем с изоляцией из сшитого </w:t>
      </w:r>
      <w:r w:rsidRPr="00D21835">
        <w:rPr>
          <w:color w:val="auto"/>
          <w:sz w:val="28"/>
          <w:szCs w:val="28"/>
        </w:rPr>
        <w:t>полиэтилена типа АПвПг-10. Кабе</w:t>
      </w:r>
      <w:r w:rsidR="00C442D8">
        <w:rPr>
          <w:color w:val="auto"/>
          <w:sz w:val="28"/>
          <w:szCs w:val="28"/>
        </w:rPr>
        <w:t xml:space="preserve">льные линии проложены в ПНД/ПВД </w:t>
      </w:r>
      <w:r w:rsidRPr="00D21835">
        <w:rPr>
          <w:color w:val="auto"/>
          <w:sz w:val="28"/>
          <w:szCs w:val="28"/>
        </w:rPr>
        <w:t xml:space="preserve">трубе в земле. </w:t>
      </w:r>
    </w:p>
    <w:p w:rsidR="00C442D8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- </w:t>
      </w:r>
      <w:proofErr w:type="spellStart"/>
      <w:r w:rsidR="00C442D8" w:rsidRPr="00D21835">
        <w:rPr>
          <w:color w:val="auto"/>
          <w:sz w:val="28"/>
          <w:szCs w:val="28"/>
        </w:rPr>
        <w:t>сталеал</w:t>
      </w:r>
      <w:r w:rsidR="002074AB">
        <w:rPr>
          <w:color w:val="auto"/>
          <w:sz w:val="28"/>
          <w:szCs w:val="28"/>
        </w:rPr>
        <w:t>л</w:t>
      </w:r>
      <w:r w:rsidR="00C442D8" w:rsidRPr="00D21835">
        <w:rPr>
          <w:color w:val="auto"/>
          <w:sz w:val="28"/>
          <w:szCs w:val="28"/>
        </w:rPr>
        <w:t>юминевым</w:t>
      </w:r>
      <w:proofErr w:type="spellEnd"/>
      <w:r w:rsidRPr="00D21835">
        <w:rPr>
          <w:color w:val="auto"/>
          <w:sz w:val="28"/>
          <w:szCs w:val="28"/>
        </w:rPr>
        <w:t xml:space="preserve"> неизолирован</w:t>
      </w:r>
      <w:r w:rsidR="00C442D8">
        <w:rPr>
          <w:color w:val="auto"/>
          <w:sz w:val="28"/>
          <w:szCs w:val="28"/>
        </w:rPr>
        <w:t xml:space="preserve">ным проводом типа АС. Прокладка </w:t>
      </w:r>
      <w:r w:rsidRPr="00D21835">
        <w:rPr>
          <w:color w:val="auto"/>
          <w:sz w:val="28"/>
          <w:szCs w:val="28"/>
        </w:rPr>
        <w:t>провода выполнена на деревянных и стальных сто</w:t>
      </w:r>
      <w:r w:rsidR="00C442D8">
        <w:rPr>
          <w:color w:val="auto"/>
          <w:sz w:val="28"/>
          <w:szCs w:val="28"/>
        </w:rPr>
        <w:t xml:space="preserve">йках согласно типовых </w:t>
      </w:r>
      <w:r w:rsidRPr="00D21835">
        <w:rPr>
          <w:color w:val="auto"/>
          <w:sz w:val="28"/>
          <w:szCs w:val="28"/>
        </w:rPr>
        <w:t>проектов 3.407-85.3 "Унифицирова</w:t>
      </w:r>
      <w:r w:rsidR="00C442D8">
        <w:rPr>
          <w:color w:val="auto"/>
          <w:sz w:val="28"/>
          <w:szCs w:val="28"/>
        </w:rPr>
        <w:t xml:space="preserve">нные деревянные опоры воздушных </w:t>
      </w:r>
      <w:r w:rsidRPr="00D21835">
        <w:rPr>
          <w:color w:val="auto"/>
          <w:sz w:val="28"/>
          <w:szCs w:val="28"/>
        </w:rPr>
        <w:t>линий электропередачи напряжение</w:t>
      </w:r>
      <w:r w:rsidR="00C442D8">
        <w:rPr>
          <w:color w:val="auto"/>
          <w:sz w:val="28"/>
          <w:szCs w:val="28"/>
        </w:rPr>
        <w:t xml:space="preserve">м 0,4, 6-10 и 20кВ" и 3.407-170 </w:t>
      </w:r>
      <w:r w:rsidRPr="00D21835">
        <w:rPr>
          <w:color w:val="auto"/>
          <w:sz w:val="28"/>
          <w:szCs w:val="28"/>
        </w:rPr>
        <w:t>"Унифицированные стальные конс</w:t>
      </w:r>
      <w:r w:rsidR="00C442D8">
        <w:rPr>
          <w:color w:val="auto"/>
          <w:sz w:val="28"/>
          <w:szCs w:val="28"/>
        </w:rPr>
        <w:t xml:space="preserve">трукции промежуточных и </w:t>
      </w:r>
      <w:proofErr w:type="spellStart"/>
      <w:r w:rsidR="00C442D8">
        <w:rPr>
          <w:color w:val="auto"/>
          <w:sz w:val="28"/>
          <w:szCs w:val="28"/>
        </w:rPr>
        <w:t>анкерно</w:t>
      </w:r>
      <w:proofErr w:type="spellEnd"/>
      <w:r w:rsidR="00C442D8">
        <w:rPr>
          <w:color w:val="auto"/>
          <w:sz w:val="28"/>
          <w:szCs w:val="28"/>
        </w:rPr>
        <w:t xml:space="preserve"> </w:t>
      </w:r>
      <w:r w:rsidRPr="00D21835">
        <w:rPr>
          <w:color w:val="auto"/>
          <w:sz w:val="28"/>
          <w:szCs w:val="28"/>
        </w:rPr>
        <w:t xml:space="preserve">угловых опор </w:t>
      </w:r>
      <w:proofErr w:type="gramStart"/>
      <w:r w:rsidRPr="00D21835">
        <w:rPr>
          <w:color w:val="auto"/>
          <w:sz w:val="28"/>
          <w:szCs w:val="28"/>
        </w:rPr>
        <w:t>ВЛ</w:t>
      </w:r>
      <w:proofErr w:type="gramEnd"/>
      <w:r w:rsidRPr="00D21835">
        <w:rPr>
          <w:color w:val="auto"/>
          <w:sz w:val="28"/>
          <w:szCs w:val="28"/>
        </w:rPr>
        <w:t xml:space="preserve"> 35-110кВ для нормальных условий". </w:t>
      </w:r>
    </w:p>
    <w:p w:rsidR="00D21835" w:rsidRPr="00D21835" w:rsidRDefault="00D21835" w:rsidP="00C442D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Точка подключения линии</w:t>
      </w:r>
      <w:r w:rsidR="00C442D8">
        <w:rPr>
          <w:color w:val="auto"/>
          <w:sz w:val="28"/>
          <w:szCs w:val="28"/>
        </w:rPr>
        <w:t xml:space="preserve"> электропередачи 10кВ - РУ-10кВ </w:t>
      </w:r>
      <w:r w:rsidRPr="00D21835">
        <w:rPr>
          <w:color w:val="auto"/>
          <w:sz w:val="28"/>
          <w:szCs w:val="28"/>
        </w:rPr>
        <w:t>ПС110/10кВ "</w:t>
      </w:r>
      <w:proofErr w:type="spellStart"/>
      <w:r w:rsidRPr="00D21835">
        <w:rPr>
          <w:color w:val="auto"/>
          <w:sz w:val="28"/>
          <w:szCs w:val="28"/>
        </w:rPr>
        <w:t>Луговская</w:t>
      </w:r>
      <w:proofErr w:type="spellEnd"/>
      <w:r w:rsidRPr="00D21835">
        <w:rPr>
          <w:color w:val="auto"/>
          <w:sz w:val="28"/>
          <w:szCs w:val="28"/>
        </w:rPr>
        <w:t>". Конец ли</w:t>
      </w:r>
      <w:r w:rsidR="00C442D8">
        <w:rPr>
          <w:color w:val="auto"/>
          <w:sz w:val="28"/>
          <w:szCs w:val="28"/>
        </w:rPr>
        <w:t>нии электропередачи - РУ-10 РТП 1000-10/0,4кВ (</w:t>
      </w:r>
      <w:r w:rsidRPr="00D21835">
        <w:rPr>
          <w:color w:val="auto"/>
          <w:sz w:val="28"/>
          <w:szCs w:val="28"/>
        </w:rPr>
        <w:t>р-н АЗС, съе</w:t>
      </w:r>
      <w:proofErr w:type="gramStart"/>
      <w:r w:rsidRPr="00D21835">
        <w:rPr>
          <w:color w:val="auto"/>
          <w:sz w:val="28"/>
          <w:szCs w:val="28"/>
        </w:rPr>
        <w:t xml:space="preserve">зд </w:t>
      </w:r>
      <w:r w:rsidR="00C442D8">
        <w:rPr>
          <w:color w:val="auto"/>
          <w:sz w:val="28"/>
          <w:szCs w:val="28"/>
        </w:rPr>
        <w:t>спр</w:t>
      </w:r>
      <w:proofErr w:type="gramEnd"/>
      <w:r w:rsidR="00C442D8">
        <w:rPr>
          <w:color w:val="auto"/>
          <w:sz w:val="28"/>
          <w:szCs w:val="28"/>
        </w:rPr>
        <w:t xml:space="preserve">ава 27-й км автодороги Ханты-Мансийск – </w:t>
      </w:r>
      <w:proofErr w:type="spellStart"/>
      <w:r w:rsidRPr="00D21835">
        <w:rPr>
          <w:color w:val="auto"/>
          <w:sz w:val="28"/>
          <w:szCs w:val="28"/>
        </w:rPr>
        <w:t>Нягань</w:t>
      </w:r>
      <w:proofErr w:type="spellEnd"/>
      <w:r w:rsidRPr="00D21835">
        <w:rPr>
          <w:color w:val="auto"/>
          <w:sz w:val="28"/>
          <w:szCs w:val="28"/>
        </w:rPr>
        <w:t xml:space="preserve">). </w:t>
      </w:r>
    </w:p>
    <w:p w:rsidR="00D21835" w:rsidRPr="00D21835" w:rsidRDefault="00D21835" w:rsidP="00C442D8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Строительство 2 этапа включает в себя: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- строительство 6 трансформаторных </w:t>
      </w:r>
      <w:r w:rsidR="00C442D8">
        <w:rPr>
          <w:color w:val="auto"/>
          <w:sz w:val="28"/>
          <w:szCs w:val="28"/>
        </w:rPr>
        <w:t xml:space="preserve">подстанций 10/0,4кВ - ТП №1, ТП </w:t>
      </w:r>
      <w:r w:rsidRPr="00D21835">
        <w:rPr>
          <w:color w:val="auto"/>
          <w:sz w:val="28"/>
          <w:szCs w:val="28"/>
        </w:rPr>
        <w:t>№3, ТП №4, ТП №6 (КТП-ПК-</w:t>
      </w:r>
      <w:r w:rsidR="00C442D8">
        <w:rPr>
          <w:color w:val="auto"/>
          <w:sz w:val="28"/>
          <w:szCs w:val="28"/>
        </w:rPr>
        <w:t>400/10/0,4-УХЛ</w:t>
      </w:r>
      <w:proofErr w:type="gramStart"/>
      <w:r w:rsidR="00C442D8">
        <w:rPr>
          <w:color w:val="auto"/>
          <w:sz w:val="28"/>
          <w:szCs w:val="28"/>
        </w:rPr>
        <w:t>1</w:t>
      </w:r>
      <w:proofErr w:type="gramEnd"/>
      <w:r w:rsidR="00C442D8">
        <w:rPr>
          <w:color w:val="auto"/>
          <w:sz w:val="28"/>
          <w:szCs w:val="28"/>
        </w:rPr>
        <w:t xml:space="preserve">); ТП №2 (КТП-ПК </w:t>
      </w:r>
      <w:r w:rsidRPr="00D21835">
        <w:rPr>
          <w:color w:val="auto"/>
          <w:sz w:val="28"/>
          <w:szCs w:val="28"/>
        </w:rPr>
        <w:t xml:space="preserve">250/10/0,4-УХЛ1); ТП №5 (КТП-ПК-160/10/0,4-УХЛ1). </w:t>
      </w:r>
    </w:p>
    <w:p w:rsidR="002074AB" w:rsidRDefault="00D21835" w:rsidP="002074AB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- строительство ЛЭП 10кВ от РУ-10кВ </w:t>
      </w:r>
      <w:r w:rsidR="00C442D8">
        <w:rPr>
          <w:color w:val="auto"/>
          <w:sz w:val="28"/>
          <w:szCs w:val="28"/>
        </w:rPr>
        <w:t xml:space="preserve">РТП-1000-10/0,4кВ до РУ-10кВ ТП </w:t>
      </w:r>
      <w:r w:rsidR="002074AB">
        <w:rPr>
          <w:color w:val="auto"/>
          <w:sz w:val="28"/>
          <w:szCs w:val="28"/>
        </w:rPr>
        <w:t xml:space="preserve">№1 - ТП №6. </w:t>
      </w:r>
    </w:p>
    <w:p w:rsidR="00D21835" w:rsidRPr="00D21835" w:rsidRDefault="00D21835" w:rsidP="002074A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Комплектные трансформат</w:t>
      </w:r>
      <w:r w:rsidR="002074AB">
        <w:rPr>
          <w:color w:val="auto"/>
          <w:sz w:val="28"/>
          <w:szCs w:val="28"/>
        </w:rPr>
        <w:t xml:space="preserve">орные подстанции (КТП) наружной </w:t>
      </w:r>
      <w:r w:rsidRPr="00D21835">
        <w:rPr>
          <w:color w:val="auto"/>
          <w:sz w:val="28"/>
          <w:szCs w:val="28"/>
        </w:rPr>
        <w:t>установки предназначены для приема,</w:t>
      </w:r>
      <w:r w:rsidR="002074AB">
        <w:rPr>
          <w:color w:val="auto"/>
          <w:sz w:val="28"/>
          <w:szCs w:val="28"/>
        </w:rPr>
        <w:t xml:space="preserve"> преобразования и распределения </w:t>
      </w:r>
      <w:r w:rsidRPr="00D21835">
        <w:rPr>
          <w:color w:val="auto"/>
          <w:sz w:val="28"/>
          <w:szCs w:val="28"/>
        </w:rPr>
        <w:t xml:space="preserve">электрической энергии трехфазного </w:t>
      </w:r>
      <w:r w:rsidR="002074AB">
        <w:rPr>
          <w:color w:val="auto"/>
          <w:sz w:val="28"/>
          <w:szCs w:val="28"/>
        </w:rPr>
        <w:t xml:space="preserve">переменного тока частотой 50 ГЦ </w:t>
      </w:r>
      <w:r w:rsidRPr="00D21835">
        <w:rPr>
          <w:color w:val="auto"/>
          <w:sz w:val="28"/>
          <w:szCs w:val="28"/>
        </w:rPr>
        <w:t xml:space="preserve">напряжением 10 кВ. </w:t>
      </w:r>
    </w:p>
    <w:p w:rsidR="00D21835" w:rsidRPr="00D21835" w:rsidRDefault="00D21835" w:rsidP="002074A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lastRenderedPageBreak/>
        <w:t>Трансформаторная подстанция-ТП№1 10/0,4кВ (КТП-ПК</w:t>
      </w:r>
      <w:r w:rsidR="002074AB">
        <w:rPr>
          <w:color w:val="auto"/>
          <w:sz w:val="28"/>
          <w:szCs w:val="28"/>
        </w:rPr>
        <w:t xml:space="preserve">-400/10/0,4 </w:t>
      </w:r>
      <w:r w:rsidRPr="00D21835">
        <w:rPr>
          <w:color w:val="auto"/>
          <w:sz w:val="28"/>
          <w:szCs w:val="28"/>
        </w:rPr>
        <w:t>УХЛ</w:t>
      </w:r>
      <w:proofErr w:type="gramStart"/>
      <w:r w:rsidRPr="00D21835">
        <w:rPr>
          <w:color w:val="auto"/>
          <w:sz w:val="28"/>
          <w:szCs w:val="28"/>
        </w:rPr>
        <w:t>1</w:t>
      </w:r>
      <w:proofErr w:type="gramEnd"/>
      <w:r w:rsidRPr="00D21835">
        <w:rPr>
          <w:color w:val="auto"/>
          <w:sz w:val="28"/>
          <w:szCs w:val="28"/>
        </w:rPr>
        <w:t>) устанавливается для подключ</w:t>
      </w:r>
      <w:r w:rsidR="002074AB">
        <w:rPr>
          <w:color w:val="auto"/>
          <w:sz w:val="28"/>
          <w:szCs w:val="28"/>
        </w:rPr>
        <w:t xml:space="preserve">ения потребителей на территории </w:t>
      </w:r>
      <w:r w:rsidRPr="00D21835">
        <w:rPr>
          <w:color w:val="auto"/>
          <w:sz w:val="28"/>
          <w:szCs w:val="28"/>
        </w:rPr>
        <w:t xml:space="preserve">СОНТ "Байбалак-1", СОНТ "Байбалак-2". </w:t>
      </w:r>
    </w:p>
    <w:p w:rsidR="00D21835" w:rsidRPr="00D21835" w:rsidRDefault="00D21835" w:rsidP="002074A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Трансформаторная подстанция-Т</w:t>
      </w:r>
      <w:r w:rsidR="002074AB">
        <w:rPr>
          <w:color w:val="auto"/>
          <w:sz w:val="28"/>
          <w:szCs w:val="28"/>
        </w:rPr>
        <w:t xml:space="preserve">П№2 10/0,4кВ (КТП-ПК-250/10/0,4 </w:t>
      </w:r>
      <w:r w:rsidRPr="00D21835">
        <w:rPr>
          <w:color w:val="auto"/>
          <w:sz w:val="28"/>
          <w:szCs w:val="28"/>
        </w:rPr>
        <w:t>УХЛ</w:t>
      </w:r>
      <w:proofErr w:type="gramStart"/>
      <w:r w:rsidRPr="00D21835">
        <w:rPr>
          <w:color w:val="auto"/>
          <w:sz w:val="28"/>
          <w:szCs w:val="28"/>
        </w:rPr>
        <w:t>1</w:t>
      </w:r>
      <w:proofErr w:type="gramEnd"/>
      <w:r w:rsidRPr="00D21835">
        <w:rPr>
          <w:color w:val="auto"/>
          <w:sz w:val="28"/>
          <w:szCs w:val="28"/>
        </w:rPr>
        <w:t>) устанавливается для подключе</w:t>
      </w:r>
      <w:r w:rsidR="002074AB">
        <w:rPr>
          <w:color w:val="auto"/>
          <w:sz w:val="28"/>
          <w:szCs w:val="28"/>
        </w:rPr>
        <w:t xml:space="preserve">ния потребителей на территории, </w:t>
      </w:r>
      <w:r w:rsidRPr="00D21835">
        <w:rPr>
          <w:color w:val="auto"/>
          <w:sz w:val="28"/>
          <w:szCs w:val="28"/>
        </w:rPr>
        <w:t xml:space="preserve">СОНТ "Радость". </w:t>
      </w:r>
    </w:p>
    <w:p w:rsidR="00D21835" w:rsidRPr="00D21835" w:rsidRDefault="00D21835" w:rsidP="002074A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Трансформаторная подстанция-Т</w:t>
      </w:r>
      <w:r w:rsidR="002074AB">
        <w:rPr>
          <w:color w:val="auto"/>
          <w:sz w:val="28"/>
          <w:szCs w:val="28"/>
        </w:rPr>
        <w:t xml:space="preserve">П№3 10/0,4кВ (КТП-ПК-400/10/0,4 </w:t>
      </w:r>
      <w:r w:rsidRPr="00D21835">
        <w:rPr>
          <w:color w:val="auto"/>
          <w:sz w:val="28"/>
          <w:szCs w:val="28"/>
        </w:rPr>
        <w:t>УХЛ</w:t>
      </w:r>
      <w:proofErr w:type="gramStart"/>
      <w:r w:rsidRPr="00D21835">
        <w:rPr>
          <w:color w:val="auto"/>
          <w:sz w:val="28"/>
          <w:szCs w:val="28"/>
        </w:rPr>
        <w:t>1</w:t>
      </w:r>
      <w:proofErr w:type="gramEnd"/>
      <w:r w:rsidRPr="00D21835">
        <w:rPr>
          <w:color w:val="auto"/>
          <w:sz w:val="28"/>
          <w:szCs w:val="28"/>
        </w:rPr>
        <w:t>) устанавливается для подключ</w:t>
      </w:r>
      <w:r w:rsidR="002074AB">
        <w:rPr>
          <w:color w:val="auto"/>
          <w:sz w:val="28"/>
          <w:szCs w:val="28"/>
        </w:rPr>
        <w:t xml:space="preserve">ения потребителей на территории </w:t>
      </w:r>
      <w:r w:rsidRPr="00D21835">
        <w:rPr>
          <w:color w:val="auto"/>
          <w:sz w:val="28"/>
          <w:szCs w:val="28"/>
        </w:rPr>
        <w:t xml:space="preserve">СОНТ "Рассвет". </w:t>
      </w:r>
    </w:p>
    <w:p w:rsidR="00D21835" w:rsidRPr="00D21835" w:rsidRDefault="00D21835" w:rsidP="002074A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Трансформаторная подстанция-Т</w:t>
      </w:r>
      <w:r w:rsidR="002074AB">
        <w:rPr>
          <w:color w:val="auto"/>
          <w:sz w:val="28"/>
          <w:szCs w:val="28"/>
        </w:rPr>
        <w:t xml:space="preserve">П№4 10/0,4кВ (КТП-ПК-400/10/0,4 </w:t>
      </w:r>
      <w:r w:rsidRPr="00D21835">
        <w:rPr>
          <w:color w:val="auto"/>
          <w:sz w:val="28"/>
          <w:szCs w:val="28"/>
        </w:rPr>
        <w:t>УХЛ</w:t>
      </w:r>
      <w:proofErr w:type="gramStart"/>
      <w:r w:rsidRPr="00D21835">
        <w:rPr>
          <w:color w:val="auto"/>
          <w:sz w:val="28"/>
          <w:szCs w:val="28"/>
        </w:rPr>
        <w:t>1</w:t>
      </w:r>
      <w:proofErr w:type="gramEnd"/>
      <w:r w:rsidRPr="00D21835">
        <w:rPr>
          <w:color w:val="auto"/>
          <w:sz w:val="28"/>
          <w:szCs w:val="28"/>
        </w:rPr>
        <w:t>) устанавливается для подключения потребител</w:t>
      </w:r>
      <w:r w:rsidR="002074AB">
        <w:rPr>
          <w:color w:val="auto"/>
          <w:sz w:val="28"/>
          <w:szCs w:val="28"/>
        </w:rPr>
        <w:t xml:space="preserve">ей на территории </w:t>
      </w:r>
      <w:r w:rsidRPr="00D21835">
        <w:rPr>
          <w:color w:val="auto"/>
          <w:sz w:val="28"/>
          <w:szCs w:val="28"/>
        </w:rPr>
        <w:t xml:space="preserve">СОТ "Водоканал". </w:t>
      </w:r>
    </w:p>
    <w:p w:rsidR="00D21835" w:rsidRPr="00D21835" w:rsidRDefault="00D21835" w:rsidP="002074A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Трансформаторная подстанция-Т</w:t>
      </w:r>
      <w:r w:rsidR="002074AB">
        <w:rPr>
          <w:color w:val="auto"/>
          <w:sz w:val="28"/>
          <w:szCs w:val="28"/>
        </w:rPr>
        <w:t xml:space="preserve">П№5 10/0,4кВ (КТП-ПК-160/10/0,4 </w:t>
      </w:r>
      <w:r w:rsidRPr="00D21835">
        <w:rPr>
          <w:color w:val="auto"/>
          <w:sz w:val="28"/>
          <w:szCs w:val="28"/>
        </w:rPr>
        <w:t>УХЛ</w:t>
      </w:r>
      <w:proofErr w:type="gramStart"/>
      <w:r w:rsidRPr="00D21835">
        <w:rPr>
          <w:color w:val="auto"/>
          <w:sz w:val="28"/>
          <w:szCs w:val="28"/>
        </w:rPr>
        <w:t>1</w:t>
      </w:r>
      <w:proofErr w:type="gramEnd"/>
      <w:r w:rsidRPr="00D21835">
        <w:rPr>
          <w:color w:val="auto"/>
          <w:sz w:val="28"/>
          <w:szCs w:val="28"/>
        </w:rPr>
        <w:t>) устанавливается для подключ</w:t>
      </w:r>
      <w:r w:rsidR="002074AB">
        <w:rPr>
          <w:color w:val="auto"/>
          <w:sz w:val="28"/>
          <w:szCs w:val="28"/>
        </w:rPr>
        <w:t xml:space="preserve">ения потребителей туристической </w:t>
      </w:r>
      <w:r w:rsidRPr="00D21835">
        <w:rPr>
          <w:color w:val="auto"/>
          <w:sz w:val="28"/>
          <w:szCs w:val="28"/>
        </w:rPr>
        <w:t xml:space="preserve">базы отдыха "Таежный тупик". </w:t>
      </w:r>
    </w:p>
    <w:p w:rsidR="00D21835" w:rsidRPr="00D21835" w:rsidRDefault="00D21835" w:rsidP="002074A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Трансформаторная подстанция-Т</w:t>
      </w:r>
      <w:r w:rsidR="002074AB">
        <w:rPr>
          <w:color w:val="auto"/>
          <w:sz w:val="28"/>
          <w:szCs w:val="28"/>
        </w:rPr>
        <w:t xml:space="preserve">П№6 10/0,4кВ (КТП-ПК-400/10/0,4 </w:t>
      </w:r>
      <w:r w:rsidRPr="00D21835">
        <w:rPr>
          <w:color w:val="auto"/>
          <w:sz w:val="28"/>
          <w:szCs w:val="28"/>
        </w:rPr>
        <w:t>УХЛ</w:t>
      </w:r>
      <w:proofErr w:type="gramStart"/>
      <w:r w:rsidRPr="00D21835">
        <w:rPr>
          <w:color w:val="auto"/>
          <w:sz w:val="28"/>
          <w:szCs w:val="28"/>
        </w:rPr>
        <w:t>1</w:t>
      </w:r>
      <w:proofErr w:type="gramEnd"/>
      <w:r w:rsidRPr="00D21835">
        <w:rPr>
          <w:color w:val="auto"/>
          <w:sz w:val="28"/>
          <w:szCs w:val="28"/>
        </w:rPr>
        <w:t>) устанавливается для подключени</w:t>
      </w:r>
      <w:r w:rsidR="002074AB">
        <w:rPr>
          <w:color w:val="auto"/>
          <w:sz w:val="28"/>
          <w:szCs w:val="28"/>
        </w:rPr>
        <w:t xml:space="preserve">я потребителя "Рыбоводный пункт </w:t>
      </w:r>
      <w:r w:rsidRPr="00D21835">
        <w:rPr>
          <w:color w:val="auto"/>
          <w:sz w:val="28"/>
          <w:szCs w:val="28"/>
        </w:rPr>
        <w:t xml:space="preserve">с рыбопитомником". </w:t>
      </w:r>
    </w:p>
    <w:p w:rsidR="00D21835" w:rsidRPr="00D21835" w:rsidRDefault="00D21835" w:rsidP="002074A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Проектируемые линии электроснабжения 10кВ выполнены: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- одножильным кабелем с изоляцией из</w:t>
      </w:r>
      <w:r w:rsidR="002074AB">
        <w:rPr>
          <w:color w:val="auto"/>
          <w:sz w:val="28"/>
          <w:szCs w:val="28"/>
        </w:rPr>
        <w:t xml:space="preserve"> сшитого полиэтилена типа </w:t>
      </w:r>
      <w:proofErr w:type="spellStart"/>
      <w:r w:rsidR="002074AB">
        <w:rPr>
          <w:color w:val="auto"/>
          <w:sz w:val="28"/>
          <w:szCs w:val="28"/>
        </w:rPr>
        <w:t>АПвПг</w:t>
      </w:r>
      <w:proofErr w:type="spellEnd"/>
      <w:r w:rsidR="002074AB">
        <w:rPr>
          <w:color w:val="auto"/>
          <w:sz w:val="28"/>
          <w:szCs w:val="28"/>
        </w:rPr>
        <w:t xml:space="preserve"> </w:t>
      </w:r>
      <w:r w:rsidRPr="00D21835">
        <w:rPr>
          <w:color w:val="auto"/>
          <w:sz w:val="28"/>
          <w:szCs w:val="28"/>
        </w:rPr>
        <w:t xml:space="preserve">10. Кабельная линия проложена в траншее в ПНД/ПВД </w:t>
      </w:r>
      <w:r w:rsidR="002074AB">
        <w:rPr>
          <w:color w:val="auto"/>
          <w:sz w:val="28"/>
          <w:szCs w:val="28"/>
        </w:rPr>
        <w:t xml:space="preserve">трубе. Пересечение </w:t>
      </w:r>
      <w:r w:rsidRPr="00D21835">
        <w:rPr>
          <w:color w:val="auto"/>
          <w:sz w:val="28"/>
          <w:szCs w:val="28"/>
        </w:rPr>
        <w:t xml:space="preserve">с дорогой выполнено методом </w:t>
      </w:r>
      <w:proofErr w:type="gramStart"/>
      <w:r w:rsidRPr="00D21835">
        <w:rPr>
          <w:color w:val="auto"/>
          <w:sz w:val="28"/>
          <w:szCs w:val="28"/>
        </w:rPr>
        <w:t>горизонта</w:t>
      </w:r>
      <w:r w:rsidR="002074AB">
        <w:rPr>
          <w:color w:val="auto"/>
          <w:sz w:val="28"/>
          <w:szCs w:val="28"/>
        </w:rPr>
        <w:t>льно-направленного</w:t>
      </w:r>
      <w:proofErr w:type="gramEnd"/>
      <w:r w:rsidR="002074AB">
        <w:rPr>
          <w:color w:val="auto"/>
          <w:sz w:val="28"/>
          <w:szCs w:val="28"/>
        </w:rPr>
        <w:t xml:space="preserve"> бурение в ПЭ </w:t>
      </w:r>
      <w:r w:rsidRPr="00D21835">
        <w:rPr>
          <w:color w:val="auto"/>
          <w:sz w:val="28"/>
          <w:szCs w:val="28"/>
        </w:rPr>
        <w:t xml:space="preserve">трубе.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- одножильным самонесущим изолир</w:t>
      </w:r>
      <w:r w:rsidR="002074AB">
        <w:rPr>
          <w:color w:val="auto"/>
          <w:sz w:val="28"/>
          <w:szCs w:val="28"/>
        </w:rPr>
        <w:t xml:space="preserve">ованным проводом типа СИП-3, </w:t>
      </w:r>
      <w:proofErr w:type="gramStart"/>
      <w:r w:rsidR="002074AB">
        <w:rPr>
          <w:color w:val="auto"/>
          <w:sz w:val="28"/>
          <w:szCs w:val="28"/>
        </w:rPr>
        <w:t>ВЛ</w:t>
      </w:r>
      <w:proofErr w:type="gramEnd"/>
      <w:r w:rsidR="002074AB">
        <w:rPr>
          <w:color w:val="auto"/>
          <w:sz w:val="28"/>
          <w:szCs w:val="28"/>
        </w:rPr>
        <w:t xml:space="preserve"> 10кВ - </w:t>
      </w:r>
      <w:proofErr w:type="spellStart"/>
      <w:r w:rsidR="002074AB">
        <w:rPr>
          <w:color w:val="auto"/>
          <w:sz w:val="28"/>
          <w:szCs w:val="28"/>
        </w:rPr>
        <w:t>сталеаллюмин</w:t>
      </w:r>
      <w:r w:rsidRPr="00D21835">
        <w:rPr>
          <w:color w:val="auto"/>
          <w:sz w:val="28"/>
          <w:szCs w:val="28"/>
        </w:rPr>
        <w:t>евым</w:t>
      </w:r>
      <w:proofErr w:type="spellEnd"/>
      <w:r w:rsidRPr="00D21835">
        <w:rPr>
          <w:color w:val="auto"/>
          <w:sz w:val="28"/>
          <w:szCs w:val="28"/>
        </w:rPr>
        <w:t xml:space="preserve"> неизолирован</w:t>
      </w:r>
      <w:r w:rsidR="002074AB">
        <w:rPr>
          <w:color w:val="auto"/>
          <w:sz w:val="28"/>
          <w:szCs w:val="28"/>
        </w:rPr>
        <w:t xml:space="preserve">ным проводом типа АС. Прокладка </w:t>
      </w:r>
      <w:r w:rsidRPr="00D21835">
        <w:rPr>
          <w:color w:val="auto"/>
          <w:sz w:val="28"/>
          <w:szCs w:val="28"/>
        </w:rPr>
        <w:t>провода выполнена на деревян</w:t>
      </w:r>
      <w:r w:rsidR="002074AB">
        <w:rPr>
          <w:color w:val="auto"/>
          <w:sz w:val="28"/>
          <w:szCs w:val="28"/>
        </w:rPr>
        <w:t xml:space="preserve">ных и стальных стойках согласно </w:t>
      </w:r>
      <w:r w:rsidRPr="00D21835">
        <w:rPr>
          <w:color w:val="auto"/>
          <w:sz w:val="28"/>
          <w:szCs w:val="28"/>
        </w:rPr>
        <w:t>типовых проектов 26.0077 "</w:t>
      </w:r>
      <w:proofErr w:type="spellStart"/>
      <w:r w:rsidRPr="00D21835">
        <w:rPr>
          <w:color w:val="auto"/>
          <w:sz w:val="28"/>
          <w:szCs w:val="28"/>
        </w:rPr>
        <w:t>Одноцепны</w:t>
      </w:r>
      <w:r w:rsidR="002074AB">
        <w:rPr>
          <w:color w:val="auto"/>
          <w:sz w:val="28"/>
          <w:szCs w:val="28"/>
        </w:rPr>
        <w:t>е</w:t>
      </w:r>
      <w:proofErr w:type="spellEnd"/>
      <w:r w:rsidR="002074AB">
        <w:rPr>
          <w:color w:val="auto"/>
          <w:sz w:val="28"/>
          <w:szCs w:val="28"/>
        </w:rPr>
        <w:t xml:space="preserve"> и </w:t>
      </w:r>
      <w:proofErr w:type="spellStart"/>
      <w:r w:rsidR="002074AB">
        <w:rPr>
          <w:color w:val="auto"/>
          <w:sz w:val="28"/>
          <w:szCs w:val="28"/>
        </w:rPr>
        <w:t>двухцепные</w:t>
      </w:r>
      <w:proofErr w:type="spellEnd"/>
      <w:r w:rsidR="002074AB">
        <w:rPr>
          <w:color w:val="auto"/>
          <w:sz w:val="28"/>
          <w:szCs w:val="28"/>
        </w:rPr>
        <w:t xml:space="preserve"> деревянные опоры </w:t>
      </w:r>
      <w:r w:rsidRPr="00D21835">
        <w:rPr>
          <w:color w:val="auto"/>
          <w:sz w:val="28"/>
          <w:szCs w:val="28"/>
        </w:rPr>
        <w:t>ВЛЗ 6-20кВ с горизонтальным и вертик</w:t>
      </w:r>
      <w:r w:rsidR="002074AB">
        <w:rPr>
          <w:color w:val="auto"/>
          <w:sz w:val="28"/>
          <w:szCs w:val="28"/>
        </w:rPr>
        <w:t xml:space="preserve">альным расположением проводов с </w:t>
      </w:r>
      <w:r w:rsidRPr="00D21835">
        <w:rPr>
          <w:color w:val="auto"/>
          <w:sz w:val="28"/>
          <w:szCs w:val="28"/>
        </w:rPr>
        <w:t xml:space="preserve">линейной арматурой компании </w:t>
      </w:r>
      <w:proofErr w:type="spellStart"/>
      <w:r w:rsidRPr="00D21835">
        <w:rPr>
          <w:color w:val="auto"/>
          <w:sz w:val="28"/>
          <w:szCs w:val="28"/>
        </w:rPr>
        <w:t>Enst</w:t>
      </w:r>
      <w:r w:rsidR="002074AB">
        <w:rPr>
          <w:color w:val="auto"/>
          <w:sz w:val="28"/>
          <w:szCs w:val="28"/>
        </w:rPr>
        <w:t>o</w:t>
      </w:r>
      <w:proofErr w:type="spellEnd"/>
      <w:r w:rsidR="002074AB">
        <w:rPr>
          <w:color w:val="auto"/>
          <w:sz w:val="28"/>
          <w:szCs w:val="28"/>
        </w:rPr>
        <w:t xml:space="preserve">" и 3.407-170 "Унифицированные </w:t>
      </w:r>
      <w:r w:rsidRPr="00D21835">
        <w:rPr>
          <w:color w:val="auto"/>
          <w:sz w:val="28"/>
          <w:szCs w:val="28"/>
        </w:rPr>
        <w:t>стальные конструкции промежуточн</w:t>
      </w:r>
      <w:r w:rsidR="002074AB">
        <w:rPr>
          <w:color w:val="auto"/>
          <w:sz w:val="28"/>
          <w:szCs w:val="28"/>
        </w:rPr>
        <w:t xml:space="preserve">ых и анкерно-угловых опор </w:t>
      </w:r>
      <w:proofErr w:type="gramStart"/>
      <w:r w:rsidR="002074AB">
        <w:rPr>
          <w:color w:val="auto"/>
          <w:sz w:val="28"/>
          <w:szCs w:val="28"/>
        </w:rPr>
        <w:t>ВЛ</w:t>
      </w:r>
      <w:proofErr w:type="gramEnd"/>
      <w:r w:rsidR="002074AB">
        <w:rPr>
          <w:color w:val="auto"/>
          <w:sz w:val="28"/>
          <w:szCs w:val="28"/>
        </w:rPr>
        <w:t xml:space="preserve"> 35 </w:t>
      </w:r>
      <w:r w:rsidRPr="00D21835">
        <w:rPr>
          <w:color w:val="auto"/>
          <w:sz w:val="28"/>
          <w:szCs w:val="28"/>
        </w:rPr>
        <w:t xml:space="preserve">110кВ для нормальных условий". </w:t>
      </w:r>
    </w:p>
    <w:p w:rsidR="002074AB" w:rsidRDefault="002074AB" w:rsidP="002074AB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</w:p>
    <w:p w:rsidR="00D21835" w:rsidRPr="00D21835" w:rsidRDefault="00D21835" w:rsidP="002074AB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3. Сведения о размещении объекта на осваиваемой территории</w:t>
      </w:r>
    </w:p>
    <w:p w:rsidR="00D21835" w:rsidRPr="00D21835" w:rsidRDefault="00D21835" w:rsidP="002074A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Проект планировки разработан н</w:t>
      </w:r>
      <w:r w:rsidR="002074AB">
        <w:rPr>
          <w:color w:val="auto"/>
          <w:sz w:val="28"/>
          <w:szCs w:val="28"/>
        </w:rPr>
        <w:t xml:space="preserve">а территорию предполагаемую под </w:t>
      </w:r>
      <w:r w:rsidRPr="00D21835">
        <w:rPr>
          <w:color w:val="auto"/>
          <w:sz w:val="28"/>
          <w:szCs w:val="28"/>
        </w:rPr>
        <w:t>размещение линии электропередачи 10кВ в границах Ханты-Мансийс</w:t>
      </w:r>
      <w:r w:rsidR="002074AB">
        <w:rPr>
          <w:color w:val="auto"/>
          <w:sz w:val="28"/>
          <w:szCs w:val="28"/>
        </w:rPr>
        <w:t xml:space="preserve">кого </w:t>
      </w:r>
      <w:r w:rsidRPr="00D21835">
        <w:rPr>
          <w:color w:val="auto"/>
          <w:sz w:val="28"/>
          <w:szCs w:val="28"/>
        </w:rPr>
        <w:t xml:space="preserve">района. Площадь в границах проекта </w:t>
      </w:r>
      <w:r w:rsidR="002074AB">
        <w:rPr>
          <w:color w:val="auto"/>
          <w:sz w:val="28"/>
          <w:szCs w:val="28"/>
        </w:rPr>
        <w:t xml:space="preserve">планировки составит 26,8473 га. </w:t>
      </w:r>
      <w:r w:rsidRPr="00D21835">
        <w:rPr>
          <w:color w:val="auto"/>
          <w:sz w:val="28"/>
          <w:szCs w:val="28"/>
        </w:rPr>
        <w:t xml:space="preserve">Площадь в границах планировки на постоянное пользование 5036 кв.м. </w:t>
      </w:r>
      <w:r w:rsidR="002074AB">
        <w:rPr>
          <w:color w:val="auto"/>
          <w:sz w:val="28"/>
          <w:szCs w:val="28"/>
        </w:rPr>
        <w:t xml:space="preserve"> </w:t>
      </w:r>
      <w:r w:rsidRPr="00D21835">
        <w:rPr>
          <w:color w:val="auto"/>
          <w:sz w:val="28"/>
          <w:szCs w:val="28"/>
        </w:rPr>
        <w:t xml:space="preserve">Используемая система координат - местная система координат МСК-86. </w:t>
      </w:r>
    </w:p>
    <w:p w:rsidR="00D21835" w:rsidRPr="00D21835" w:rsidRDefault="00D21835" w:rsidP="002074A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lastRenderedPageBreak/>
        <w:t>Территория в границах проекта планировки в основ</w:t>
      </w:r>
      <w:r w:rsidR="002074AB">
        <w:rPr>
          <w:color w:val="auto"/>
          <w:sz w:val="28"/>
          <w:szCs w:val="28"/>
        </w:rPr>
        <w:t xml:space="preserve">ном расположена </w:t>
      </w:r>
      <w:r w:rsidRPr="00D21835">
        <w:rPr>
          <w:color w:val="auto"/>
          <w:sz w:val="28"/>
          <w:szCs w:val="28"/>
        </w:rPr>
        <w:t>в границах земель сельскохозяйственн</w:t>
      </w:r>
      <w:r w:rsidR="002074AB">
        <w:rPr>
          <w:color w:val="auto"/>
          <w:sz w:val="28"/>
          <w:szCs w:val="28"/>
        </w:rPr>
        <w:t xml:space="preserve">ого назначения и земель запаса, </w:t>
      </w:r>
      <w:r w:rsidRPr="00D21835">
        <w:rPr>
          <w:color w:val="auto"/>
          <w:sz w:val="28"/>
          <w:szCs w:val="28"/>
        </w:rPr>
        <w:t>земель лесного фонда. Также проект</w:t>
      </w:r>
      <w:r w:rsidR="002074AB">
        <w:rPr>
          <w:color w:val="auto"/>
          <w:sz w:val="28"/>
          <w:szCs w:val="28"/>
        </w:rPr>
        <w:t xml:space="preserve">ируемый объект проходит в зонах </w:t>
      </w:r>
      <w:r w:rsidRPr="00D21835">
        <w:rPr>
          <w:color w:val="auto"/>
          <w:sz w:val="28"/>
          <w:szCs w:val="28"/>
        </w:rPr>
        <w:t>земель поселений (в границ</w:t>
      </w:r>
      <w:r w:rsidR="002074AB">
        <w:rPr>
          <w:color w:val="auto"/>
          <w:sz w:val="28"/>
          <w:szCs w:val="28"/>
        </w:rPr>
        <w:t>ах муниципального образования сельское поселение</w:t>
      </w:r>
      <w:r w:rsidRPr="00D21835">
        <w:rPr>
          <w:color w:val="auto"/>
          <w:sz w:val="28"/>
          <w:szCs w:val="28"/>
        </w:rPr>
        <w:t xml:space="preserve"> Луговской), зоне садово-огороднических коопер</w:t>
      </w:r>
      <w:r w:rsidR="002074AB">
        <w:rPr>
          <w:color w:val="auto"/>
          <w:sz w:val="28"/>
          <w:szCs w:val="28"/>
        </w:rPr>
        <w:t xml:space="preserve">ативов, зоне </w:t>
      </w:r>
      <w:r w:rsidRPr="00D21835">
        <w:rPr>
          <w:color w:val="auto"/>
          <w:sz w:val="28"/>
          <w:szCs w:val="28"/>
        </w:rPr>
        <w:t>объектов обслуживания дор</w:t>
      </w:r>
      <w:r w:rsidR="002074AB">
        <w:rPr>
          <w:color w:val="auto"/>
          <w:sz w:val="28"/>
          <w:szCs w:val="28"/>
        </w:rPr>
        <w:t xml:space="preserve">ожного хозяйства, зоне объектов </w:t>
      </w:r>
      <w:r w:rsidRPr="00D21835">
        <w:rPr>
          <w:color w:val="auto"/>
          <w:sz w:val="28"/>
          <w:szCs w:val="28"/>
        </w:rPr>
        <w:t xml:space="preserve">придорожного сервиса. </w:t>
      </w:r>
    </w:p>
    <w:p w:rsidR="00D21835" w:rsidRPr="00D21835" w:rsidRDefault="00D21835" w:rsidP="002074A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На момент выполнения проекта территория в границах проекта планировки свободна от застройки. </w:t>
      </w:r>
    </w:p>
    <w:p w:rsidR="002074AB" w:rsidRPr="002074AB" w:rsidRDefault="00D21835" w:rsidP="00D21835">
      <w:pPr>
        <w:pStyle w:val="Default"/>
        <w:spacing w:line="276" w:lineRule="auto"/>
        <w:jc w:val="both"/>
        <w:rPr>
          <w:bCs/>
          <w:i/>
          <w:color w:val="auto"/>
          <w:sz w:val="28"/>
          <w:szCs w:val="28"/>
        </w:rPr>
      </w:pPr>
      <w:r w:rsidRPr="002074AB">
        <w:rPr>
          <w:bCs/>
          <w:i/>
          <w:color w:val="auto"/>
          <w:sz w:val="28"/>
          <w:szCs w:val="28"/>
        </w:rPr>
        <w:t>Охранные зоны и территории с градостроительными ограничениями.</w:t>
      </w:r>
    </w:p>
    <w:p w:rsidR="00D21835" w:rsidRPr="00D21835" w:rsidRDefault="00D21835" w:rsidP="002074A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Территория, предполагаемая к</w:t>
      </w:r>
      <w:r w:rsidR="002074AB">
        <w:rPr>
          <w:color w:val="auto"/>
          <w:sz w:val="28"/>
          <w:szCs w:val="28"/>
        </w:rPr>
        <w:t xml:space="preserve"> размещению проектируемой линии </w:t>
      </w:r>
      <w:r w:rsidRPr="00D21835">
        <w:rPr>
          <w:color w:val="auto"/>
          <w:sz w:val="28"/>
          <w:szCs w:val="28"/>
        </w:rPr>
        <w:t>электропередачи, расположена в гра</w:t>
      </w:r>
      <w:r w:rsidR="002074AB">
        <w:rPr>
          <w:color w:val="auto"/>
          <w:sz w:val="28"/>
          <w:szCs w:val="28"/>
        </w:rPr>
        <w:t xml:space="preserve">ницах </w:t>
      </w:r>
      <w:proofErr w:type="spellStart"/>
      <w:r w:rsidR="002074AB">
        <w:rPr>
          <w:color w:val="auto"/>
          <w:sz w:val="28"/>
          <w:szCs w:val="28"/>
        </w:rPr>
        <w:t>водоохранных</w:t>
      </w:r>
      <w:proofErr w:type="spellEnd"/>
      <w:r w:rsidR="002074AB">
        <w:rPr>
          <w:color w:val="auto"/>
          <w:sz w:val="28"/>
          <w:szCs w:val="28"/>
        </w:rPr>
        <w:t xml:space="preserve"> зон проток и </w:t>
      </w:r>
      <w:r w:rsidRPr="00D21835">
        <w:rPr>
          <w:color w:val="auto"/>
          <w:sz w:val="28"/>
          <w:szCs w:val="28"/>
        </w:rPr>
        <w:t xml:space="preserve">других водных объектов. </w:t>
      </w:r>
    </w:p>
    <w:p w:rsidR="00D21835" w:rsidRPr="00D21835" w:rsidRDefault="00D21835" w:rsidP="002074A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Согласно ст.65 Водного к</w:t>
      </w:r>
      <w:r w:rsidR="002074AB">
        <w:rPr>
          <w:color w:val="auto"/>
          <w:sz w:val="28"/>
          <w:szCs w:val="28"/>
        </w:rPr>
        <w:t xml:space="preserve">одекса РФ п.п.16,17 допускается </w:t>
      </w:r>
      <w:r w:rsidRPr="00D21835">
        <w:rPr>
          <w:color w:val="auto"/>
          <w:sz w:val="28"/>
          <w:szCs w:val="28"/>
        </w:rPr>
        <w:t>строительство линии электропередачи с учетом проведени</w:t>
      </w:r>
      <w:r w:rsidR="002074AB">
        <w:rPr>
          <w:color w:val="auto"/>
          <w:sz w:val="28"/>
          <w:szCs w:val="28"/>
        </w:rPr>
        <w:t xml:space="preserve">я мероприятий </w:t>
      </w:r>
      <w:r w:rsidRPr="00D21835">
        <w:rPr>
          <w:color w:val="auto"/>
          <w:sz w:val="28"/>
          <w:szCs w:val="28"/>
        </w:rPr>
        <w:t xml:space="preserve">по ограничению хозяйственной и иной деятельности. </w:t>
      </w:r>
    </w:p>
    <w:p w:rsidR="00D21835" w:rsidRPr="00D21835" w:rsidRDefault="00D21835" w:rsidP="002074AB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Воздействие на воды и</w:t>
      </w:r>
      <w:r w:rsidR="00B8729D">
        <w:rPr>
          <w:color w:val="auto"/>
          <w:sz w:val="28"/>
          <w:szCs w:val="28"/>
        </w:rPr>
        <w:t xml:space="preserve"> водные биоресурсы минимально и </w:t>
      </w:r>
      <w:r w:rsidRPr="00D21835">
        <w:rPr>
          <w:color w:val="auto"/>
          <w:sz w:val="28"/>
          <w:szCs w:val="28"/>
        </w:rPr>
        <w:t>ограничено периодом строительства. Сбр</w:t>
      </w:r>
      <w:r w:rsidR="00B8729D">
        <w:rPr>
          <w:color w:val="auto"/>
          <w:sz w:val="28"/>
          <w:szCs w:val="28"/>
        </w:rPr>
        <w:t xml:space="preserve">ос сточных вод в водные объекты </w:t>
      </w:r>
      <w:r w:rsidRPr="00D21835">
        <w:rPr>
          <w:color w:val="auto"/>
          <w:sz w:val="28"/>
          <w:szCs w:val="28"/>
        </w:rPr>
        <w:t xml:space="preserve">(ливневый сток со строительных площадок, </w:t>
      </w:r>
      <w:r w:rsidR="00B8729D">
        <w:rPr>
          <w:color w:val="auto"/>
          <w:sz w:val="28"/>
          <w:szCs w:val="28"/>
        </w:rPr>
        <w:t xml:space="preserve">технологические стоки </w:t>
      </w:r>
      <w:r w:rsidRPr="00D21835">
        <w:rPr>
          <w:color w:val="auto"/>
          <w:sz w:val="28"/>
          <w:szCs w:val="28"/>
        </w:rPr>
        <w:t>гидромеханизации, промывка</w:t>
      </w:r>
      <w:r w:rsidR="00B8729D">
        <w:rPr>
          <w:color w:val="auto"/>
          <w:sz w:val="28"/>
          <w:szCs w:val="28"/>
        </w:rPr>
        <w:t xml:space="preserve"> каменных материалов и т.п.) не </w:t>
      </w:r>
      <w:r w:rsidRPr="00D21835">
        <w:rPr>
          <w:color w:val="auto"/>
          <w:sz w:val="28"/>
          <w:szCs w:val="28"/>
        </w:rPr>
        <w:t>предусматриваются. Проведение с</w:t>
      </w:r>
      <w:r w:rsidR="00B8729D">
        <w:rPr>
          <w:color w:val="auto"/>
          <w:sz w:val="28"/>
          <w:szCs w:val="28"/>
        </w:rPr>
        <w:t xml:space="preserve">троительных, дноуглубительных и </w:t>
      </w:r>
      <w:r w:rsidRPr="00D21835">
        <w:rPr>
          <w:color w:val="auto"/>
          <w:sz w:val="28"/>
          <w:szCs w:val="28"/>
        </w:rPr>
        <w:t>взрывных работ, добыча полезных иск</w:t>
      </w:r>
      <w:r w:rsidR="00B8729D">
        <w:rPr>
          <w:color w:val="auto"/>
          <w:sz w:val="28"/>
          <w:szCs w:val="28"/>
        </w:rPr>
        <w:t xml:space="preserve">опаемых, прокладка коммуникаций </w:t>
      </w:r>
      <w:r w:rsidRPr="00D21835">
        <w:rPr>
          <w:color w:val="auto"/>
          <w:sz w:val="28"/>
          <w:szCs w:val="28"/>
        </w:rPr>
        <w:t xml:space="preserve">непосредственно в русле реки не выполняется. </w:t>
      </w:r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Все строительно-монтажные рабо</w:t>
      </w:r>
      <w:r w:rsidR="00B8729D">
        <w:rPr>
          <w:color w:val="auto"/>
          <w:sz w:val="28"/>
          <w:szCs w:val="28"/>
        </w:rPr>
        <w:t xml:space="preserve">ты выполняются в соответствии с </w:t>
      </w:r>
      <w:r w:rsidRPr="00D21835">
        <w:rPr>
          <w:color w:val="auto"/>
          <w:sz w:val="28"/>
          <w:szCs w:val="28"/>
        </w:rPr>
        <w:t xml:space="preserve">рекомендациями при работе в </w:t>
      </w:r>
      <w:proofErr w:type="spellStart"/>
      <w:r w:rsidRPr="00D21835">
        <w:rPr>
          <w:color w:val="auto"/>
          <w:sz w:val="28"/>
          <w:szCs w:val="28"/>
        </w:rPr>
        <w:t>водоохра</w:t>
      </w:r>
      <w:r w:rsidR="00B8729D">
        <w:rPr>
          <w:color w:val="auto"/>
          <w:sz w:val="28"/>
          <w:szCs w:val="28"/>
        </w:rPr>
        <w:t>нных</w:t>
      </w:r>
      <w:proofErr w:type="spellEnd"/>
      <w:r w:rsidR="00B8729D">
        <w:rPr>
          <w:color w:val="auto"/>
          <w:sz w:val="28"/>
          <w:szCs w:val="28"/>
        </w:rPr>
        <w:t xml:space="preserve"> зонах, соблюдением Водного </w:t>
      </w:r>
      <w:r w:rsidRPr="00D21835">
        <w:rPr>
          <w:color w:val="auto"/>
          <w:sz w:val="28"/>
          <w:szCs w:val="28"/>
        </w:rPr>
        <w:t xml:space="preserve">кодекса, а также требований </w:t>
      </w:r>
      <w:proofErr w:type="spellStart"/>
      <w:r w:rsidRPr="00D21835">
        <w:rPr>
          <w:color w:val="auto"/>
          <w:sz w:val="28"/>
          <w:szCs w:val="28"/>
        </w:rPr>
        <w:t>Сан</w:t>
      </w:r>
      <w:r w:rsidR="00B8729D">
        <w:rPr>
          <w:color w:val="auto"/>
          <w:sz w:val="28"/>
          <w:szCs w:val="28"/>
        </w:rPr>
        <w:t>Пин</w:t>
      </w:r>
      <w:proofErr w:type="spellEnd"/>
      <w:r w:rsidR="00B8729D">
        <w:rPr>
          <w:color w:val="auto"/>
          <w:sz w:val="28"/>
          <w:szCs w:val="28"/>
        </w:rPr>
        <w:t xml:space="preserve"> 2.1.5.980-00 "Гигиенические </w:t>
      </w:r>
      <w:r w:rsidRPr="00D21835">
        <w:rPr>
          <w:color w:val="auto"/>
          <w:sz w:val="28"/>
          <w:szCs w:val="28"/>
        </w:rPr>
        <w:t>требования к охране поверхностных вод".</w:t>
      </w:r>
      <w:r w:rsidR="00B8729D">
        <w:rPr>
          <w:color w:val="auto"/>
          <w:sz w:val="28"/>
          <w:szCs w:val="28"/>
        </w:rPr>
        <w:t xml:space="preserve"> В период строительства объекта </w:t>
      </w:r>
      <w:r w:rsidRPr="00D21835">
        <w:rPr>
          <w:color w:val="auto"/>
          <w:sz w:val="28"/>
          <w:szCs w:val="28"/>
        </w:rPr>
        <w:t xml:space="preserve">используется привозная вода. </w:t>
      </w:r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Проектируемый объект пересек</w:t>
      </w:r>
      <w:r w:rsidR="00B8729D">
        <w:rPr>
          <w:color w:val="auto"/>
          <w:sz w:val="28"/>
          <w:szCs w:val="28"/>
        </w:rPr>
        <w:t xml:space="preserve">ает охранные зоны газопровода и </w:t>
      </w:r>
      <w:r w:rsidRPr="00D21835">
        <w:rPr>
          <w:color w:val="auto"/>
          <w:sz w:val="28"/>
          <w:szCs w:val="28"/>
        </w:rPr>
        <w:t>охранные зоны иных объ</w:t>
      </w:r>
      <w:r w:rsidR="00B8729D">
        <w:rPr>
          <w:color w:val="auto"/>
          <w:sz w:val="28"/>
          <w:szCs w:val="28"/>
        </w:rPr>
        <w:t xml:space="preserve">ектов инженерной и транспортной </w:t>
      </w:r>
      <w:r w:rsidRPr="00D21835">
        <w:rPr>
          <w:color w:val="auto"/>
          <w:sz w:val="28"/>
          <w:szCs w:val="28"/>
        </w:rPr>
        <w:t xml:space="preserve">инфраструктур. </w:t>
      </w:r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Согласно исходным данны</w:t>
      </w:r>
      <w:r w:rsidR="00B8729D">
        <w:rPr>
          <w:color w:val="auto"/>
          <w:sz w:val="28"/>
          <w:szCs w:val="28"/>
        </w:rPr>
        <w:t xml:space="preserve">м, а именно сведений из ИСОГД и </w:t>
      </w:r>
      <w:r w:rsidRPr="00D21835">
        <w:rPr>
          <w:color w:val="auto"/>
          <w:sz w:val="28"/>
          <w:szCs w:val="28"/>
        </w:rPr>
        <w:t>сведений, внесенных в государственный кадастр недвижимос</w:t>
      </w:r>
      <w:r w:rsidR="00B8729D">
        <w:rPr>
          <w:color w:val="auto"/>
          <w:sz w:val="28"/>
          <w:szCs w:val="28"/>
        </w:rPr>
        <w:t xml:space="preserve">ти – иных </w:t>
      </w:r>
      <w:r w:rsidRPr="00D21835">
        <w:rPr>
          <w:color w:val="auto"/>
          <w:sz w:val="28"/>
          <w:szCs w:val="28"/>
        </w:rPr>
        <w:t>территорий с установленными охранны</w:t>
      </w:r>
      <w:r w:rsidR="00B8729D">
        <w:rPr>
          <w:color w:val="auto"/>
          <w:sz w:val="28"/>
          <w:szCs w:val="28"/>
        </w:rPr>
        <w:t xml:space="preserve">ми зонами вблизи проектируемого </w:t>
      </w:r>
      <w:r w:rsidRPr="00D21835">
        <w:rPr>
          <w:color w:val="auto"/>
          <w:sz w:val="28"/>
          <w:szCs w:val="28"/>
        </w:rPr>
        <w:t xml:space="preserve">объекта не установлено. </w:t>
      </w:r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При устройстве линии</w:t>
      </w:r>
      <w:r w:rsidR="00B8729D">
        <w:rPr>
          <w:color w:val="auto"/>
          <w:sz w:val="28"/>
          <w:szCs w:val="28"/>
        </w:rPr>
        <w:t xml:space="preserve"> электропередачи 10 кВ согласно </w:t>
      </w:r>
      <w:r w:rsidRPr="00D21835">
        <w:rPr>
          <w:color w:val="auto"/>
          <w:sz w:val="28"/>
          <w:szCs w:val="28"/>
        </w:rPr>
        <w:t>Постановлению Правительства РФ от 24 ф</w:t>
      </w:r>
      <w:r w:rsidR="00B8729D">
        <w:rPr>
          <w:color w:val="auto"/>
          <w:sz w:val="28"/>
          <w:szCs w:val="28"/>
        </w:rPr>
        <w:t xml:space="preserve">евраля 2009 г. N 160 "О порядке </w:t>
      </w:r>
      <w:r w:rsidRPr="00D21835">
        <w:rPr>
          <w:color w:val="auto"/>
          <w:sz w:val="28"/>
          <w:szCs w:val="28"/>
        </w:rPr>
        <w:t>установления охранных зон объектов электросетевого хозяйства и особых</w:t>
      </w:r>
      <w:r w:rsidR="00B8729D">
        <w:rPr>
          <w:color w:val="auto"/>
          <w:sz w:val="28"/>
          <w:szCs w:val="28"/>
        </w:rPr>
        <w:t xml:space="preserve"> </w:t>
      </w:r>
      <w:r w:rsidRPr="00D21835">
        <w:rPr>
          <w:color w:val="auto"/>
          <w:sz w:val="28"/>
          <w:szCs w:val="28"/>
        </w:rPr>
        <w:lastRenderedPageBreak/>
        <w:t>условий использования земельных уча</w:t>
      </w:r>
      <w:r w:rsidR="00B8729D">
        <w:rPr>
          <w:color w:val="auto"/>
          <w:sz w:val="28"/>
          <w:szCs w:val="28"/>
        </w:rPr>
        <w:t xml:space="preserve">стков, расположенных в границах </w:t>
      </w:r>
      <w:r w:rsidRPr="00D21835">
        <w:rPr>
          <w:color w:val="auto"/>
          <w:sz w:val="28"/>
          <w:szCs w:val="28"/>
        </w:rPr>
        <w:t xml:space="preserve">таких зон" устанавливаются охранные зоны в виде коридора трассы. </w:t>
      </w:r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Трассировка линии электропе</w:t>
      </w:r>
      <w:r w:rsidR="00B8729D">
        <w:rPr>
          <w:color w:val="auto"/>
          <w:sz w:val="28"/>
          <w:szCs w:val="28"/>
        </w:rPr>
        <w:t xml:space="preserve">редачи выполнена по кратчайшему </w:t>
      </w:r>
      <w:r w:rsidRPr="00D21835">
        <w:rPr>
          <w:color w:val="auto"/>
          <w:sz w:val="28"/>
          <w:szCs w:val="28"/>
        </w:rPr>
        <w:t>расстоянию с учетом размещ</w:t>
      </w:r>
      <w:r w:rsidR="00B8729D">
        <w:rPr>
          <w:color w:val="auto"/>
          <w:sz w:val="28"/>
          <w:szCs w:val="28"/>
        </w:rPr>
        <w:t xml:space="preserve">ения установленных охранных зон </w:t>
      </w:r>
      <w:r w:rsidRPr="00D21835">
        <w:rPr>
          <w:color w:val="auto"/>
          <w:sz w:val="28"/>
          <w:szCs w:val="28"/>
        </w:rPr>
        <w:t xml:space="preserve">существующих объектов инженерной инфраструктуры. </w:t>
      </w:r>
    </w:p>
    <w:p w:rsidR="00D21835" w:rsidRPr="00B8729D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  <w:u w:val="single"/>
        </w:rPr>
      </w:pPr>
      <w:r w:rsidRPr="00B8729D">
        <w:rPr>
          <w:color w:val="auto"/>
          <w:sz w:val="28"/>
          <w:szCs w:val="28"/>
          <w:u w:val="single"/>
        </w:rPr>
        <w:t xml:space="preserve">Перечень искусственных сооружений, пересечений, примыканий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В проекте рассматриваются пересечения </w:t>
      </w:r>
      <w:proofErr w:type="gramStart"/>
      <w:r w:rsidRPr="00D21835">
        <w:rPr>
          <w:color w:val="auto"/>
          <w:sz w:val="28"/>
          <w:szCs w:val="28"/>
        </w:rPr>
        <w:t>с</w:t>
      </w:r>
      <w:proofErr w:type="gramEnd"/>
      <w:r w:rsidRPr="00D21835">
        <w:rPr>
          <w:color w:val="auto"/>
          <w:sz w:val="28"/>
          <w:szCs w:val="28"/>
        </w:rPr>
        <w:t xml:space="preserve">: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- автодорогами;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- газопроводом </w:t>
      </w:r>
    </w:p>
    <w:p w:rsidR="00D21835" w:rsidRPr="00B8729D" w:rsidRDefault="00D21835" w:rsidP="00D21835">
      <w:pPr>
        <w:pStyle w:val="Default"/>
        <w:spacing w:line="276" w:lineRule="auto"/>
        <w:jc w:val="both"/>
        <w:rPr>
          <w:i/>
          <w:color w:val="auto"/>
          <w:sz w:val="28"/>
          <w:szCs w:val="28"/>
        </w:rPr>
      </w:pPr>
      <w:r w:rsidRPr="00B8729D">
        <w:rPr>
          <w:bCs/>
          <w:i/>
          <w:color w:val="auto"/>
          <w:sz w:val="28"/>
          <w:szCs w:val="28"/>
        </w:rPr>
        <w:t xml:space="preserve">Пересечение с автодорогой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В проекте рассматривается пересечения с проезжей частью.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Пересечение с проезжей частью: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Пересечение кабельной линии со съез</w:t>
      </w:r>
      <w:r w:rsidR="00B8729D">
        <w:rPr>
          <w:color w:val="auto"/>
          <w:sz w:val="28"/>
          <w:szCs w:val="28"/>
        </w:rPr>
        <w:t xml:space="preserve">дами запроектировано под углом, </w:t>
      </w:r>
      <w:r w:rsidRPr="00D21835">
        <w:rPr>
          <w:color w:val="auto"/>
          <w:sz w:val="28"/>
          <w:szCs w:val="28"/>
        </w:rPr>
        <w:t>близким к 90°, методом горизо</w:t>
      </w:r>
      <w:r w:rsidR="00B8729D">
        <w:rPr>
          <w:color w:val="auto"/>
          <w:sz w:val="28"/>
          <w:szCs w:val="28"/>
        </w:rPr>
        <w:t xml:space="preserve">нтального бурения без нарушения </w:t>
      </w:r>
      <w:r w:rsidRPr="00D21835">
        <w:rPr>
          <w:color w:val="auto"/>
          <w:sz w:val="28"/>
          <w:szCs w:val="28"/>
        </w:rPr>
        <w:t xml:space="preserve">целостности дорожного покрытия в защитном футляре </w:t>
      </w:r>
      <w:r w:rsidR="00B8729D">
        <w:rPr>
          <w:color w:val="auto"/>
          <w:sz w:val="28"/>
          <w:szCs w:val="28"/>
        </w:rPr>
        <w:t xml:space="preserve">(труба ПЭ 80 </w:t>
      </w:r>
      <w:r w:rsidRPr="00D21835">
        <w:rPr>
          <w:color w:val="auto"/>
          <w:sz w:val="28"/>
          <w:szCs w:val="28"/>
        </w:rPr>
        <w:t>SDR17-225х13,4) на глубине не ме</w:t>
      </w:r>
      <w:r w:rsidR="00B8729D">
        <w:rPr>
          <w:color w:val="auto"/>
          <w:sz w:val="28"/>
          <w:szCs w:val="28"/>
        </w:rPr>
        <w:t xml:space="preserve">нее 1,0 метра от подошвы насыпи </w:t>
      </w:r>
      <w:r w:rsidRPr="00D21835">
        <w:rPr>
          <w:color w:val="auto"/>
          <w:sz w:val="28"/>
          <w:szCs w:val="28"/>
        </w:rPr>
        <w:t xml:space="preserve">дороги до верха футляра.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proofErr w:type="gramStart"/>
      <w:r w:rsidRPr="00D21835">
        <w:rPr>
          <w:color w:val="auto"/>
          <w:sz w:val="28"/>
          <w:szCs w:val="28"/>
        </w:rPr>
        <w:t>В</w:t>
      </w:r>
      <w:proofErr w:type="gramEnd"/>
      <w:r w:rsidRPr="00D21835">
        <w:rPr>
          <w:color w:val="auto"/>
          <w:sz w:val="28"/>
          <w:szCs w:val="28"/>
        </w:rPr>
        <w:t xml:space="preserve"> вводах в проектируемые ТП, а также в </w:t>
      </w:r>
      <w:r w:rsidR="00B8729D">
        <w:rPr>
          <w:color w:val="auto"/>
          <w:sz w:val="28"/>
          <w:szCs w:val="28"/>
        </w:rPr>
        <w:t xml:space="preserve">выводе из РТП кабель проложен в </w:t>
      </w:r>
      <w:r w:rsidRPr="00D21835">
        <w:rPr>
          <w:color w:val="auto"/>
          <w:sz w:val="28"/>
          <w:szCs w:val="28"/>
        </w:rPr>
        <w:t xml:space="preserve">трубе ПНД/ПВД </w:t>
      </w:r>
      <w:r w:rsidRPr="00D21835">
        <w:rPr>
          <w:rFonts w:hAnsi="Cambria Math"/>
          <w:color w:val="auto"/>
          <w:sz w:val="28"/>
          <w:szCs w:val="28"/>
        </w:rPr>
        <w:t>∅</w:t>
      </w:r>
      <w:r w:rsidRPr="00D21835">
        <w:rPr>
          <w:color w:val="auto"/>
          <w:sz w:val="28"/>
          <w:szCs w:val="28"/>
        </w:rPr>
        <w:t xml:space="preserve">110мм. </w:t>
      </w:r>
    </w:p>
    <w:p w:rsidR="00D21835" w:rsidRPr="00B8729D" w:rsidRDefault="00D21835" w:rsidP="00D21835">
      <w:pPr>
        <w:pStyle w:val="Default"/>
        <w:spacing w:line="276" w:lineRule="auto"/>
        <w:jc w:val="both"/>
        <w:rPr>
          <w:i/>
          <w:color w:val="auto"/>
          <w:sz w:val="28"/>
          <w:szCs w:val="28"/>
        </w:rPr>
      </w:pPr>
      <w:r w:rsidRPr="00B8729D">
        <w:rPr>
          <w:bCs/>
          <w:i/>
          <w:color w:val="auto"/>
          <w:sz w:val="28"/>
          <w:szCs w:val="28"/>
        </w:rPr>
        <w:t xml:space="preserve">Пересечение с водными объектами </w:t>
      </w:r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Проектируемая трасса пересекает пр. М</w:t>
      </w:r>
      <w:r w:rsidR="00B8729D">
        <w:rPr>
          <w:color w:val="auto"/>
          <w:sz w:val="28"/>
          <w:szCs w:val="28"/>
        </w:rPr>
        <w:t xml:space="preserve">алина (ширина охранной зоны 100 </w:t>
      </w:r>
      <w:r w:rsidRPr="00D21835">
        <w:rPr>
          <w:color w:val="auto"/>
          <w:sz w:val="28"/>
          <w:szCs w:val="28"/>
        </w:rPr>
        <w:t xml:space="preserve">м), пр. </w:t>
      </w:r>
      <w:proofErr w:type="spellStart"/>
      <w:r w:rsidRPr="00D21835">
        <w:rPr>
          <w:color w:val="auto"/>
          <w:sz w:val="28"/>
          <w:szCs w:val="28"/>
        </w:rPr>
        <w:t>Ендырская</w:t>
      </w:r>
      <w:proofErr w:type="spellEnd"/>
      <w:r w:rsidRPr="00D21835">
        <w:rPr>
          <w:color w:val="auto"/>
          <w:sz w:val="28"/>
          <w:szCs w:val="28"/>
        </w:rPr>
        <w:t xml:space="preserve"> (ширина охранной </w:t>
      </w:r>
      <w:r w:rsidR="00B8729D">
        <w:rPr>
          <w:color w:val="auto"/>
          <w:sz w:val="28"/>
          <w:szCs w:val="28"/>
        </w:rPr>
        <w:t xml:space="preserve">зоны 200 м), пр. </w:t>
      </w:r>
      <w:proofErr w:type="spellStart"/>
      <w:r w:rsidR="00B8729D">
        <w:rPr>
          <w:color w:val="auto"/>
          <w:sz w:val="28"/>
          <w:szCs w:val="28"/>
        </w:rPr>
        <w:t>Байбалаковская</w:t>
      </w:r>
      <w:proofErr w:type="spellEnd"/>
      <w:r w:rsidR="00B8729D">
        <w:rPr>
          <w:color w:val="auto"/>
          <w:sz w:val="28"/>
          <w:szCs w:val="28"/>
        </w:rPr>
        <w:t xml:space="preserve"> </w:t>
      </w:r>
      <w:r w:rsidRPr="00D21835">
        <w:rPr>
          <w:color w:val="auto"/>
          <w:sz w:val="28"/>
          <w:szCs w:val="28"/>
        </w:rPr>
        <w:t xml:space="preserve">(ширина охранной зоны 200 м.), а также многочисленные мелкие протоки. </w:t>
      </w:r>
    </w:p>
    <w:p w:rsid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Пересечение с пр. </w:t>
      </w:r>
      <w:proofErr w:type="spellStart"/>
      <w:r w:rsidRPr="00D21835">
        <w:rPr>
          <w:color w:val="auto"/>
          <w:sz w:val="28"/>
          <w:szCs w:val="28"/>
        </w:rPr>
        <w:t>Ендырская</w:t>
      </w:r>
      <w:proofErr w:type="spellEnd"/>
      <w:r w:rsidRPr="00D21835">
        <w:rPr>
          <w:color w:val="auto"/>
          <w:sz w:val="28"/>
          <w:szCs w:val="28"/>
        </w:rPr>
        <w:t xml:space="preserve"> в районе 5 км воздушным переходом </w:t>
      </w:r>
      <w:proofErr w:type="gramStart"/>
      <w:r w:rsidRPr="00D21835">
        <w:rPr>
          <w:color w:val="auto"/>
          <w:sz w:val="28"/>
          <w:szCs w:val="28"/>
        </w:rPr>
        <w:t>ВЛ</w:t>
      </w:r>
      <w:proofErr w:type="gramEnd"/>
      <w:r w:rsidRPr="00D21835">
        <w:rPr>
          <w:color w:val="auto"/>
          <w:sz w:val="28"/>
          <w:szCs w:val="28"/>
        </w:rPr>
        <w:t xml:space="preserve"> 10кВ и согласовано с ФБУ «Администрацией Обь-Иртышского бассейна внутренних водных путей». </w:t>
      </w:r>
    </w:p>
    <w:p w:rsidR="00B8729D" w:rsidRPr="00D21835" w:rsidRDefault="00B8729D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</w:p>
    <w:p w:rsidR="00D21835" w:rsidRPr="00D21835" w:rsidRDefault="00D21835" w:rsidP="00B8729D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4. Специальные мероприятия, необходимые для освоения территории.</w:t>
      </w:r>
    </w:p>
    <w:p w:rsidR="00B8729D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Мероприятий по внесению изменений в документы территориальн</w:t>
      </w:r>
      <w:r w:rsidR="00B8729D">
        <w:rPr>
          <w:color w:val="auto"/>
          <w:sz w:val="28"/>
          <w:szCs w:val="28"/>
        </w:rPr>
        <w:t xml:space="preserve">ого планирования не требуется. </w:t>
      </w:r>
    </w:p>
    <w:p w:rsid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Мероприятий по изъятию земельных участков не требуется. Мероприятий по сохранению объектов культурного наследия не требуется. </w:t>
      </w:r>
    </w:p>
    <w:p w:rsidR="00B8729D" w:rsidRPr="00D21835" w:rsidRDefault="00B8729D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</w:p>
    <w:p w:rsidR="00D21835" w:rsidRPr="00D21835" w:rsidRDefault="00D21835" w:rsidP="00B8729D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5. Параметры планируемого строительства систем транспортного обслуживания и инженерно- технического обеспечения.</w:t>
      </w:r>
    </w:p>
    <w:p w:rsid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lastRenderedPageBreak/>
        <w:t>Подъездные дороги предусмотре</w:t>
      </w:r>
      <w:r w:rsidR="00B8729D">
        <w:rPr>
          <w:color w:val="auto"/>
          <w:sz w:val="28"/>
          <w:szCs w:val="28"/>
        </w:rPr>
        <w:t xml:space="preserve">ны по существующим дорогам и </w:t>
      </w:r>
      <w:r w:rsidRPr="00D21835">
        <w:rPr>
          <w:color w:val="auto"/>
          <w:sz w:val="28"/>
          <w:szCs w:val="28"/>
        </w:rPr>
        <w:t>автозимникам. Восстановление существ</w:t>
      </w:r>
      <w:r w:rsidR="00B8729D">
        <w:rPr>
          <w:color w:val="auto"/>
          <w:sz w:val="28"/>
          <w:szCs w:val="28"/>
        </w:rPr>
        <w:t xml:space="preserve">ующих дорог и проездов в период </w:t>
      </w:r>
      <w:r w:rsidRPr="00D21835">
        <w:rPr>
          <w:color w:val="auto"/>
          <w:sz w:val="28"/>
          <w:szCs w:val="28"/>
        </w:rPr>
        <w:t xml:space="preserve">производства строительно-монтажных работ не предусматривается. </w:t>
      </w:r>
    </w:p>
    <w:p w:rsidR="00B8729D" w:rsidRPr="00D21835" w:rsidRDefault="00B8729D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</w:p>
    <w:p w:rsidR="00D21835" w:rsidRPr="00D21835" w:rsidRDefault="00D21835" w:rsidP="00B8729D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6. Расчет размеров земельного участка.</w:t>
      </w:r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proofErr w:type="gramStart"/>
      <w:r w:rsidRPr="00D21835">
        <w:rPr>
          <w:color w:val="auto"/>
          <w:sz w:val="28"/>
          <w:szCs w:val="28"/>
        </w:rPr>
        <w:t>В соответствии с действующими нормами и правилами отвод</w:t>
      </w:r>
      <w:r w:rsidR="00B8729D">
        <w:rPr>
          <w:color w:val="auto"/>
          <w:sz w:val="28"/>
          <w:szCs w:val="28"/>
        </w:rPr>
        <w:t xml:space="preserve">а </w:t>
      </w:r>
      <w:r w:rsidRPr="00D21835">
        <w:rPr>
          <w:color w:val="auto"/>
          <w:sz w:val="28"/>
          <w:szCs w:val="28"/>
        </w:rPr>
        <w:t>земельного участка: для строительс</w:t>
      </w:r>
      <w:r w:rsidR="00B8729D">
        <w:rPr>
          <w:color w:val="auto"/>
          <w:sz w:val="28"/>
          <w:szCs w:val="28"/>
        </w:rPr>
        <w:t xml:space="preserve">тва объекта - "ЛЭП 10-0,4кВ для </w:t>
      </w:r>
      <w:r w:rsidRPr="00D21835">
        <w:rPr>
          <w:color w:val="auto"/>
          <w:sz w:val="28"/>
          <w:szCs w:val="28"/>
        </w:rPr>
        <w:t>электроснабжения автозаправочного</w:t>
      </w:r>
      <w:r w:rsidR="00B8729D">
        <w:rPr>
          <w:color w:val="auto"/>
          <w:sz w:val="28"/>
          <w:szCs w:val="28"/>
        </w:rPr>
        <w:t xml:space="preserve"> комплекса, КФХ, СОНТ "Путеец", </w:t>
      </w:r>
      <w:r w:rsidRPr="00D21835">
        <w:rPr>
          <w:color w:val="auto"/>
          <w:sz w:val="28"/>
          <w:szCs w:val="28"/>
        </w:rPr>
        <w:t xml:space="preserve">туристической базы отдыха "Таежный </w:t>
      </w:r>
      <w:r w:rsidR="00B8729D">
        <w:rPr>
          <w:color w:val="auto"/>
          <w:sz w:val="28"/>
          <w:szCs w:val="28"/>
        </w:rPr>
        <w:t xml:space="preserve">тупик", СОНТ "Байбалак-1", СОНТ </w:t>
      </w:r>
      <w:r w:rsidRPr="00D21835">
        <w:rPr>
          <w:color w:val="auto"/>
          <w:sz w:val="28"/>
          <w:szCs w:val="28"/>
        </w:rPr>
        <w:t>"Байбалак-2", СОНТ "Радость", СОНТ "Рассвет", СОТ "Водок</w:t>
      </w:r>
      <w:r w:rsidR="00B8729D">
        <w:rPr>
          <w:color w:val="auto"/>
          <w:sz w:val="28"/>
          <w:szCs w:val="28"/>
        </w:rPr>
        <w:t xml:space="preserve">анал" с РТП </w:t>
      </w:r>
      <w:r w:rsidRPr="00D21835">
        <w:rPr>
          <w:color w:val="auto"/>
          <w:sz w:val="28"/>
          <w:szCs w:val="28"/>
        </w:rPr>
        <w:t>10/0,4кВ, ТП 10/0,4кВ в Ханты-Мансий</w:t>
      </w:r>
      <w:r w:rsidR="00B8729D">
        <w:rPr>
          <w:color w:val="auto"/>
          <w:sz w:val="28"/>
          <w:szCs w:val="28"/>
        </w:rPr>
        <w:t xml:space="preserve">ском районе " земельные участки </w:t>
      </w:r>
      <w:r w:rsidRPr="00D21835">
        <w:rPr>
          <w:color w:val="auto"/>
          <w:sz w:val="28"/>
          <w:szCs w:val="28"/>
        </w:rPr>
        <w:t xml:space="preserve">предоставляются следующим образом: </w:t>
      </w:r>
      <w:proofErr w:type="gramEnd"/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- во временное краткосрочное пользование (коридор трассы и РТП, ТП);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- в постоянное (бессрочное) пользование (под размещение РТП, ТП и опор</w:t>
      </w:r>
      <w:r w:rsidR="00B8729D">
        <w:rPr>
          <w:color w:val="auto"/>
          <w:sz w:val="28"/>
          <w:szCs w:val="28"/>
        </w:rPr>
        <w:t xml:space="preserve"> </w:t>
      </w:r>
      <w:proofErr w:type="gramStart"/>
      <w:r w:rsidRPr="00D21835">
        <w:rPr>
          <w:color w:val="auto"/>
          <w:sz w:val="28"/>
          <w:szCs w:val="28"/>
        </w:rPr>
        <w:t>ВЛ</w:t>
      </w:r>
      <w:proofErr w:type="gramEnd"/>
      <w:r w:rsidRPr="00D21835">
        <w:rPr>
          <w:color w:val="auto"/>
          <w:sz w:val="28"/>
          <w:szCs w:val="28"/>
        </w:rPr>
        <w:t xml:space="preserve"> 10кВ);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- охранные зоны. </w:t>
      </w:r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proofErr w:type="gramStart"/>
      <w:r w:rsidRPr="00D21835">
        <w:rPr>
          <w:color w:val="auto"/>
          <w:sz w:val="28"/>
          <w:szCs w:val="28"/>
        </w:rPr>
        <w:t>Охранная зона проектируемых сет</w:t>
      </w:r>
      <w:r w:rsidR="00B8729D">
        <w:rPr>
          <w:color w:val="auto"/>
          <w:sz w:val="28"/>
          <w:szCs w:val="28"/>
        </w:rPr>
        <w:t xml:space="preserve">ей электроснабжения установлена </w:t>
      </w:r>
      <w:r w:rsidRPr="00D21835">
        <w:rPr>
          <w:color w:val="auto"/>
          <w:sz w:val="28"/>
          <w:szCs w:val="28"/>
        </w:rPr>
        <w:t>в соответствии с Правилами уст</w:t>
      </w:r>
      <w:r w:rsidR="00B8729D">
        <w:rPr>
          <w:color w:val="auto"/>
          <w:sz w:val="28"/>
          <w:szCs w:val="28"/>
        </w:rPr>
        <w:t xml:space="preserve">ановления охранных зон объектов </w:t>
      </w:r>
      <w:r w:rsidRPr="00D21835">
        <w:rPr>
          <w:color w:val="auto"/>
          <w:sz w:val="28"/>
          <w:szCs w:val="28"/>
        </w:rPr>
        <w:t xml:space="preserve">электросетевого хозяйства и особых </w:t>
      </w:r>
      <w:r w:rsidR="00B8729D">
        <w:rPr>
          <w:color w:val="auto"/>
          <w:sz w:val="28"/>
          <w:szCs w:val="28"/>
        </w:rPr>
        <w:t xml:space="preserve">условий использования земельных </w:t>
      </w:r>
      <w:r w:rsidRPr="00D21835">
        <w:rPr>
          <w:color w:val="auto"/>
          <w:sz w:val="28"/>
          <w:szCs w:val="28"/>
        </w:rPr>
        <w:t>участков, расположенных в границах</w:t>
      </w:r>
      <w:r w:rsidR="00B8729D">
        <w:rPr>
          <w:color w:val="auto"/>
          <w:sz w:val="28"/>
          <w:szCs w:val="28"/>
        </w:rPr>
        <w:t xml:space="preserve"> таких зон (Постановление </w:t>
      </w:r>
      <w:r w:rsidRPr="00D21835">
        <w:rPr>
          <w:color w:val="auto"/>
          <w:sz w:val="28"/>
          <w:szCs w:val="28"/>
        </w:rPr>
        <w:t>Правительства РФ "0 порядке уст</w:t>
      </w:r>
      <w:r w:rsidR="00B8729D">
        <w:rPr>
          <w:color w:val="auto"/>
          <w:sz w:val="28"/>
          <w:szCs w:val="28"/>
        </w:rPr>
        <w:t xml:space="preserve">ановления охранных зон объектов </w:t>
      </w:r>
      <w:r w:rsidRPr="00D21835">
        <w:rPr>
          <w:color w:val="auto"/>
          <w:sz w:val="28"/>
          <w:szCs w:val="28"/>
        </w:rPr>
        <w:t xml:space="preserve">электросетевого хозяйства и особых </w:t>
      </w:r>
      <w:r w:rsidR="00B8729D">
        <w:rPr>
          <w:color w:val="auto"/>
          <w:sz w:val="28"/>
          <w:szCs w:val="28"/>
        </w:rPr>
        <w:t xml:space="preserve">условий использования земельных </w:t>
      </w:r>
      <w:r w:rsidRPr="00D21835">
        <w:rPr>
          <w:color w:val="auto"/>
          <w:sz w:val="28"/>
          <w:szCs w:val="28"/>
        </w:rPr>
        <w:t xml:space="preserve">участков, расположенных в границах таких зон" от 24.02.2009г. № 160). </w:t>
      </w:r>
      <w:proofErr w:type="gramEnd"/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Границы участков отводимых под охранную зону: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- для кабельных линий устанавливаютс</w:t>
      </w:r>
      <w:r w:rsidR="00B8729D">
        <w:rPr>
          <w:color w:val="auto"/>
          <w:sz w:val="28"/>
          <w:szCs w:val="28"/>
        </w:rPr>
        <w:t xml:space="preserve">я в зависимости от напряжения и </w:t>
      </w:r>
      <w:r w:rsidRPr="00D21835">
        <w:rPr>
          <w:color w:val="auto"/>
          <w:sz w:val="28"/>
          <w:szCs w:val="28"/>
        </w:rPr>
        <w:t>составят для КЛ 10кВ по 1 метру от кра</w:t>
      </w:r>
      <w:r w:rsidR="00B8729D">
        <w:rPr>
          <w:color w:val="auto"/>
          <w:sz w:val="28"/>
          <w:szCs w:val="28"/>
        </w:rPr>
        <w:t xml:space="preserve">йнего кабеля в каждую сторону - </w:t>
      </w:r>
      <w:r w:rsidRPr="00D21835">
        <w:rPr>
          <w:color w:val="auto"/>
          <w:sz w:val="28"/>
          <w:szCs w:val="28"/>
        </w:rPr>
        <w:t xml:space="preserve">коридор шириной 2,11 м. по всей длине участка трассы;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- для воздушной линии устанавливаются в завис</w:t>
      </w:r>
      <w:r w:rsidR="00B8729D">
        <w:rPr>
          <w:color w:val="auto"/>
          <w:sz w:val="28"/>
          <w:szCs w:val="28"/>
        </w:rPr>
        <w:t xml:space="preserve">имости от напряжения и </w:t>
      </w:r>
      <w:r w:rsidRPr="00D21835">
        <w:rPr>
          <w:color w:val="auto"/>
          <w:sz w:val="28"/>
          <w:szCs w:val="28"/>
        </w:rPr>
        <w:t xml:space="preserve">составят для </w:t>
      </w:r>
      <w:proofErr w:type="gramStart"/>
      <w:r w:rsidRPr="00D21835">
        <w:rPr>
          <w:color w:val="auto"/>
          <w:sz w:val="28"/>
          <w:szCs w:val="28"/>
        </w:rPr>
        <w:t>ВЛ</w:t>
      </w:r>
      <w:proofErr w:type="gramEnd"/>
      <w:r w:rsidRPr="00D21835">
        <w:rPr>
          <w:color w:val="auto"/>
          <w:sz w:val="28"/>
          <w:szCs w:val="28"/>
        </w:rPr>
        <w:t xml:space="preserve"> 10кВ по 10м и 20м (для</w:t>
      </w:r>
      <w:r w:rsidR="00B8729D">
        <w:rPr>
          <w:color w:val="auto"/>
          <w:sz w:val="28"/>
          <w:szCs w:val="28"/>
        </w:rPr>
        <w:t xml:space="preserve"> опор 1У110-1+5 и 1П110-1+5) от </w:t>
      </w:r>
      <w:r w:rsidRPr="00D21835">
        <w:rPr>
          <w:color w:val="auto"/>
          <w:sz w:val="28"/>
          <w:szCs w:val="28"/>
        </w:rPr>
        <w:t>крайнего провода в каждую сторону - ко</w:t>
      </w:r>
      <w:r w:rsidR="00B8729D">
        <w:rPr>
          <w:color w:val="auto"/>
          <w:sz w:val="28"/>
          <w:szCs w:val="28"/>
        </w:rPr>
        <w:t xml:space="preserve">ридор шириной 21м, 29,4м и 32,6 </w:t>
      </w:r>
      <w:r w:rsidRPr="00D21835">
        <w:rPr>
          <w:color w:val="auto"/>
          <w:sz w:val="28"/>
          <w:szCs w:val="28"/>
        </w:rPr>
        <w:t xml:space="preserve">м по всей длине участка трассы;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- для воздушной линии устанавливаются в зависимости от напря</w:t>
      </w:r>
      <w:r w:rsidR="00B8729D">
        <w:rPr>
          <w:color w:val="auto"/>
          <w:sz w:val="28"/>
          <w:szCs w:val="28"/>
        </w:rPr>
        <w:t xml:space="preserve">жения и </w:t>
      </w:r>
      <w:r w:rsidRPr="00D21835">
        <w:rPr>
          <w:color w:val="auto"/>
          <w:sz w:val="28"/>
          <w:szCs w:val="28"/>
        </w:rPr>
        <w:t>составят для ВЛЗ 10кВ по 5 метров от кр</w:t>
      </w:r>
      <w:r w:rsidR="00B8729D">
        <w:rPr>
          <w:color w:val="auto"/>
          <w:sz w:val="28"/>
          <w:szCs w:val="28"/>
        </w:rPr>
        <w:t xml:space="preserve">айнего провода в каждую сторону </w:t>
      </w:r>
      <w:r w:rsidRPr="00D21835">
        <w:rPr>
          <w:color w:val="auto"/>
          <w:sz w:val="28"/>
          <w:szCs w:val="28"/>
        </w:rPr>
        <w:t>- коридор шириной 11 м, на участке с</w:t>
      </w:r>
      <w:r w:rsidR="00B8729D">
        <w:rPr>
          <w:color w:val="auto"/>
          <w:sz w:val="28"/>
          <w:szCs w:val="28"/>
        </w:rPr>
        <w:t xml:space="preserve"> анкерно-угловыми опорами 1У110 </w:t>
      </w:r>
      <w:r w:rsidRPr="00D21835">
        <w:rPr>
          <w:color w:val="auto"/>
          <w:sz w:val="28"/>
          <w:szCs w:val="28"/>
        </w:rPr>
        <w:t xml:space="preserve">1+5 коридор шириной 29,20 м;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- вокруг подстанций - в виде ча</w:t>
      </w:r>
      <w:r w:rsidR="00B8729D">
        <w:rPr>
          <w:color w:val="auto"/>
          <w:sz w:val="28"/>
          <w:szCs w:val="28"/>
        </w:rPr>
        <w:t xml:space="preserve">сти поверхности участка земли и </w:t>
      </w:r>
      <w:r w:rsidRPr="00D21835">
        <w:rPr>
          <w:color w:val="auto"/>
          <w:sz w:val="28"/>
          <w:szCs w:val="28"/>
        </w:rPr>
        <w:t>воздушного пространства (на</w:t>
      </w:r>
      <w:r w:rsidR="00B8729D">
        <w:rPr>
          <w:color w:val="auto"/>
          <w:sz w:val="28"/>
          <w:szCs w:val="28"/>
        </w:rPr>
        <w:t xml:space="preserve"> высоту, соответствующую высоте </w:t>
      </w:r>
      <w:r w:rsidRPr="00D21835">
        <w:rPr>
          <w:color w:val="auto"/>
          <w:sz w:val="28"/>
          <w:szCs w:val="28"/>
        </w:rPr>
        <w:t>наивысшей точки подстанц</w:t>
      </w:r>
      <w:r w:rsidR="00B8729D">
        <w:rPr>
          <w:color w:val="auto"/>
          <w:sz w:val="28"/>
          <w:szCs w:val="28"/>
        </w:rPr>
        <w:t xml:space="preserve">ии), ограниченной вертикальными </w:t>
      </w:r>
      <w:r w:rsidRPr="00D21835">
        <w:rPr>
          <w:color w:val="auto"/>
          <w:sz w:val="28"/>
          <w:szCs w:val="28"/>
        </w:rPr>
        <w:lastRenderedPageBreak/>
        <w:t xml:space="preserve">плоскостями, отстоящими от всех </w:t>
      </w:r>
      <w:r w:rsidR="00B8729D">
        <w:rPr>
          <w:color w:val="auto"/>
          <w:sz w:val="28"/>
          <w:szCs w:val="28"/>
        </w:rPr>
        <w:t xml:space="preserve">сторон ограждения подстанции по </w:t>
      </w:r>
      <w:r w:rsidRPr="00D21835">
        <w:rPr>
          <w:color w:val="auto"/>
          <w:sz w:val="28"/>
          <w:szCs w:val="28"/>
        </w:rPr>
        <w:t xml:space="preserve">периметру на расстоянии 10 метров.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Площадь охраной зоны: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- для КЛ 10 кВ – 3065,66 м</w:t>
      </w:r>
      <w:r w:rsidR="00B8729D">
        <w:rPr>
          <w:color w:val="auto"/>
          <w:sz w:val="28"/>
          <w:szCs w:val="28"/>
        </w:rPr>
        <w:t>²</w:t>
      </w:r>
      <w:r w:rsidRPr="00D21835">
        <w:rPr>
          <w:color w:val="auto"/>
          <w:sz w:val="28"/>
          <w:szCs w:val="28"/>
        </w:rPr>
        <w:t xml:space="preserve">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- для </w:t>
      </w:r>
      <w:proofErr w:type="gramStart"/>
      <w:r w:rsidRPr="00D21835">
        <w:rPr>
          <w:color w:val="auto"/>
          <w:sz w:val="28"/>
          <w:szCs w:val="28"/>
        </w:rPr>
        <w:t>ВЛ</w:t>
      </w:r>
      <w:proofErr w:type="gramEnd"/>
      <w:r w:rsidRPr="00D21835">
        <w:rPr>
          <w:color w:val="auto"/>
          <w:sz w:val="28"/>
          <w:szCs w:val="28"/>
        </w:rPr>
        <w:t xml:space="preserve"> 10 кВ – 312552 м</w:t>
      </w:r>
      <w:r w:rsidR="00B8729D">
        <w:rPr>
          <w:color w:val="auto"/>
          <w:sz w:val="28"/>
          <w:szCs w:val="28"/>
        </w:rPr>
        <w:t>²</w:t>
      </w:r>
    </w:p>
    <w:p w:rsidR="00B8729D" w:rsidRDefault="00D21835" w:rsidP="00B8729D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- для РТП – 710 м</w:t>
      </w:r>
      <w:r w:rsidR="00B8729D">
        <w:rPr>
          <w:color w:val="auto"/>
          <w:sz w:val="28"/>
          <w:szCs w:val="28"/>
        </w:rPr>
        <w:t>²</w:t>
      </w:r>
    </w:p>
    <w:p w:rsidR="00D21835" w:rsidRPr="00D21835" w:rsidRDefault="00D21835" w:rsidP="00B8729D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- для ВЛЗ 10 кВ – 9693,80 м</w:t>
      </w:r>
      <w:r w:rsidR="00B8729D">
        <w:rPr>
          <w:color w:val="auto"/>
          <w:sz w:val="28"/>
          <w:szCs w:val="28"/>
        </w:rPr>
        <w:t>²</w:t>
      </w:r>
      <w:r w:rsidRPr="00D21835">
        <w:rPr>
          <w:color w:val="auto"/>
          <w:sz w:val="28"/>
          <w:szCs w:val="28"/>
        </w:rPr>
        <w:t xml:space="preserve">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- для ТП – 3049,80 м</w:t>
      </w:r>
      <w:r w:rsidR="00B8729D">
        <w:rPr>
          <w:color w:val="auto"/>
          <w:sz w:val="28"/>
          <w:szCs w:val="28"/>
        </w:rPr>
        <w:t>²</w:t>
      </w:r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Нормы отвода земли для ш</w:t>
      </w:r>
      <w:r w:rsidR="00B8729D">
        <w:rPr>
          <w:color w:val="auto"/>
          <w:sz w:val="28"/>
          <w:szCs w:val="28"/>
        </w:rPr>
        <w:t xml:space="preserve">ирины полосы земельных участков </w:t>
      </w:r>
      <w:r w:rsidRPr="00D21835">
        <w:rPr>
          <w:color w:val="auto"/>
          <w:sz w:val="28"/>
          <w:szCs w:val="28"/>
        </w:rPr>
        <w:t>приняты в соответствии с ВСН-1427</w:t>
      </w:r>
      <w:r w:rsidR="00B8729D">
        <w:rPr>
          <w:color w:val="auto"/>
          <w:sz w:val="28"/>
          <w:szCs w:val="28"/>
        </w:rPr>
        <w:t xml:space="preserve">8тм-т1 «Нормы отвода земель для </w:t>
      </w:r>
      <w:r w:rsidRPr="00D21835">
        <w:rPr>
          <w:color w:val="auto"/>
          <w:sz w:val="28"/>
          <w:szCs w:val="28"/>
        </w:rPr>
        <w:t xml:space="preserve">электрических сетей напряжением 0,38-750 кВ от 01.06.1994 г.». </w:t>
      </w:r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Площадь земель отводимых на </w:t>
      </w:r>
      <w:r w:rsidR="00B8729D">
        <w:rPr>
          <w:color w:val="auto"/>
          <w:sz w:val="28"/>
          <w:szCs w:val="28"/>
        </w:rPr>
        <w:t xml:space="preserve">период строительства составляет </w:t>
      </w:r>
      <w:r w:rsidRPr="00D21835">
        <w:rPr>
          <w:color w:val="auto"/>
          <w:sz w:val="28"/>
          <w:szCs w:val="28"/>
        </w:rPr>
        <w:t xml:space="preserve">26,8473 га, в том числе: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- по землям с.п. Луговской – 1,1834 га;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- по землям запаса – 7,4357 га;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- по землям с/х назначения – 5,85617 га; 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- по землям лесного фонда – 12,37203 га </w:t>
      </w:r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Площадь земель отводимых в постоянное (бессрочное) пользование (под размещение КТП, РТП и опор </w:t>
      </w:r>
      <w:proofErr w:type="gramStart"/>
      <w:r w:rsidRPr="00D21835">
        <w:rPr>
          <w:color w:val="auto"/>
          <w:sz w:val="28"/>
          <w:szCs w:val="28"/>
        </w:rPr>
        <w:t>ВЛ</w:t>
      </w:r>
      <w:proofErr w:type="gramEnd"/>
      <w:r w:rsidRPr="00D21835">
        <w:rPr>
          <w:color w:val="auto"/>
          <w:sz w:val="28"/>
          <w:szCs w:val="28"/>
        </w:rPr>
        <w:t xml:space="preserve"> 10кВ) – 5036м</w:t>
      </w:r>
      <w:r w:rsidR="00B8729D">
        <w:rPr>
          <w:color w:val="auto"/>
          <w:sz w:val="28"/>
          <w:szCs w:val="28"/>
        </w:rPr>
        <w:t>²</w:t>
      </w:r>
      <w:r w:rsidRPr="00D21835">
        <w:rPr>
          <w:color w:val="auto"/>
          <w:sz w:val="28"/>
          <w:szCs w:val="28"/>
        </w:rPr>
        <w:t xml:space="preserve">. </w:t>
      </w:r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Общая длина кабельной линии напряжением 10 кВ – 1709 м. </w:t>
      </w:r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Длина трассы (траншеи) кабельной линии 10 кВ – 973 м. </w:t>
      </w:r>
    </w:p>
    <w:p w:rsid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Протяженность воздушных линий напряжением 10кВ (длина пролетов) – 25761 м. </w:t>
      </w:r>
    </w:p>
    <w:p w:rsidR="00B8729D" w:rsidRPr="00D21835" w:rsidRDefault="00B8729D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</w:p>
    <w:p w:rsidR="00D21835" w:rsidRPr="00D21835" w:rsidRDefault="00D21835" w:rsidP="00B8729D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7. Проект межевания территории</w:t>
      </w:r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Красные линии частично сформ</w:t>
      </w:r>
      <w:r w:rsidR="00B8729D">
        <w:rPr>
          <w:color w:val="auto"/>
          <w:sz w:val="28"/>
          <w:szCs w:val="28"/>
        </w:rPr>
        <w:t xml:space="preserve">ированы на границах территории, </w:t>
      </w:r>
      <w:r w:rsidRPr="00D21835">
        <w:rPr>
          <w:color w:val="auto"/>
          <w:sz w:val="28"/>
          <w:szCs w:val="28"/>
        </w:rPr>
        <w:t xml:space="preserve">используемой для эксплуатации объектов инженерной инфраструктуры </w:t>
      </w:r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proofErr w:type="gramStart"/>
      <w:r w:rsidRPr="00D21835">
        <w:rPr>
          <w:color w:val="auto"/>
          <w:sz w:val="28"/>
          <w:szCs w:val="28"/>
        </w:rPr>
        <w:t>На незначительной части территории</w:t>
      </w:r>
      <w:proofErr w:type="gramEnd"/>
      <w:r w:rsidRPr="00D21835">
        <w:rPr>
          <w:color w:val="auto"/>
          <w:sz w:val="28"/>
          <w:szCs w:val="28"/>
        </w:rPr>
        <w:t xml:space="preserve"> р</w:t>
      </w:r>
      <w:r w:rsidR="00B8729D">
        <w:rPr>
          <w:color w:val="auto"/>
          <w:sz w:val="28"/>
          <w:szCs w:val="28"/>
        </w:rPr>
        <w:t xml:space="preserve">асположены земельные </w:t>
      </w:r>
      <w:r w:rsidRPr="00D21835">
        <w:rPr>
          <w:color w:val="auto"/>
          <w:sz w:val="28"/>
          <w:szCs w:val="28"/>
        </w:rPr>
        <w:t xml:space="preserve">участки с оформленными земельными отношениями. </w:t>
      </w:r>
    </w:p>
    <w:p w:rsidR="00D21835" w:rsidRPr="00D21835" w:rsidRDefault="00D21835" w:rsidP="00B8729D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Подготовка проекта межеван</w:t>
      </w:r>
      <w:r w:rsidR="004038A1">
        <w:rPr>
          <w:color w:val="auto"/>
          <w:sz w:val="28"/>
          <w:szCs w:val="28"/>
        </w:rPr>
        <w:t xml:space="preserve">ия осуществлена применительно к </w:t>
      </w:r>
      <w:r w:rsidRPr="00D21835">
        <w:rPr>
          <w:color w:val="auto"/>
          <w:sz w:val="28"/>
          <w:szCs w:val="28"/>
        </w:rPr>
        <w:t>подлежащим застройке террит</w:t>
      </w:r>
      <w:r w:rsidR="004038A1">
        <w:rPr>
          <w:color w:val="auto"/>
          <w:sz w:val="28"/>
          <w:szCs w:val="28"/>
        </w:rPr>
        <w:t xml:space="preserve">ориям, расположенным в границах </w:t>
      </w:r>
      <w:r w:rsidRPr="00D21835">
        <w:rPr>
          <w:color w:val="auto"/>
          <w:sz w:val="28"/>
          <w:szCs w:val="28"/>
        </w:rPr>
        <w:t xml:space="preserve">элементов планировочной структуры. </w:t>
      </w:r>
    </w:p>
    <w:p w:rsidR="00D21835" w:rsidRPr="00D21835" w:rsidRDefault="00D21835" w:rsidP="004038A1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Проект разработан с целью обоснова</w:t>
      </w:r>
      <w:r w:rsidR="004038A1">
        <w:rPr>
          <w:color w:val="auto"/>
          <w:sz w:val="28"/>
          <w:szCs w:val="28"/>
        </w:rPr>
        <w:t xml:space="preserve">ния оптимальных размеров и </w:t>
      </w:r>
      <w:r w:rsidRPr="00D21835">
        <w:rPr>
          <w:color w:val="auto"/>
          <w:sz w:val="28"/>
          <w:szCs w:val="28"/>
        </w:rPr>
        <w:t>границ земельных участков в преде</w:t>
      </w:r>
      <w:r w:rsidR="004038A1">
        <w:rPr>
          <w:color w:val="auto"/>
          <w:sz w:val="28"/>
          <w:szCs w:val="28"/>
        </w:rPr>
        <w:t xml:space="preserve">лах планировочного элемента для </w:t>
      </w:r>
      <w:r w:rsidRPr="00D21835">
        <w:rPr>
          <w:color w:val="auto"/>
          <w:sz w:val="28"/>
          <w:szCs w:val="28"/>
        </w:rPr>
        <w:t xml:space="preserve">проектируемой линии электропередачи. </w:t>
      </w:r>
    </w:p>
    <w:p w:rsidR="00D21835" w:rsidRPr="00D21835" w:rsidRDefault="00D21835" w:rsidP="004038A1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За основу расчетов приняты расче</w:t>
      </w:r>
      <w:r w:rsidR="004038A1">
        <w:rPr>
          <w:color w:val="auto"/>
          <w:sz w:val="28"/>
          <w:szCs w:val="28"/>
        </w:rPr>
        <w:t xml:space="preserve">тные показатели, содержащиеся в </w:t>
      </w:r>
      <w:r w:rsidRPr="00D21835">
        <w:rPr>
          <w:color w:val="auto"/>
          <w:sz w:val="28"/>
          <w:szCs w:val="28"/>
        </w:rPr>
        <w:t>ВСН-14278тм-т1 «Нормы отвода</w:t>
      </w:r>
      <w:r w:rsidR="004038A1">
        <w:rPr>
          <w:color w:val="auto"/>
          <w:sz w:val="28"/>
          <w:szCs w:val="28"/>
        </w:rPr>
        <w:t xml:space="preserve"> земель для электрических сетей </w:t>
      </w:r>
      <w:r w:rsidRPr="00D21835">
        <w:rPr>
          <w:color w:val="auto"/>
          <w:sz w:val="28"/>
          <w:szCs w:val="28"/>
        </w:rPr>
        <w:t xml:space="preserve">напряжением 0,38-750 кВ от 01.06.1994 г.». </w:t>
      </w:r>
    </w:p>
    <w:p w:rsidR="00D21835" w:rsidRPr="00D21835" w:rsidRDefault="00D21835" w:rsidP="004038A1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proofErr w:type="gramStart"/>
      <w:r w:rsidRPr="00D21835">
        <w:rPr>
          <w:color w:val="auto"/>
          <w:sz w:val="28"/>
          <w:szCs w:val="28"/>
        </w:rPr>
        <w:lastRenderedPageBreak/>
        <w:t>Охранная зона проектируемых сет</w:t>
      </w:r>
      <w:r w:rsidR="004038A1">
        <w:rPr>
          <w:color w:val="auto"/>
          <w:sz w:val="28"/>
          <w:szCs w:val="28"/>
        </w:rPr>
        <w:t xml:space="preserve">ей электроснабжения установлена </w:t>
      </w:r>
      <w:r w:rsidRPr="00D21835">
        <w:rPr>
          <w:color w:val="auto"/>
          <w:sz w:val="28"/>
          <w:szCs w:val="28"/>
        </w:rPr>
        <w:t>в соответствии с Правилами уст</w:t>
      </w:r>
      <w:r w:rsidR="004038A1">
        <w:rPr>
          <w:color w:val="auto"/>
          <w:sz w:val="28"/>
          <w:szCs w:val="28"/>
        </w:rPr>
        <w:t xml:space="preserve">ановления охранных зон объектов </w:t>
      </w:r>
      <w:r w:rsidRPr="00D21835">
        <w:rPr>
          <w:color w:val="auto"/>
          <w:sz w:val="28"/>
          <w:szCs w:val="28"/>
        </w:rPr>
        <w:t xml:space="preserve">электросетевого хозяйства и особых </w:t>
      </w:r>
      <w:r w:rsidR="004038A1">
        <w:rPr>
          <w:color w:val="auto"/>
          <w:sz w:val="28"/>
          <w:szCs w:val="28"/>
        </w:rPr>
        <w:t xml:space="preserve">условий использования земельных </w:t>
      </w:r>
      <w:r w:rsidRPr="00D21835">
        <w:rPr>
          <w:color w:val="auto"/>
          <w:sz w:val="28"/>
          <w:szCs w:val="28"/>
        </w:rPr>
        <w:t>участков, расположенных в границах таких зон (П</w:t>
      </w:r>
      <w:r w:rsidR="004038A1">
        <w:rPr>
          <w:color w:val="auto"/>
          <w:sz w:val="28"/>
          <w:szCs w:val="28"/>
        </w:rPr>
        <w:t>остановление Правительства РФ "О</w:t>
      </w:r>
      <w:r w:rsidRPr="00D21835">
        <w:rPr>
          <w:color w:val="auto"/>
          <w:sz w:val="28"/>
          <w:szCs w:val="28"/>
        </w:rPr>
        <w:t xml:space="preserve"> порядке уст</w:t>
      </w:r>
      <w:r w:rsidR="004038A1">
        <w:rPr>
          <w:color w:val="auto"/>
          <w:sz w:val="28"/>
          <w:szCs w:val="28"/>
        </w:rPr>
        <w:t xml:space="preserve">ановления охранных зон объектов </w:t>
      </w:r>
      <w:r w:rsidRPr="00D21835">
        <w:rPr>
          <w:color w:val="auto"/>
          <w:sz w:val="28"/>
          <w:szCs w:val="28"/>
        </w:rPr>
        <w:t xml:space="preserve">электросетевого хозяйства и особых </w:t>
      </w:r>
      <w:r w:rsidR="004038A1">
        <w:rPr>
          <w:color w:val="auto"/>
          <w:sz w:val="28"/>
          <w:szCs w:val="28"/>
        </w:rPr>
        <w:t xml:space="preserve">условий использования земельных </w:t>
      </w:r>
      <w:r w:rsidRPr="00D21835">
        <w:rPr>
          <w:color w:val="auto"/>
          <w:sz w:val="28"/>
          <w:szCs w:val="28"/>
        </w:rPr>
        <w:t xml:space="preserve">участков, расположенных в границах таких зон" от 24.02.2009г. № 160). </w:t>
      </w:r>
      <w:proofErr w:type="gramEnd"/>
    </w:p>
    <w:p w:rsidR="00D21835" w:rsidRPr="00D21835" w:rsidRDefault="00D21835" w:rsidP="004038A1">
      <w:pPr>
        <w:pStyle w:val="Default"/>
        <w:spacing w:line="276" w:lineRule="auto"/>
        <w:ind w:firstLine="708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Распределение площади земельного участка, предполагаемого к использованию на период строительства линейного объекта приведен в таблице №1. </w:t>
      </w:r>
    </w:p>
    <w:p w:rsidR="004038A1" w:rsidRDefault="00D21835" w:rsidP="004038A1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Таблица координат земельного участка на период строительства</w:t>
      </w:r>
    </w:p>
    <w:p w:rsidR="00D21835" w:rsidRPr="00D21835" w:rsidRDefault="00D21835" w:rsidP="004038A1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>(коридор трассы)</w:t>
      </w:r>
    </w:p>
    <w:p w:rsidR="00D21835" w:rsidRPr="00D21835" w:rsidRDefault="00D21835" w:rsidP="00D2183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D21835">
        <w:rPr>
          <w:color w:val="auto"/>
          <w:sz w:val="28"/>
          <w:szCs w:val="28"/>
        </w:rPr>
        <w:t xml:space="preserve">Таблица №1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260"/>
        <w:gridCol w:w="3118"/>
      </w:tblGrid>
      <w:tr w:rsidR="00D21835" w:rsidRPr="004038A1" w:rsidTr="004038A1">
        <w:trPr>
          <w:trHeight w:val="218"/>
        </w:trPr>
        <w:tc>
          <w:tcPr>
            <w:tcW w:w="2802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№ </w:t>
            </w:r>
            <w:proofErr w:type="gramStart"/>
            <w:r w:rsidRPr="004038A1">
              <w:t>п</w:t>
            </w:r>
            <w:proofErr w:type="gramEnd"/>
            <w:r w:rsidRPr="004038A1">
              <w:t xml:space="preserve">/п </w:t>
            </w:r>
          </w:p>
        </w:tc>
        <w:tc>
          <w:tcPr>
            <w:tcW w:w="3260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X </w:t>
            </w:r>
          </w:p>
        </w:tc>
        <w:tc>
          <w:tcPr>
            <w:tcW w:w="3118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Y </w:t>
            </w:r>
          </w:p>
        </w:tc>
      </w:tr>
      <w:tr w:rsidR="00D21835" w:rsidRPr="004038A1" w:rsidTr="004038A1">
        <w:trPr>
          <w:trHeight w:val="218"/>
        </w:trPr>
        <w:tc>
          <w:tcPr>
            <w:tcW w:w="2802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1 </w:t>
            </w:r>
          </w:p>
        </w:tc>
        <w:tc>
          <w:tcPr>
            <w:tcW w:w="3260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963682.87 </w:t>
            </w:r>
          </w:p>
        </w:tc>
        <w:tc>
          <w:tcPr>
            <w:tcW w:w="3118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2632127.29 </w:t>
            </w:r>
          </w:p>
        </w:tc>
      </w:tr>
      <w:tr w:rsidR="00D21835" w:rsidRPr="004038A1" w:rsidTr="004038A1">
        <w:trPr>
          <w:trHeight w:val="218"/>
        </w:trPr>
        <w:tc>
          <w:tcPr>
            <w:tcW w:w="2802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2 </w:t>
            </w:r>
          </w:p>
        </w:tc>
        <w:tc>
          <w:tcPr>
            <w:tcW w:w="3260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963686.77 </w:t>
            </w:r>
          </w:p>
        </w:tc>
        <w:tc>
          <w:tcPr>
            <w:tcW w:w="3118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2632144.22 </w:t>
            </w:r>
          </w:p>
        </w:tc>
      </w:tr>
      <w:tr w:rsidR="00D21835" w:rsidRPr="004038A1" w:rsidTr="004038A1">
        <w:trPr>
          <w:trHeight w:val="218"/>
        </w:trPr>
        <w:tc>
          <w:tcPr>
            <w:tcW w:w="2802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3 </w:t>
            </w:r>
          </w:p>
        </w:tc>
        <w:tc>
          <w:tcPr>
            <w:tcW w:w="3260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963676.86 </w:t>
            </w:r>
          </w:p>
        </w:tc>
        <w:tc>
          <w:tcPr>
            <w:tcW w:w="3118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2632161.51 </w:t>
            </w:r>
          </w:p>
        </w:tc>
      </w:tr>
      <w:tr w:rsidR="00D21835" w:rsidRPr="004038A1" w:rsidTr="004038A1">
        <w:trPr>
          <w:trHeight w:val="218"/>
        </w:trPr>
        <w:tc>
          <w:tcPr>
            <w:tcW w:w="2802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4 </w:t>
            </w:r>
          </w:p>
        </w:tc>
        <w:tc>
          <w:tcPr>
            <w:tcW w:w="3260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963669.91 </w:t>
            </w:r>
          </w:p>
        </w:tc>
        <w:tc>
          <w:tcPr>
            <w:tcW w:w="3118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2632157.58 </w:t>
            </w:r>
          </w:p>
        </w:tc>
      </w:tr>
      <w:tr w:rsidR="00D21835" w:rsidRPr="004038A1" w:rsidTr="004038A1">
        <w:trPr>
          <w:trHeight w:val="218"/>
        </w:trPr>
        <w:tc>
          <w:tcPr>
            <w:tcW w:w="2802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5 </w:t>
            </w:r>
          </w:p>
        </w:tc>
        <w:tc>
          <w:tcPr>
            <w:tcW w:w="3260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963664.92 </w:t>
            </w:r>
          </w:p>
        </w:tc>
        <w:tc>
          <w:tcPr>
            <w:tcW w:w="3118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2632166.25 </w:t>
            </w:r>
          </w:p>
        </w:tc>
      </w:tr>
      <w:tr w:rsidR="00D21835" w:rsidRPr="004038A1" w:rsidTr="004038A1">
        <w:trPr>
          <w:trHeight w:val="218"/>
        </w:trPr>
        <w:tc>
          <w:tcPr>
            <w:tcW w:w="2802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6 </w:t>
            </w:r>
          </w:p>
        </w:tc>
        <w:tc>
          <w:tcPr>
            <w:tcW w:w="3260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963680.59 </w:t>
            </w:r>
          </w:p>
        </w:tc>
        <w:tc>
          <w:tcPr>
            <w:tcW w:w="3118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2632175.11 </w:t>
            </w:r>
          </w:p>
        </w:tc>
      </w:tr>
      <w:tr w:rsidR="00D21835" w:rsidRPr="004038A1" w:rsidTr="004038A1">
        <w:trPr>
          <w:trHeight w:val="218"/>
        </w:trPr>
        <w:tc>
          <w:tcPr>
            <w:tcW w:w="2802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7 </w:t>
            </w:r>
          </w:p>
        </w:tc>
        <w:tc>
          <w:tcPr>
            <w:tcW w:w="3260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963697.40 </w:t>
            </w:r>
          </w:p>
        </w:tc>
        <w:tc>
          <w:tcPr>
            <w:tcW w:w="3118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2632145.80 </w:t>
            </w:r>
          </w:p>
        </w:tc>
      </w:tr>
      <w:tr w:rsidR="00D21835" w:rsidRPr="004038A1" w:rsidTr="004038A1">
        <w:trPr>
          <w:trHeight w:val="218"/>
        </w:trPr>
        <w:tc>
          <w:tcPr>
            <w:tcW w:w="2802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8 </w:t>
            </w:r>
          </w:p>
        </w:tc>
        <w:tc>
          <w:tcPr>
            <w:tcW w:w="3260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963693.45 </w:t>
            </w:r>
          </w:p>
        </w:tc>
        <w:tc>
          <w:tcPr>
            <w:tcW w:w="3118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2632128.67 </w:t>
            </w:r>
          </w:p>
        </w:tc>
      </w:tr>
      <w:tr w:rsidR="00D21835" w:rsidRPr="004038A1" w:rsidTr="004038A1">
        <w:trPr>
          <w:trHeight w:val="218"/>
        </w:trPr>
        <w:tc>
          <w:tcPr>
            <w:tcW w:w="2802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9 </w:t>
            </w:r>
          </w:p>
        </w:tc>
        <w:tc>
          <w:tcPr>
            <w:tcW w:w="3260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963717.23 </w:t>
            </w:r>
          </w:p>
        </w:tc>
        <w:tc>
          <w:tcPr>
            <w:tcW w:w="3118" w:type="dxa"/>
          </w:tcPr>
          <w:p w:rsidR="00D21835" w:rsidRPr="004038A1" w:rsidRDefault="00D21835" w:rsidP="00D21835">
            <w:pPr>
              <w:pStyle w:val="Default"/>
              <w:spacing w:line="276" w:lineRule="auto"/>
              <w:jc w:val="both"/>
            </w:pPr>
            <w:r w:rsidRPr="004038A1">
              <w:t xml:space="preserve">2632083.64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10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963649.19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2632045.18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11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963417.02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2631973.56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12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963039.71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2631857.01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13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962526.63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2631698.60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14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962203.99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2631598.99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15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962009.93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2631650.53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16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961836.08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2631696.67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17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961752.37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2631718.88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18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961205.94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2631863.98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19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960206.05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2633591.00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20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956789.00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2635135.98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21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955208.96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2635631.99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22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954518.96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2635709.99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23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963153.00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2634852.96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24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952336.96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2634011.00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25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952318.00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2633754.00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952166.13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2633645.30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27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952160.56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2633645.19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lastRenderedPageBreak/>
              <w:t xml:space="preserve">28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952160.56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2633640.19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29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952021.61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2633589.60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30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952021.44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2633583.39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31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952011.45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2633583.70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32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952011.31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2633578.79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33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952007.48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2633578.16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34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952008.03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2633568.12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35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951766.90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2633528.77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36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951747.18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2633299.54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37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951727.56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2633070.30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38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951703.00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2632783.61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39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951678.46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2632497.11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40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951710.07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2632215.18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41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951931.62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2632222.42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42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951931.61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2632212.41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43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951711.19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263220.21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44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951739.63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2631952.11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45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951763.07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2631742.53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46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951786.56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2631532.95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47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951874.96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2630834.09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48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951958.88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2630178.66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49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951954.62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2630178.05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50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952008.41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2629718.72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51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952002.44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2629718.11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52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951901.61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2630547.28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53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951824.38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2630526.91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54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951673.70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2630503.99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55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951672.21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2630513.88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56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951822.34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2630536.72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57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951864.88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2630834.09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58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951818.29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2631201.99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59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951802.53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2631199.71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60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951801.36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2631209.65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61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951817.04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2631211.92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62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951776.63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2631531.77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63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951753.07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2631741.94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64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951729.50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2631952.11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65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951668.47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2632496.48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66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951693.01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2632783.30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67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951717.55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2633070.12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68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951737.54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2633303.75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69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951766.90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2633528.77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70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951711.20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2635306.07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lastRenderedPageBreak/>
              <w:t xml:space="preserve">71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951706.94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2635473.82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72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951401.39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2636511.74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73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950811.11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2637542.10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74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950723.75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2637697.61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75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95083.48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2638018.74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76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949739.88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2638174.00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77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94946267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2637542.10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78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949102.28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2636720.46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79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949093.07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263724.48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80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949452.94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2637544.81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81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949732.23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2638181.46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82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949662.96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2638660.12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83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949619.36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2638961.42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84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949633.55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2639442.91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85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949643.63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2639442.91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86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949629.38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2638961.99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87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949673.07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2638660.12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88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949741.95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2638184.10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89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950083.48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2638018.74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90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950730.94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2637705.24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91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950822.58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2637542.10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92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951401.39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2636511.74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93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951716.90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2635475.43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94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951721.20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2635306.07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951749.59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2634188.14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951766.54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2633538.86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97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951997.31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2633576.51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98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951997.82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2633595.20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99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952011.78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2633596.58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100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952011.85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2633598.26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101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952151.87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2633618.98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102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952156.74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2633650.53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103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952308.97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2633759.98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104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952326.96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2634015.01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105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953146.80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2634861.15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106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954516.03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2635721.00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107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955211.01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2635641.99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108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956792.03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2635145.02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109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960213.00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2633597.99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110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961212.04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2631871.98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112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961753.64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2631728.94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113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961842.52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2631705.49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114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962014.56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2631660.01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lastRenderedPageBreak/>
              <w:t xml:space="preserve">115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962203.95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2631610.02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116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962518.54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2631706.93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117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963031.00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2631864.98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118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963407.49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2631981.08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119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963645.20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2632054.41 </w:t>
            </w:r>
          </w:p>
        </w:tc>
      </w:tr>
      <w:tr w:rsidR="004038A1" w:rsidRPr="004038A1" w:rsidTr="004038A1">
        <w:trPr>
          <w:trHeight w:val="218"/>
        </w:trPr>
        <w:tc>
          <w:tcPr>
            <w:tcW w:w="2802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120 </w:t>
            </w:r>
          </w:p>
        </w:tc>
        <w:tc>
          <w:tcPr>
            <w:tcW w:w="3260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963703.84 </w:t>
            </w:r>
          </w:p>
        </w:tc>
        <w:tc>
          <w:tcPr>
            <w:tcW w:w="3118" w:type="dxa"/>
          </w:tcPr>
          <w:p w:rsidR="004038A1" w:rsidRPr="004038A1" w:rsidRDefault="004038A1" w:rsidP="004038A1">
            <w:pPr>
              <w:pStyle w:val="Default"/>
              <w:spacing w:line="276" w:lineRule="auto"/>
            </w:pPr>
            <w:r w:rsidRPr="004038A1">
              <w:t xml:space="preserve">2632087.56 </w:t>
            </w:r>
          </w:p>
        </w:tc>
      </w:tr>
    </w:tbl>
    <w:p w:rsidR="00D21835" w:rsidRPr="00D21835" w:rsidRDefault="00D21835" w:rsidP="00D21835">
      <w:pPr>
        <w:spacing w:after="0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Pr="00D21835" w:rsidRDefault="0081147A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47A" w:rsidRPr="00D21835" w:rsidRDefault="0081147A" w:rsidP="00D2183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6962" w:rsidRDefault="00BB6962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Default="004038A1" w:rsidP="00D218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38A1" w:rsidRPr="004038A1" w:rsidRDefault="004038A1" w:rsidP="004038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38A1">
        <w:rPr>
          <w:rFonts w:ascii="Times New Roman" w:hAnsi="Times New Roman" w:cs="Times New Roman"/>
          <w:sz w:val="28"/>
          <w:szCs w:val="28"/>
        </w:rPr>
        <w:lastRenderedPageBreak/>
        <w:t>Чертеж планировки территории</w:t>
      </w:r>
    </w:p>
    <w:p w:rsidR="00147ACA" w:rsidRDefault="00147ACA" w:rsidP="00147A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7A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9714" cy="81819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8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ACA" w:rsidRDefault="00147ACA" w:rsidP="00147A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7ACA" w:rsidRDefault="00147ACA" w:rsidP="00147A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7ACA" w:rsidRPr="00147ACA" w:rsidRDefault="00147ACA" w:rsidP="00147A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47ACA">
        <w:rPr>
          <w:rFonts w:ascii="Times New Roman" w:hAnsi="Times New Roman" w:cs="Times New Roman"/>
          <w:sz w:val="28"/>
          <w:szCs w:val="28"/>
        </w:rPr>
        <w:lastRenderedPageBreak/>
        <w:t>Чертеж межевания территории</w:t>
      </w:r>
    </w:p>
    <w:p w:rsidR="00147ACA" w:rsidRDefault="00147ACA" w:rsidP="004038A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814439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A1" w:rsidRPr="00D21835" w:rsidRDefault="004038A1" w:rsidP="004038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038A1" w:rsidRPr="00D21835" w:rsidSect="00147ACA">
      <w:type w:val="continuous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569" w:rsidRPr="00147ACA" w:rsidRDefault="00EE5569" w:rsidP="00147ACA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endnote>
  <w:endnote w:type="continuationSeparator" w:id="0">
    <w:p w:rsidR="00EE5569" w:rsidRPr="00147ACA" w:rsidRDefault="00EE5569" w:rsidP="00147ACA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6CF" w:rsidRDefault="00F126CF">
    <w:pPr>
      <w:pStyle w:val="aa"/>
      <w:jc w:val="right"/>
    </w:pPr>
  </w:p>
  <w:p w:rsidR="00F126CF" w:rsidRDefault="00F126C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569" w:rsidRPr="00147ACA" w:rsidRDefault="00EE5569" w:rsidP="00147ACA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footnote>
  <w:footnote w:type="continuationSeparator" w:id="0">
    <w:p w:rsidR="00EE5569" w:rsidRPr="00147ACA" w:rsidRDefault="00EE5569" w:rsidP="00147ACA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08566"/>
      <w:docPartObj>
        <w:docPartGallery w:val="Page Numbers (Top of Page)"/>
        <w:docPartUnique/>
      </w:docPartObj>
    </w:sdtPr>
    <w:sdtEndPr/>
    <w:sdtContent>
      <w:p w:rsidR="00147ACA" w:rsidRDefault="00147ACA">
        <w:pPr>
          <w:pStyle w:val="a8"/>
          <w:jc w:val="center"/>
        </w:pPr>
        <w:r w:rsidRPr="00F126CF">
          <w:rPr>
            <w:rFonts w:ascii="Times New Roman" w:hAnsi="Times New Roman" w:cs="Times New Roman"/>
            <w:sz w:val="28"/>
          </w:rPr>
          <w:fldChar w:fldCharType="begin"/>
        </w:r>
        <w:r w:rsidRPr="00F126CF">
          <w:rPr>
            <w:rFonts w:ascii="Times New Roman" w:hAnsi="Times New Roman" w:cs="Times New Roman"/>
            <w:sz w:val="28"/>
          </w:rPr>
          <w:instrText xml:space="preserve"> PAGE   \* MERGEFORMAT </w:instrText>
        </w:r>
        <w:r w:rsidRPr="00F126CF">
          <w:rPr>
            <w:rFonts w:ascii="Times New Roman" w:hAnsi="Times New Roman" w:cs="Times New Roman"/>
            <w:sz w:val="28"/>
          </w:rPr>
          <w:fldChar w:fldCharType="separate"/>
        </w:r>
        <w:r w:rsidR="00116F07">
          <w:rPr>
            <w:rFonts w:ascii="Times New Roman" w:hAnsi="Times New Roman" w:cs="Times New Roman"/>
            <w:noProof/>
            <w:sz w:val="28"/>
          </w:rPr>
          <w:t>2</w:t>
        </w:r>
        <w:r w:rsidRPr="00F126CF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147ACA" w:rsidRDefault="00147AC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956C8"/>
    <w:multiLevelType w:val="multilevel"/>
    <w:tmpl w:val="F7F4DE3A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">
    <w:nsid w:val="399F4238"/>
    <w:multiLevelType w:val="hybridMultilevel"/>
    <w:tmpl w:val="0A60466E"/>
    <w:lvl w:ilvl="0" w:tplc="42FAD41E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F35571B"/>
    <w:multiLevelType w:val="hybridMultilevel"/>
    <w:tmpl w:val="4FF043EA"/>
    <w:lvl w:ilvl="0" w:tplc="C1A424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191557B"/>
    <w:multiLevelType w:val="hybridMultilevel"/>
    <w:tmpl w:val="9CA01BBE"/>
    <w:lvl w:ilvl="0" w:tplc="10362D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9B0A8E"/>
    <w:multiLevelType w:val="hybridMultilevel"/>
    <w:tmpl w:val="A5FEB008"/>
    <w:lvl w:ilvl="0" w:tplc="802A674E">
      <w:start w:val="1"/>
      <w:numFmt w:val="decimal"/>
      <w:lvlText w:val="%1."/>
      <w:lvlJc w:val="left"/>
      <w:pPr>
        <w:ind w:left="990" w:hanging="39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1147A"/>
    <w:rsid w:val="000F2FEB"/>
    <w:rsid w:val="00116F07"/>
    <w:rsid w:val="00147ACA"/>
    <w:rsid w:val="0015051F"/>
    <w:rsid w:val="002074AB"/>
    <w:rsid w:val="002362A5"/>
    <w:rsid w:val="002C0D87"/>
    <w:rsid w:val="004038A1"/>
    <w:rsid w:val="0081147A"/>
    <w:rsid w:val="00B833BC"/>
    <w:rsid w:val="00B8729D"/>
    <w:rsid w:val="00BB6962"/>
    <w:rsid w:val="00BE2E7F"/>
    <w:rsid w:val="00C442D8"/>
    <w:rsid w:val="00D21835"/>
    <w:rsid w:val="00D46E99"/>
    <w:rsid w:val="00DB10EE"/>
    <w:rsid w:val="00EE5569"/>
    <w:rsid w:val="00F126CF"/>
    <w:rsid w:val="00FA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147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81147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81147A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81147A"/>
    <w:rPr>
      <w:color w:val="0000FF" w:themeColor="hyperlink"/>
      <w:u w:val="single"/>
    </w:rPr>
  </w:style>
  <w:style w:type="paragraph" w:customStyle="1" w:styleId="Default">
    <w:name w:val="Default"/>
    <w:rsid w:val="00D46E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0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38A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47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47ACA"/>
  </w:style>
  <w:style w:type="paragraph" w:styleId="aa">
    <w:name w:val="footer"/>
    <w:basedOn w:val="a"/>
    <w:link w:val="ab"/>
    <w:uiPriority w:val="99"/>
    <w:unhideWhenUsed/>
    <w:rsid w:val="00147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7A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gv-adm.ru" TargetMode="External"/><Relationship Id="rId13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gv-adm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3959</Words>
  <Characters>22568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Eoganes</cp:lastModifiedBy>
  <cp:revision>2</cp:revision>
  <dcterms:created xsi:type="dcterms:W3CDTF">2015-11-11T10:14:00Z</dcterms:created>
  <dcterms:modified xsi:type="dcterms:W3CDTF">2015-11-11T10:14:00Z</dcterms:modified>
</cp:coreProperties>
</file>