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FC" w:rsidRDefault="000A1BFC" w:rsidP="000A1BF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A1BFC" w:rsidRDefault="000A1BFC" w:rsidP="000A1BF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A1BFC" w:rsidRDefault="000A1BFC" w:rsidP="000A1BF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1BFC" w:rsidRDefault="000A1BFC" w:rsidP="000A1BF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A1BFC" w:rsidRDefault="000A1BFC" w:rsidP="000A1BF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0A1BFC" w:rsidRDefault="000A1BFC" w:rsidP="000A1BF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1BFC" w:rsidRDefault="000A1BFC" w:rsidP="000A1BF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A1BFC" w:rsidRDefault="000A1BFC" w:rsidP="000A1BFC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BFC" w:rsidRDefault="000A1BFC" w:rsidP="000A1BF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A1BFC" w:rsidRDefault="000A1BFC" w:rsidP="000A1BF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1BFC" w:rsidRDefault="000A1BFC" w:rsidP="000A1BF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1BFC" w:rsidRDefault="000A1BFC" w:rsidP="000A1BF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F4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</w:t>
      </w:r>
      <w:r w:rsidR="00344A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.2015                                                                       </w:t>
      </w:r>
      <w:r w:rsidR="00344A3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344A3E">
        <w:rPr>
          <w:rFonts w:ascii="Times New Roman" w:hAnsi="Times New Roman"/>
          <w:sz w:val="28"/>
          <w:szCs w:val="28"/>
        </w:rPr>
        <w:t>92</w:t>
      </w:r>
    </w:p>
    <w:p w:rsidR="000A1BFC" w:rsidRDefault="000A1BFC" w:rsidP="000A1BFC">
      <w:pPr>
        <w:spacing w:after="0"/>
        <w:contextualSpacing/>
        <w:rPr>
          <w:rFonts w:ascii="Times New Roman" w:hAnsi="Times New Roman"/>
          <w:i/>
          <w:sz w:val="24"/>
        </w:rPr>
      </w:pPr>
      <w:r w:rsidRPr="00273674">
        <w:rPr>
          <w:rFonts w:ascii="Times New Roman" w:hAnsi="Times New Roman"/>
          <w:i/>
          <w:sz w:val="24"/>
        </w:rPr>
        <w:t>п. Луговской</w:t>
      </w:r>
    </w:p>
    <w:p w:rsidR="000A1BFC" w:rsidRPr="00F9727C" w:rsidRDefault="000A1BFC" w:rsidP="000A1BFC">
      <w:pPr>
        <w:spacing w:after="0"/>
        <w:contextualSpacing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0A1BFC" w:rsidTr="000A1BFC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BFC" w:rsidRPr="000A1BFC" w:rsidRDefault="000A1BFC" w:rsidP="000A1BF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1BFC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Положения </w:t>
            </w:r>
            <w:r w:rsidRPr="000A1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формирования, ведения, обязательного опубликования</w:t>
            </w:r>
            <w:r w:rsidR="00344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1BF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муниципального имущества, предназначенного</w:t>
            </w:r>
            <w:r w:rsidR="00344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1BFC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передачи во владение и (или) в пользование субъектам</w:t>
            </w:r>
            <w:r w:rsidR="00344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1BF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 предпринимательства и организациям,</w:t>
            </w:r>
            <w:r w:rsidR="00344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1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образующ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им </w:t>
            </w:r>
            <w:r w:rsidRPr="000A1BF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инфраструктуру поддержки субъектов</w:t>
            </w:r>
            <w:r w:rsidR="00344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1BFC">
              <w:rPr>
                <w:rFonts w:ascii="Times New Roman" w:hAnsi="Times New Roman"/>
                <w:b w:val="0"/>
                <w:sz w:val="28"/>
                <w:szCs w:val="28"/>
              </w:rPr>
              <w:t>малого и среднего предпринимательства</w:t>
            </w:r>
          </w:p>
        </w:tc>
      </w:tr>
    </w:tbl>
    <w:p w:rsidR="000A1BFC" w:rsidRDefault="000A1BFC" w:rsidP="000A1B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A1BFC" w:rsidRDefault="000A1BFC" w:rsidP="000A1BFC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0A1BFC" w:rsidRPr="00B57069" w:rsidRDefault="000A1BFC" w:rsidP="000A1BF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B5706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B5706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t>, руководствуясь решением Совета депутатов сельского поселения Луговской от 26.12.2013 № 160 «Об утверждении Положения о порядке управления и распоряжения муниципальным имуществом сельского поселения Луговской»</w:t>
      </w:r>
      <w:r w:rsidRPr="00B5706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0A1BFC" w:rsidRPr="00B57069" w:rsidRDefault="000A1BFC" w:rsidP="000A1B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069">
        <w:rPr>
          <w:rFonts w:ascii="Times New Roman" w:hAnsi="Times New Roman"/>
          <w:color w:val="000000" w:themeColor="text1"/>
          <w:sz w:val="28"/>
          <w:szCs w:val="28"/>
        </w:rPr>
        <w:t>1. Утвердить</w:t>
      </w:r>
      <w:r w:rsidR="00344A3E"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 согласно приложению к настоящему постановлению</w:t>
      </w:r>
      <w:r w:rsidRPr="00B570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1BFC" w:rsidRPr="00B57069" w:rsidRDefault="000A1BFC" w:rsidP="00D10E8A">
      <w:pPr>
        <w:tabs>
          <w:tab w:val="left" w:pos="7185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ризнать утратившим силу постановление администрации сельского поселения Луговской от 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t>12.12</w:t>
      </w:r>
      <w:r w:rsidRPr="00B57069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 № 2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57069">
        <w:rPr>
          <w:rFonts w:ascii="Times New Roman" w:hAnsi="Times New Roman"/>
          <w:color w:val="000000" w:themeColor="text1"/>
          <w:sz w:val="32"/>
          <w:szCs w:val="28"/>
        </w:rPr>
        <w:t>«</w:t>
      </w:r>
      <w:r w:rsidR="00D10E8A" w:rsidRPr="00B57069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формирования, ведения, обязательного опубликования перечней муниципального имущества, предназначенного для передачи во владение и (или) пользование субъектам малого и среднего предпринимательства, не подлежащего приватизации, а также порядок и условия предоставления такого имущества в аренду</w:t>
      </w:r>
      <w:r w:rsidRPr="00B57069">
        <w:rPr>
          <w:rFonts w:ascii="Times New Roman" w:hAnsi="Times New Roman"/>
          <w:color w:val="000000" w:themeColor="text1"/>
          <w:sz w:val="28"/>
          <w:szCs w:val="24"/>
        </w:rPr>
        <w:t>».</w:t>
      </w:r>
    </w:p>
    <w:p w:rsidR="000A1BFC" w:rsidRPr="00B57069" w:rsidRDefault="00D10E8A" w:rsidP="00D10E8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069">
        <w:rPr>
          <w:rFonts w:ascii="Times New Roman" w:hAnsi="Times New Roman"/>
          <w:color w:val="000000" w:themeColor="text1"/>
          <w:sz w:val="28"/>
          <w:szCs w:val="24"/>
        </w:rPr>
        <w:t>3</w:t>
      </w:r>
      <w:r w:rsidR="000A1BFC" w:rsidRPr="00B57069">
        <w:rPr>
          <w:rFonts w:ascii="Times New Roman" w:hAnsi="Times New Roman"/>
          <w:color w:val="000000" w:themeColor="text1"/>
          <w:sz w:val="28"/>
          <w:szCs w:val="24"/>
        </w:rPr>
        <w:t xml:space="preserve">. Опубликовать настоящее постановление </w:t>
      </w:r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9" w:history="1">
        <w:r w:rsidR="000A1BFC" w:rsidRPr="00B57069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Луговской </w:t>
      </w:r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lgv</w:t>
      </w:r>
      <w:proofErr w:type="spellEnd"/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«Документы» подразделе «Постановления».</w:t>
      </w:r>
    </w:p>
    <w:p w:rsidR="000A1BFC" w:rsidRPr="00B57069" w:rsidRDefault="00D10E8A" w:rsidP="00D10E8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06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A1BFC"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Pr="00B57069">
        <w:rPr>
          <w:rFonts w:ascii="Times New Roman" w:hAnsi="Times New Roman"/>
          <w:color w:val="000000" w:themeColor="text1"/>
          <w:sz w:val="28"/>
          <w:szCs w:val="28"/>
        </w:rPr>
        <w:t>после его официального опубликования (обнародования).</w:t>
      </w:r>
    </w:p>
    <w:p w:rsidR="000A1BFC" w:rsidRPr="00B57069" w:rsidRDefault="00D10E8A" w:rsidP="00D10E8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A1BFC" w:rsidRPr="00B5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0A1BFC" w:rsidRPr="00B57069" w:rsidRDefault="000A1BFC" w:rsidP="00D10E8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BFC" w:rsidRDefault="000A1BFC" w:rsidP="00D10E8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BFC" w:rsidRDefault="000A1BFC" w:rsidP="00D10E8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BFC" w:rsidRDefault="000A1BFC" w:rsidP="000A1BFC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A1BFC" w:rsidRPr="00F63848" w:rsidRDefault="000A1BFC" w:rsidP="000A1BFC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</w:t>
      </w:r>
      <w:r w:rsidR="00344A3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Н.В.Веретельников</w:t>
      </w: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E8A" w:rsidRPr="004F0D95" w:rsidRDefault="00D10E8A" w:rsidP="00D10E8A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4F0D95">
        <w:rPr>
          <w:rFonts w:ascii="Times New Roman" w:hAnsi="Times New Roman"/>
          <w:sz w:val="28"/>
        </w:rPr>
        <w:lastRenderedPageBreak/>
        <w:t>Приложение</w:t>
      </w:r>
    </w:p>
    <w:p w:rsidR="00D10E8A" w:rsidRPr="004F0D95" w:rsidRDefault="00D10E8A" w:rsidP="00D10E8A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4F0D95">
        <w:rPr>
          <w:rFonts w:ascii="Times New Roman" w:hAnsi="Times New Roman"/>
          <w:sz w:val="28"/>
        </w:rPr>
        <w:t>к постановлению администрации</w:t>
      </w:r>
    </w:p>
    <w:p w:rsidR="00D10E8A" w:rsidRPr="004F0D95" w:rsidRDefault="00D10E8A" w:rsidP="00D10E8A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4F0D95">
        <w:rPr>
          <w:rFonts w:ascii="Times New Roman" w:hAnsi="Times New Roman"/>
          <w:sz w:val="28"/>
        </w:rPr>
        <w:t>сельского поселения Луговской</w:t>
      </w:r>
    </w:p>
    <w:p w:rsidR="00D10E8A" w:rsidRDefault="00D10E8A" w:rsidP="00D10E8A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4F0D95">
        <w:rPr>
          <w:rFonts w:ascii="Times New Roman" w:hAnsi="Times New Roman"/>
          <w:sz w:val="28"/>
        </w:rPr>
        <w:t xml:space="preserve">от </w:t>
      </w:r>
      <w:r w:rsidR="004A7F46">
        <w:rPr>
          <w:rFonts w:ascii="Times New Roman" w:hAnsi="Times New Roman"/>
          <w:sz w:val="28"/>
        </w:rPr>
        <w:t>28</w:t>
      </w:r>
      <w:bookmarkStart w:id="1" w:name="_GoBack"/>
      <w:bookmarkEnd w:id="1"/>
      <w:r w:rsidRPr="004F0D95">
        <w:rPr>
          <w:rFonts w:ascii="Times New Roman" w:hAnsi="Times New Roman"/>
          <w:sz w:val="28"/>
        </w:rPr>
        <w:t>.</w:t>
      </w:r>
      <w:r w:rsidR="00344A3E">
        <w:rPr>
          <w:rFonts w:ascii="Times New Roman" w:hAnsi="Times New Roman"/>
          <w:sz w:val="28"/>
        </w:rPr>
        <w:t>12</w:t>
      </w:r>
      <w:r w:rsidRPr="004F0D95">
        <w:rPr>
          <w:rFonts w:ascii="Times New Roman" w:hAnsi="Times New Roman"/>
          <w:sz w:val="28"/>
        </w:rPr>
        <w:t xml:space="preserve">.2015 № </w:t>
      </w:r>
      <w:r w:rsidR="00344A3E">
        <w:rPr>
          <w:rFonts w:ascii="Times New Roman" w:hAnsi="Times New Roman"/>
          <w:sz w:val="28"/>
        </w:rPr>
        <w:t>92</w:t>
      </w:r>
    </w:p>
    <w:p w:rsidR="00D10E8A" w:rsidRDefault="00D10E8A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FC" w:rsidRPr="000A1BFC" w:rsidRDefault="000A1BFC" w:rsidP="000A1B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>ПОЛОЖЕНИЕ</w:t>
      </w:r>
    </w:p>
    <w:p w:rsidR="00D10E8A" w:rsidRDefault="000A1BFC" w:rsidP="00D10E8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ОПУБЛИКОВАНИЯПЕРЕЧНЯ МУНИЦИПАЛЬНОГО ИМУЩЕСТВА, ПРЕДНАЗНАЧЕННОГОДЛЯ ПЕРЕДАЧИ ВО ВЛАДЕНИЕ И (ИЛИ) В ПОЛЬЗОВАНИЕ СУБЪЕКТАММАЛОГО И СРЕДНЕГО ПРЕДПРИНИМАТЕЛЬСТВА И ОРГАНИЗАЦИЯМ</w:t>
      </w:r>
      <w:proofErr w:type="gramStart"/>
      <w:r w:rsidRPr="000A1BF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A1BFC">
        <w:rPr>
          <w:rFonts w:ascii="Times New Roman" w:hAnsi="Times New Roman" w:cs="Times New Roman"/>
          <w:sz w:val="28"/>
          <w:szCs w:val="28"/>
        </w:rPr>
        <w:t>БРАЗУЮЩИМ ИНФРАСТРУКТУРУ ПОДДЕРЖКИ СУБЪЕКТОВМАЛОГО И СРЕДНЕГО ПРЕДПРИНИМАТЕЛЬСТВА</w:t>
      </w:r>
    </w:p>
    <w:p w:rsidR="000A1BFC" w:rsidRPr="00344A3E" w:rsidRDefault="00344A3E" w:rsidP="00344A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</w:t>
      </w:r>
      <w:r w:rsidRPr="00344A3E">
        <w:rPr>
          <w:rFonts w:ascii="Times New Roman" w:hAnsi="Times New Roman"/>
          <w:sz w:val="28"/>
          <w:szCs w:val="28"/>
        </w:rPr>
        <w:t>оложение)</w:t>
      </w:r>
    </w:p>
    <w:p w:rsidR="000A1BFC" w:rsidRPr="000A1BFC" w:rsidRDefault="000A1BFC" w:rsidP="000A1BF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1BFC" w:rsidRPr="000A1BFC" w:rsidRDefault="000A1BFC" w:rsidP="000A1B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1BFC" w:rsidRPr="000A1BFC" w:rsidRDefault="000A1BFC" w:rsidP="000A1BFC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A1BFC" w:rsidRDefault="000A1BFC" w:rsidP="000A1B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0" w:history="1">
        <w:r w:rsidRPr="000A1B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1BF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1BF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B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BF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A1B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1BFC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B571A">
        <w:rPr>
          <w:rFonts w:ascii="Times New Roman" w:hAnsi="Times New Roman" w:cs="Times New Roman"/>
          <w:sz w:val="28"/>
          <w:szCs w:val="28"/>
        </w:rPr>
        <w:t xml:space="preserve">№ </w:t>
      </w:r>
      <w:r w:rsidRPr="000A1BFC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BF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 в Российской Федерации».</w:t>
      </w:r>
    </w:p>
    <w:p w:rsidR="000A1BFC" w:rsidRPr="000A1BFC" w:rsidRDefault="000A1BFC" w:rsidP="000A1B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целях:</w:t>
      </w:r>
    </w:p>
    <w:p w:rsidR="000A1BFC" w:rsidRPr="000A1BFC" w:rsidRDefault="000A1BFC" w:rsidP="000A1B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>осуществления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A1BFC" w:rsidRPr="000A1BFC" w:rsidRDefault="000A1BFC" w:rsidP="000A1B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A1BFC" w:rsidRPr="000A1BFC" w:rsidRDefault="000A1BFC" w:rsidP="000A1B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FC">
        <w:rPr>
          <w:rFonts w:ascii="Times New Roman" w:hAnsi="Times New Roman" w:cs="Times New Roman"/>
          <w:sz w:val="28"/>
          <w:szCs w:val="28"/>
        </w:rP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1BFC" w:rsidRPr="00344A3E" w:rsidRDefault="000A1BFC" w:rsidP="00344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A3E">
        <w:rPr>
          <w:rFonts w:ascii="Times New Roman" w:hAnsi="Times New Roman"/>
          <w:sz w:val="28"/>
          <w:szCs w:val="28"/>
        </w:rPr>
        <w:lastRenderedPageBreak/>
        <w:t xml:space="preserve">1.4. </w:t>
      </w:r>
      <w:proofErr w:type="gramStart"/>
      <w:r w:rsidRPr="00344A3E">
        <w:rPr>
          <w:rFonts w:ascii="Times New Roman" w:hAnsi="Times New Roman"/>
          <w:sz w:val="28"/>
          <w:szCs w:val="28"/>
        </w:rPr>
        <w:t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сельском поселении Луговской (далее - Перечень)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сельского поселения Луговской и предназначенного для</w:t>
      </w:r>
      <w:proofErr w:type="gramEnd"/>
      <w:r w:rsidRPr="00344A3E">
        <w:rPr>
          <w:rFonts w:ascii="Times New Roman" w:hAnsi="Times New Roman"/>
          <w:sz w:val="28"/>
          <w:szCs w:val="28"/>
        </w:rPr>
        <w:t xml:space="preserve"> передачи во владение и (или) в пользование</w:t>
      </w:r>
      <w:r w:rsidRPr="00344A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03D2" w:rsidRPr="00344A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долгосрочной основе (в том числе по льготным ставкам арендной платы)</w:t>
      </w:r>
      <w:r w:rsidR="00F603D2" w:rsidRPr="00344A3E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344A3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44A3E">
        <w:rPr>
          <w:rFonts w:ascii="Times New Roman" w:hAnsi="Times New Roman"/>
          <w:sz w:val="28"/>
          <w:szCs w:val="28"/>
        </w:rPr>
        <w:t>.</w:t>
      </w:r>
    </w:p>
    <w:p w:rsidR="00F603D2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="00F603D2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</w:t>
      </w:r>
      <w:r w:rsidR="00344A3E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03D2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</w:t>
      </w:r>
      <w:r w:rsidR="00344A3E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03D2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Перечень, </w:t>
      </w:r>
      <w:r w:rsidR="00F603D2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="00F603D2" w:rsidRPr="00344A3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2.1 статьи 9</w:t>
        </w:r>
      </w:hyperlink>
      <w:r w:rsidR="00F603D2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22 июля 2008 года </w:t>
      </w:r>
      <w:r w:rsidR="00344A3E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F603D2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 159-ФЗ </w:t>
      </w:r>
      <w:r w:rsidR="00344A3E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F603D2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F603D2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предпринимательства, и о внесении изменений в отдельные законодате</w:t>
      </w:r>
      <w:r w:rsidR="00344A3E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льные акты Российской Федерации»</w:t>
      </w:r>
      <w:r w:rsidR="00F603D2" w:rsidRPr="00344A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FC" w:rsidRPr="00344A3E" w:rsidRDefault="000A1BFC" w:rsidP="00344A3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II. Формирование, ведение и опубликование Перечня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2.1. Органом, уполномоченным на формирование и ведение Перечня, является администрация сельского поселения Луговской (далее - Уполномоченный орган).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44A3E">
        <w:rPr>
          <w:rFonts w:ascii="Times New Roman" w:hAnsi="Times New Roman" w:cs="Times New Roman"/>
          <w:sz w:val="28"/>
          <w:szCs w:val="28"/>
        </w:rPr>
        <w:t>В целях формирования и ведения Перечня Уполномоченный орган проводит анализ сведений об объектах, находящихся в муниципальной собственности сельского поселения Луговской,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</w:t>
      </w:r>
      <w:proofErr w:type="gramEnd"/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lastRenderedPageBreak/>
        <w:t>2.3. Имущество, включаемое в Перечень, должно отвечать следующим требованиям: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а) находиться в муниципальной собственности и составлять казну сельского поселения Луговской;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б) быть свободным от прав третьих лиц (за исключением имущественных прав субъектов малого и среднего предпринимательства).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44A3E">
        <w:rPr>
          <w:rFonts w:ascii="Times New Roman" w:hAnsi="Times New Roman" w:cs="Times New Roman"/>
          <w:sz w:val="28"/>
          <w:szCs w:val="28"/>
        </w:rPr>
        <w:t>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 вправе направлять в Уполномоченный орган свои предложения о включении муниципального имущества в Перечень, а также об исключении муниципального имущества из Перечня.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 xml:space="preserve">2.6. Перечень ведется в электронном виде и на бумажном носителе, </w:t>
      </w:r>
      <w:proofErr w:type="gramStart"/>
      <w:r w:rsidRPr="00344A3E">
        <w:rPr>
          <w:rFonts w:ascii="Times New Roman" w:hAnsi="Times New Roman" w:cs="Times New Roman"/>
          <w:sz w:val="28"/>
          <w:szCs w:val="28"/>
        </w:rPr>
        <w:t>оформляется в виде таблицы и содержит</w:t>
      </w:r>
      <w:proofErr w:type="gramEnd"/>
      <w:r w:rsidRPr="00344A3E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номер по порядку, реестровый номер;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наименование имущества;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местонахождение имущества;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площадь нежилых помещений, земельных участков;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характеристика имущества (год постройки (приобретения, изготовления), балансовая стоимость и др.);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целевое назначение муниципального имущества;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информация о наличии (отсутствии) имущественных прав субъектов малого и среднего предпринимательства.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2.8. Имущество исключается из Перечня в следующих случаях: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 xml:space="preserve">принятия решения о передаче имущества в собственность Российской Федерации, Ханты-Мансийского автономного округа – Югры, </w:t>
      </w:r>
      <w:r w:rsidRPr="00344A3E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необходимости в использовании муниципального имущества для обеспечения деятельности органов местного самоуправления сельского поселения Луговской, муниципальных предприятий и учреждений;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предложения органов Администрации сельского поселения Луговской с мотивированным обоснованием необходимости исключения имущества из Перечня;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A3E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344A3E">
        <w:rPr>
          <w:rFonts w:ascii="Times New Roman" w:hAnsi="Times New Roman" w:cs="Times New Roman"/>
          <w:sz w:val="28"/>
          <w:szCs w:val="28"/>
        </w:rPr>
        <w:t xml:space="preserve"> имущества (отсутствие заявок на участие в аукционе два раза подряд) субъектами малого и среднего предпринимательства;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непригодности имущества для дальнейшего использования.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2.9. Ведение Перечня означает включение в него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изменение сведений о муниципальном имуществе и его исключение из Перечня.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2.10. Включение (исключение) муниципального имущества в Перечень осуществляется на основании распоряжения Администрации сельского поселения Луговской. Перечень подлежит обязательному опубликованию в официальном информационном бюллетене «Луговской вестник» и размещению в сети Интернет на официальном сайте администрации сельского поселения Луговской. Ответственным за опубликование и размещение Перечня является Уполномоченный орган.</w:t>
      </w:r>
    </w:p>
    <w:p w:rsidR="000A1BFC" w:rsidRPr="00344A3E" w:rsidRDefault="000A1BFC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2.11. Изменение сведений о муниципальном имуществе, включенном в Перечень, оформляется справкой Уполномоченного органа.</w:t>
      </w:r>
    </w:p>
    <w:p w:rsidR="00F5692F" w:rsidRPr="00344A3E" w:rsidRDefault="00F5692F" w:rsidP="00344A3E">
      <w:pPr>
        <w:pStyle w:val="ad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Проекты перечней, проекты изменений, вносимых в такие перечни, до их утверждения в установленном порядке подлежат  представлению в корпорацию развития малого и среднего предпринимательства, осуществляющую деятельность в соответствии с Федеральным законом от 24 июля 2007 г. </w:t>
      </w:r>
      <w:r w:rsidR="00344A3E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209-ФЗ </w:t>
      </w:r>
      <w:r w:rsidR="00344A3E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344A3E" w:rsidRPr="0034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CE6597" w:rsidRDefault="00F5692F" w:rsidP="00344A3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3E">
        <w:rPr>
          <w:rFonts w:ascii="Times New Roman" w:hAnsi="Times New Roman" w:cs="Times New Roman"/>
          <w:sz w:val="28"/>
          <w:szCs w:val="28"/>
        </w:rPr>
        <w:t>2.13</w:t>
      </w:r>
      <w:r w:rsidR="000A1BFC" w:rsidRPr="00344A3E">
        <w:rPr>
          <w:rFonts w:ascii="Times New Roman" w:hAnsi="Times New Roman" w:cs="Times New Roman"/>
          <w:sz w:val="28"/>
          <w:szCs w:val="28"/>
        </w:rPr>
        <w:t>. 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</w:t>
      </w:r>
    </w:p>
    <w:sectPr w:rsidR="00CE6597" w:rsidSect="00344A3E">
      <w:headerReference w:type="defaul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15" w:rsidRDefault="00673315" w:rsidP="00D10E8A">
      <w:pPr>
        <w:spacing w:after="0" w:line="240" w:lineRule="auto"/>
      </w:pPr>
      <w:r>
        <w:separator/>
      </w:r>
    </w:p>
  </w:endnote>
  <w:endnote w:type="continuationSeparator" w:id="0">
    <w:p w:rsidR="00673315" w:rsidRDefault="00673315" w:rsidP="00D1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15" w:rsidRDefault="00673315" w:rsidP="00D10E8A">
      <w:pPr>
        <w:spacing w:after="0" w:line="240" w:lineRule="auto"/>
      </w:pPr>
      <w:r>
        <w:separator/>
      </w:r>
    </w:p>
  </w:footnote>
  <w:footnote w:type="continuationSeparator" w:id="0">
    <w:p w:rsidR="00673315" w:rsidRDefault="00673315" w:rsidP="00D1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3171"/>
      <w:docPartObj>
        <w:docPartGallery w:val="Page Numbers (Top of Page)"/>
        <w:docPartUnique/>
      </w:docPartObj>
    </w:sdtPr>
    <w:sdtEndPr/>
    <w:sdtContent>
      <w:p w:rsidR="00D10E8A" w:rsidRDefault="00E43A6E">
        <w:pPr>
          <w:pStyle w:val="a7"/>
          <w:jc w:val="center"/>
        </w:pPr>
        <w:r w:rsidRPr="00D10E8A">
          <w:rPr>
            <w:rFonts w:ascii="Times New Roman" w:hAnsi="Times New Roman"/>
            <w:sz w:val="28"/>
          </w:rPr>
          <w:fldChar w:fldCharType="begin"/>
        </w:r>
        <w:r w:rsidR="00D10E8A" w:rsidRPr="00D10E8A">
          <w:rPr>
            <w:rFonts w:ascii="Times New Roman" w:hAnsi="Times New Roman"/>
            <w:sz w:val="28"/>
          </w:rPr>
          <w:instrText>PAGE   \* MERGEFORMAT</w:instrText>
        </w:r>
        <w:r w:rsidRPr="00D10E8A">
          <w:rPr>
            <w:rFonts w:ascii="Times New Roman" w:hAnsi="Times New Roman"/>
            <w:sz w:val="28"/>
          </w:rPr>
          <w:fldChar w:fldCharType="separate"/>
        </w:r>
        <w:r w:rsidR="004A7F46">
          <w:rPr>
            <w:rFonts w:ascii="Times New Roman" w:hAnsi="Times New Roman"/>
            <w:noProof/>
            <w:sz w:val="28"/>
          </w:rPr>
          <w:t>2</w:t>
        </w:r>
        <w:r w:rsidRPr="00D10E8A">
          <w:rPr>
            <w:rFonts w:ascii="Times New Roman" w:hAnsi="Times New Roman"/>
            <w:sz w:val="28"/>
          </w:rPr>
          <w:fldChar w:fldCharType="end"/>
        </w:r>
      </w:p>
    </w:sdtContent>
  </w:sdt>
  <w:p w:rsidR="00D10E8A" w:rsidRDefault="00D10E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BFC"/>
    <w:rsid w:val="000A1BFC"/>
    <w:rsid w:val="00182AF4"/>
    <w:rsid w:val="00195131"/>
    <w:rsid w:val="00344A3E"/>
    <w:rsid w:val="003D03C1"/>
    <w:rsid w:val="004A7F46"/>
    <w:rsid w:val="00573223"/>
    <w:rsid w:val="00673315"/>
    <w:rsid w:val="008E7750"/>
    <w:rsid w:val="00970EFB"/>
    <w:rsid w:val="009C4F6C"/>
    <w:rsid w:val="00A23921"/>
    <w:rsid w:val="00A64BC3"/>
    <w:rsid w:val="00B57069"/>
    <w:rsid w:val="00C41D0A"/>
    <w:rsid w:val="00CB571A"/>
    <w:rsid w:val="00CE6597"/>
    <w:rsid w:val="00D10E8A"/>
    <w:rsid w:val="00E43A6E"/>
    <w:rsid w:val="00F5692F"/>
    <w:rsid w:val="00F6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A1BF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1BFC"/>
    <w:rPr>
      <w:rFonts w:ascii="Calibri" w:eastAsiaTheme="minorEastAsia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A1BFC"/>
    <w:rPr>
      <w:rFonts w:cs="Times New Roman"/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0A1BFC"/>
    <w:rPr>
      <w:color w:val="106BBE"/>
    </w:rPr>
  </w:style>
  <w:style w:type="paragraph" w:styleId="a7">
    <w:name w:val="header"/>
    <w:basedOn w:val="a"/>
    <w:link w:val="a8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E8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E8A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71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569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A1BF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1BFC"/>
    <w:rPr>
      <w:rFonts w:ascii="Calibri" w:eastAsiaTheme="minorEastAsia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A1BFC"/>
    <w:rPr>
      <w:rFonts w:cs="Times New Roman"/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0A1BFC"/>
    <w:rPr>
      <w:color w:val="106BBE"/>
    </w:rPr>
  </w:style>
  <w:style w:type="paragraph" w:styleId="a7">
    <w:name w:val="header"/>
    <w:basedOn w:val="a"/>
    <w:link w:val="a8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E8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E8A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7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6DD59E98065F4C3F3D6CFC2F0D3AAB70266537EBD498D5D49954DEF55C891E0C4071D4DA2C0CJC41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56DD59E98065F4C3F3D6CFC2F0D3AAB702F6139ECD498D5D49954DEJF45I" TargetMode="External"/><Relationship Id="rId12" Type="http://schemas.openxmlformats.org/officeDocument/2006/relationships/hyperlink" Target="garantF1://12061610.9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856DD59E98065F4C3F3D6CFC2F0D3AAB70266537EBD498D5D49954DEF55C891E0C4071D4DA2C0CJC4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856DD59E98065F4C3F3D6CFC2F0D3AAB702F6139ECD498D5D49954DEJF4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5</cp:revision>
  <cp:lastPrinted>2015-12-30T09:37:00Z</cp:lastPrinted>
  <dcterms:created xsi:type="dcterms:W3CDTF">2015-12-30T09:19:00Z</dcterms:created>
  <dcterms:modified xsi:type="dcterms:W3CDTF">2015-12-30T09:38:00Z</dcterms:modified>
</cp:coreProperties>
</file>