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87" w:rsidRPr="0012652E" w:rsidRDefault="00724F87" w:rsidP="00724F87">
      <w:pPr>
        <w:pStyle w:val="a5"/>
        <w:jc w:val="center"/>
        <w:rPr>
          <w:rFonts w:ascii="Times New Roman" w:hAnsi="Times New Roman"/>
          <w:sz w:val="28"/>
          <w:szCs w:val="28"/>
        </w:rPr>
      </w:pPr>
      <w:r w:rsidRPr="0012652E">
        <w:rPr>
          <w:rFonts w:ascii="Times New Roman" w:hAnsi="Times New Roman"/>
          <w:sz w:val="28"/>
          <w:szCs w:val="28"/>
        </w:rPr>
        <w:t xml:space="preserve">Ханты-Мансийский автономный округ </w:t>
      </w:r>
      <w:r>
        <w:rPr>
          <w:rFonts w:ascii="Times New Roman" w:hAnsi="Times New Roman"/>
          <w:sz w:val="28"/>
          <w:szCs w:val="28"/>
        </w:rPr>
        <w:t>–</w:t>
      </w:r>
      <w:r w:rsidRPr="0012652E">
        <w:rPr>
          <w:rFonts w:ascii="Times New Roman" w:hAnsi="Times New Roman"/>
          <w:sz w:val="28"/>
          <w:szCs w:val="28"/>
        </w:rPr>
        <w:t xml:space="preserve"> </w:t>
      </w:r>
      <w:proofErr w:type="spellStart"/>
      <w:r w:rsidRPr="0012652E">
        <w:rPr>
          <w:rFonts w:ascii="Times New Roman" w:hAnsi="Times New Roman"/>
          <w:sz w:val="28"/>
          <w:szCs w:val="28"/>
        </w:rPr>
        <w:t>Югра</w:t>
      </w:r>
      <w:proofErr w:type="spellEnd"/>
    </w:p>
    <w:p w:rsidR="00724F87" w:rsidRPr="0012652E" w:rsidRDefault="00724F87" w:rsidP="00724F87">
      <w:pPr>
        <w:pStyle w:val="a5"/>
        <w:jc w:val="center"/>
        <w:rPr>
          <w:rFonts w:ascii="Times New Roman" w:hAnsi="Times New Roman"/>
          <w:sz w:val="28"/>
          <w:szCs w:val="28"/>
        </w:rPr>
      </w:pPr>
      <w:r w:rsidRPr="0012652E">
        <w:rPr>
          <w:rFonts w:ascii="Times New Roman" w:hAnsi="Times New Roman"/>
          <w:sz w:val="28"/>
          <w:szCs w:val="28"/>
        </w:rPr>
        <w:t>Ханты-Мансийский район</w:t>
      </w:r>
    </w:p>
    <w:p w:rsidR="00724F87" w:rsidRDefault="00724F87" w:rsidP="00724F87">
      <w:pPr>
        <w:pStyle w:val="a5"/>
        <w:jc w:val="center"/>
        <w:rPr>
          <w:rFonts w:ascii="Times New Roman" w:hAnsi="Times New Roman"/>
          <w:sz w:val="28"/>
          <w:szCs w:val="28"/>
        </w:rPr>
      </w:pPr>
    </w:p>
    <w:p w:rsidR="00724F87" w:rsidRPr="00834250" w:rsidRDefault="00724F87" w:rsidP="00724F87">
      <w:pPr>
        <w:pStyle w:val="a5"/>
        <w:jc w:val="center"/>
        <w:rPr>
          <w:rFonts w:ascii="Times New Roman" w:hAnsi="Times New Roman"/>
          <w:b/>
          <w:sz w:val="28"/>
          <w:szCs w:val="28"/>
        </w:rPr>
      </w:pPr>
      <w:r w:rsidRPr="00834250">
        <w:rPr>
          <w:rFonts w:ascii="Times New Roman" w:hAnsi="Times New Roman"/>
          <w:b/>
          <w:sz w:val="28"/>
          <w:szCs w:val="28"/>
        </w:rPr>
        <w:t>муниципальное образование</w:t>
      </w:r>
    </w:p>
    <w:p w:rsidR="00724F87" w:rsidRPr="00834250" w:rsidRDefault="00724F87" w:rsidP="00724F87">
      <w:pPr>
        <w:pStyle w:val="a5"/>
        <w:jc w:val="center"/>
        <w:rPr>
          <w:rFonts w:ascii="Times New Roman" w:hAnsi="Times New Roman"/>
          <w:b/>
          <w:sz w:val="28"/>
          <w:szCs w:val="28"/>
        </w:rPr>
      </w:pPr>
      <w:r w:rsidRPr="00834250">
        <w:rPr>
          <w:rFonts w:ascii="Times New Roman" w:hAnsi="Times New Roman"/>
          <w:b/>
          <w:sz w:val="28"/>
          <w:szCs w:val="28"/>
        </w:rPr>
        <w:t xml:space="preserve">сельское поселение </w:t>
      </w:r>
      <w:proofErr w:type="spellStart"/>
      <w:r w:rsidRPr="00834250">
        <w:rPr>
          <w:rFonts w:ascii="Times New Roman" w:hAnsi="Times New Roman"/>
          <w:b/>
          <w:sz w:val="28"/>
          <w:szCs w:val="28"/>
        </w:rPr>
        <w:t>Луговской</w:t>
      </w:r>
      <w:proofErr w:type="spellEnd"/>
    </w:p>
    <w:p w:rsidR="00724F87" w:rsidRPr="0012652E" w:rsidRDefault="00724F87" w:rsidP="00724F87">
      <w:pPr>
        <w:pStyle w:val="a5"/>
        <w:jc w:val="center"/>
        <w:rPr>
          <w:rFonts w:ascii="Times New Roman" w:hAnsi="Times New Roman"/>
          <w:sz w:val="28"/>
          <w:szCs w:val="28"/>
        </w:rPr>
      </w:pPr>
    </w:p>
    <w:p w:rsidR="00724F87" w:rsidRPr="0012652E" w:rsidRDefault="00724F87" w:rsidP="00724F87">
      <w:pPr>
        <w:pStyle w:val="a5"/>
        <w:jc w:val="center"/>
        <w:rPr>
          <w:rFonts w:ascii="Times New Roman" w:hAnsi="Times New Roman"/>
          <w:b/>
          <w:bCs/>
          <w:sz w:val="28"/>
          <w:szCs w:val="28"/>
        </w:rPr>
      </w:pPr>
      <w:r w:rsidRPr="00834250">
        <w:rPr>
          <w:rFonts w:ascii="Times New Roman" w:hAnsi="Times New Roman"/>
          <w:b/>
          <w:bCs/>
          <w:caps/>
          <w:sz w:val="28"/>
          <w:szCs w:val="28"/>
        </w:rPr>
        <w:t>Администрация</w:t>
      </w:r>
      <w:r>
        <w:rPr>
          <w:rFonts w:ascii="Times New Roman" w:hAnsi="Times New Roman"/>
          <w:b/>
          <w:bCs/>
          <w:sz w:val="28"/>
          <w:szCs w:val="28"/>
        </w:rPr>
        <w:t xml:space="preserve"> </w:t>
      </w:r>
      <w:r w:rsidRPr="0012652E">
        <w:rPr>
          <w:rFonts w:ascii="Times New Roman" w:hAnsi="Times New Roman"/>
          <w:b/>
          <w:bCs/>
          <w:sz w:val="28"/>
          <w:szCs w:val="28"/>
        </w:rPr>
        <w:t>СЕЛЬСКОГО ПОСЕЛЕНИЯ</w:t>
      </w:r>
    </w:p>
    <w:p w:rsidR="00724F87" w:rsidRPr="0012652E" w:rsidRDefault="00724F87" w:rsidP="00724F87">
      <w:pPr>
        <w:jc w:val="both"/>
        <w:rPr>
          <w:rFonts w:ascii="Times New Roman" w:hAnsi="Times New Roman"/>
          <w:sz w:val="28"/>
          <w:szCs w:val="28"/>
        </w:rPr>
      </w:pPr>
    </w:p>
    <w:p w:rsidR="00724F87" w:rsidRPr="0012652E" w:rsidRDefault="00724F87" w:rsidP="00724F87">
      <w:pPr>
        <w:jc w:val="center"/>
        <w:rPr>
          <w:rFonts w:ascii="Times New Roman" w:hAnsi="Times New Roman"/>
          <w:sz w:val="28"/>
          <w:szCs w:val="28"/>
        </w:rPr>
      </w:pPr>
      <w:proofErr w:type="gramStart"/>
      <w:r w:rsidRPr="0012652E">
        <w:rPr>
          <w:rFonts w:ascii="Times New Roman" w:hAnsi="Times New Roman"/>
          <w:b/>
          <w:bCs/>
          <w:sz w:val="28"/>
          <w:szCs w:val="28"/>
        </w:rPr>
        <w:t>П</w:t>
      </w:r>
      <w:proofErr w:type="gramEnd"/>
      <w:r>
        <w:rPr>
          <w:rFonts w:ascii="Times New Roman" w:hAnsi="Times New Roman"/>
          <w:b/>
          <w:bCs/>
          <w:sz w:val="28"/>
          <w:szCs w:val="28"/>
        </w:rPr>
        <w:t xml:space="preserve"> </w:t>
      </w:r>
      <w:r w:rsidRPr="0012652E">
        <w:rPr>
          <w:rFonts w:ascii="Times New Roman" w:hAnsi="Times New Roman"/>
          <w:b/>
          <w:bCs/>
          <w:sz w:val="28"/>
          <w:szCs w:val="28"/>
        </w:rPr>
        <w:t>О</w:t>
      </w:r>
      <w:r>
        <w:rPr>
          <w:rFonts w:ascii="Times New Roman" w:hAnsi="Times New Roman"/>
          <w:b/>
          <w:bCs/>
          <w:sz w:val="28"/>
          <w:szCs w:val="28"/>
        </w:rPr>
        <w:t xml:space="preserve"> </w:t>
      </w:r>
      <w:r w:rsidRPr="0012652E">
        <w:rPr>
          <w:rFonts w:ascii="Times New Roman" w:hAnsi="Times New Roman"/>
          <w:b/>
          <w:bCs/>
          <w:sz w:val="28"/>
          <w:szCs w:val="28"/>
        </w:rPr>
        <w:t>С</w:t>
      </w:r>
      <w:r>
        <w:rPr>
          <w:rFonts w:ascii="Times New Roman" w:hAnsi="Times New Roman"/>
          <w:b/>
          <w:bCs/>
          <w:sz w:val="28"/>
          <w:szCs w:val="28"/>
        </w:rPr>
        <w:t xml:space="preserve"> </w:t>
      </w:r>
      <w:r w:rsidRPr="0012652E">
        <w:rPr>
          <w:rFonts w:ascii="Times New Roman" w:hAnsi="Times New Roman"/>
          <w:b/>
          <w:bCs/>
          <w:sz w:val="28"/>
          <w:szCs w:val="28"/>
        </w:rPr>
        <w:t>Т</w:t>
      </w:r>
      <w:r>
        <w:rPr>
          <w:rFonts w:ascii="Times New Roman" w:hAnsi="Times New Roman"/>
          <w:b/>
          <w:bCs/>
          <w:sz w:val="28"/>
          <w:szCs w:val="28"/>
        </w:rPr>
        <w:t xml:space="preserve"> </w:t>
      </w:r>
      <w:r w:rsidRPr="0012652E">
        <w:rPr>
          <w:rFonts w:ascii="Times New Roman" w:hAnsi="Times New Roman"/>
          <w:b/>
          <w:bCs/>
          <w:sz w:val="28"/>
          <w:szCs w:val="28"/>
        </w:rPr>
        <w:t>А</w:t>
      </w:r>
      <w:r>
        <w:rPr>
          <w:rFonts w:ascii="Times New Roman" w:hAnsi="Times New Roman"/>
          <w:b/>
          <w:bCs/>
          <w:sz w:val="28"/>
          <w:szCs w:val="28"/>
        </w:rPr>
        <w:t xml:space="preserve"> </w:t>
      </w:r>
      <w:r w:rsidRPr="0012652E">
        <w:rPr>
          <w:rFonts w:ascii="Times New Roman" w:hAnsi="Times New Roman"/>
          <w:b/>
          <w:bCs/>
          <w:sz w:val="28"/>
          <w:szCs w:val="28"/>
        </w:rPr>
        <w:t>Н</w:t>
      </w:r>
      <w:r>
        <w:rPr>
          <w:rFonts w:ascii="Times New Roman" w:hAnsi="Times New Roman"/>
          <w:b/>
          <w:bCs/>
          <w:sz w:val="28"/>
          <w:szCs w:val="28"/>
        </w:rPr>
        <w:t xml:space="preserve"> </w:t>
      </w:r>
      <w:r w:rsidRPr="0012652E">
        <w:rPr>
          <w:rFonts w:ascii="Times New Roman" w:hAnsi="Times New Roman"/>
          <w:b/>
          <w:bCs/>
          <w:sz w:val="28"/>
          <w:szCs w:val="28"/>
        </w:rPr>
        <w:t>О</w:t>
      </w:r>
      <w:r>
        <w:rPr>
          <w:rFonts w:ascii="Times New Roman" w:hAnsi="Times New Roman"/>
          <w:b/>
          <w:bCs/>
          <w:sz w:val="28"/>
          <w:szCs w:val="28"/>
        </w:rPr>
        <w:t xml:space="preserve"> </w:t>
      </w:r>
      <w:r w:rsidRPr="0012652E">
        <w:rPr>
          <w:rFonts w:ascii="Times New Roman" w:hAnsi="Times New Roman"/>
          <w:b/>
          <w:bCs/>
          <w:sz w:val="28"/>
          <w:szCs w:val="28"/>
        </w:rPr>
        <w:t>В</w:t>
      </w:r>
      <w:r>
        <w:rPr>
          <w:rFonts w:ascii="Times New Roman" w:hAnsi="Times New Roman"/>
          <w:b/>
          <w:bCs/>
          <w:sz w:val="28"/>
          <w:szCs w:val="28"/>
        </w:rPr>
        <w:t xml:space="preserve"> </w:t>
      </w:r>
      <w:r w:rsidRPr="0012652E">
        <w:rPr>
          <w:rFonts w:ascii="Times New Roman" w:hAnsi="Times New Roman"/>
          <w:b/>
          <w:bCs/>
          <w:sz w:val="28"/>
          <w:szCs w:val="28"/>
        </w:rPr>
        <w:t>Л</w:t>
      </w:r>
      <w:r>
        <w:rPr>
          <w:rFonts w:ascii="Times New Roman" w:hAnsi="Times New Roman"/>
          <w:b/>
          <w:bCs/>
          <w:sz w:val="28"/>
          <w:szCs w:val="28"/>
        </w:rPr>
        <w:t xml:space="preserve"> </w:t>
      </w:r>
      <w:r w:rsidRPr="0012652E">
        <w:rPr>
          <w:rFonts w:ascii="Times New Roman" w:hAnsi="Times New Roman"/>
          <w:b/>
          <w:bCs/>
          <w:sz w:val="28"/>
          <w:szCs w:val="28"/>
        </w:rPr>
        <w:t>Е</w:t>
      </w:r>
      <w:r>
        <w:rPr>
          <w:rFonts w:ascii="Times New Roman" w:hAnsi="Times New Roman"/>
          <w:b/>
          <w:bCs/>
          <w:sz w:val="28"/>
          <w:szCs w:val="28"/>
        </w:rPr>
        <w:t xml:space="preserve"> </w:t>
      </w:r>
      <w:r w:rsidRPr="0012652E">
        <w:rPr>
          <w:rFonts w:ascii="Times New Roman" w:hAnsi="Times New Roman"/>
          <w:b/>
          <w:bCs/>
          <w:sz w:val="28"/>
          <w:szCs w:val="28"/>
        </w:rPr>
        <w:t>Н</w:t>
      </w:r>
      <w:r>
        <w:rPr>
          <w:rFonts w:ascii="Times New Roman" w:hAnsi="Times New Roman"/>
          <w:b/>
          <w:bCs/>
          <w:sz w:val="28"/>
          <w:szCs w:val="28"/>
        </w:rPr>
        <w:t xml:space="preserve"> </w:t>
      </w:r>
      <w:r w:rsidRPr="0012652E">
        <w:rPr>
          <w:rFonts w:ascii="Times New Roman" w:hAnsi="Times New Roman"/>
          <w:b/>
          <w:bCs/>
          <w:sz w:val="28"/>
          <w:szCs w:val="28"/>
        </w:rPr>
        <w:t>И</w:t>
      </w:r>
      <w:r>
        <w:rPr>
          <w:rFonts w:ascii="Times New Roman" w:hAnsi="Times New Roman"/>
          <w:b/>
          <w:bCs/>
          <w:sz w:val="28"/>
          <w:szCs w:val="28"/>
        </w:rPr>
        <w:t xml:space="preserve"> </w:t>
      </w:r>
      <w:r w:rsidRPr="0012652E">
        <w:rPr>
          <w:rFonts w:ascii="Times New Roman" w:hAnsi="Times New Roman"/>
          <w:b/>
          <w:bCs/>
          <w:sz w:val="28"/>
          <w:szCs w:val="28"/>
        </w:rPr>
        <w:t>Е</w:t>
      </w:r>
    </w:p>
    <w:p w:rsidR="00724F87" w:rsidRPr="000468D7" w:rsidRDefault="00724F87" w:rsidP="00724F87">
      <w:pPr>
        <w:tabs>
          <w:tab w:val="left" w:pos="1211"/>
        </w:tabs>
        <w:ind w:right="-289"/>
        <w:jc w:val="center"/>
        <w:rPr>
          <w:rFonts w:ascii="Times New Roman" w:hAnsi="Times New Roman"/>
          <w:b/>
          <w:bCs/>
          <w:sz w:val="28"/>
          <w:szCs w:val="28"/>
        </w:rPr>
      </w:pPr>
    </w:p>
    <w:p w:rsidR="00724F87" w:rsidRPr="000468D7" w:rsidRDefault="007E7204" w:rsidP="00724F87">
      <w:pPr>
        <w:tabs>
          <w:tab w:val="left" w:pos="1211"/>
        </w:tabs>
        <w:spacing w:after="0"/>
        <w:rPr>
          <w:rFonts w:ascii="Times New Roman" w:hAnsi="Times New Roman"/>
          <w:bCs/>
          <w:sz w:val="28"/>
          <w:szCs w:val="28"/>
        </w:rPr>
      </w:pPr>
      <w:r>
        <w:rPr>
          <w:rFonts w:ascii="Times New Roman" w:hAnsi="Times New Roman"/>
          <w:bCs/>
          <w:sz w:val="28"/>
          <w:szCs w:val="28"/>
        </w:rPr>
        <w:t>о</w:t>
      </w:r>
      <w:r w:rsidR="00724F87" w:rsidRPr="000468D7">
        <w:rPr>
          <w:rFonts w:ascii="Times New Roman" w:hAnsi="Times New Roman"/>
          <w:bCs/>
          <w:sz w:val="28"/>
          <w:szCs w:val="28"/>
        </w:rPr>
        <w:t>т</w:t>
      </w:r>
      <w:r w:rsidR="00E35C83">
        <w:rPr>
          <w:rFonts w:ascii="Times New Roman" w:hAnsi="Times New Roman"/>
          <w:bCs/>
          <w:sz w:val="28"/>
          <w:szCs w:val="28"/>
        </w:rPr>
        <w:t xml:space="preserve"> 21.04.2009</w:t>
      </w:r>
      <w:r w:rsidR="00724F87">
        <w:rPr>
          <w:rFonts w:ascii="Times New Roman" w:hAnsi="Times New Roman"/>
          <w:bCs/>
          <w:sz w:val="28"/>
          <w:szCs w:val="28"/>
        </w:rPr>
        <w:t xml:space="preserve">                                                                                                     </w:t>
      </w:r>
      <w:r w:rsidR="00724F87" w:rsidRPr="000468D7">
        <w:rPr>
          <w:rFonts w:ascii="Times New Roman" w:hAnsi="Times New Roman"/>
          <w:bCs/>
          <w:sz w:val="28"/>
          <w:szCs w:val="28"/>
        </w:rPr>
        <w:t xml:space="preserve">№ </w:t>
      </w:r>
      <w:r w:rsidR="00E35C83">
        <w:rPr>
          <w:rFonts w:ascii="Times New Roman" w:hAnsi="Times New Roman"/>
          <w:bCs/>
          <w:sz w:val="28"/>
          <w:szCs w:val="28"/>
        </w:rPr>
        <w:t>21</w:t>
      </w:r>
      <w:r w:rsidR="00724F87" w:rsidRPr="000468D7">
        <w:rPr>
          <w:rFonts w:ascii="Times New Roman" w:hAnsi="Times New Roman"/>
          <w:bCs/>
          <w:sz w:val="28"/>
          <w:szCs w:val="28"/>
        </w:rPr>
        <w:t xml:space="preserve"> </w:t>
      </w:r>
      <w:r w:rsidR="00724F87">
        <w:rPr>
          <w:rFonts w:ascii="Times New Roman" w:hAnsi="Times New Roman"/>
          <w:bCs/>
          <w:sz w:val="28"/>
          <w:szCs w:val="28"/>
        </w:rPr>
        <w:t xml:space="preserve"> </w:t>
      </w:r>
    </w:p>
    <w:p w:rsidR="00724F87" w:rsidRPr="000070F3" w:rsidRDefault="00724F87" w:rsidP="00724F87">
      <w:pPr>
        <w:pStyle w:val="a3"/>
        <w:spacing w:after="0"/>
        <w:rPr>
          <w:i/>
          <w:sz w:val="24"/>
          <w:szCs w:val="24"/>
        </w:rPr>
      </w:pPr>
      <w:r w:rsidRPr="000070F3">
        <w:rPr>
          <w:i/>
          <w:sz w:val="24"/>
          <w:szCs w:val="24"/>
        </w:rPr>
        <w:t xml:space="preserve">п. </w:t>
      </w:r>
      <w:proofErr w:type="spellStart"/>
      <w:r w:rsidRPr="000070F3">
        <w:rPr>
          <w:i/>
          <w:sz w:val="24"/>
          <w:szCs w:val="24"/>
        </w:rPr>
        <w:t>Луговской</w:t>
      </w:r>
      <w:proofErr w:type="spellEnd"/>
    </w:p>
    <w:p w:rsidR="00724F87" w:rsidRPr="000468D7" w:rsidRDefault="00724F87" w:rsidP="00724F87">
      <w:pPr>
        <w:pStyle w:val="a3"/>
        <w:rPr>
          <w:sz w:val="28"/>
          <w:szCs w:val="28"/>
        </w:rPr>
      </w:pPr>
    </w:p>
    <w:p w:rsidR="00724F87" w:rsidRPr="000468D7" w:rsidRDefault="00724F87" w:rsidP="00724F87">
      <w:pPr>
        <w:shd w:val="clear" w:color="auto" w:fill="FFFFFF"/>
        <w:spacing w:before="283" w:line="317" w:lineRule="exact"/>
        <w:ind w:left="5" w:right="3629"/>
        <w:rPr>
          <w:rFonts w:ascii="Times New Roman" w:hAnsi="Times New Roman"/>
          <w:sz w:val="28"/>
          <w:szCs w:val="28"/>
        </w:rPr>
      </w:pPr>
      <w:r w:rsidRPr="000468D7">
        <w:rPr>
          <w:rFonts w:ascii="Times New Roman" w:hAnsi="Times New Roman"/>
          <w:spacing w:val="-2"/>
          <w:sz w:val="28"/>
          <w:szCs w:val="28"/>
        </w:rPr>
        <w:t xml:space="preserve">О </w:t>
      </w:r>
      <w:r>
        <w:rPr>
          <w:rFonts w:ascii="Times New Roman" w:hAnsi="Times New Roman"/>
          <w:spacing w:val="-2"/>
          <w:sz w:val="28"/>
          <w:szCs w:val="28"/>
        </w:rPr>
        <w:t>размерах, порядке и условиях предоставления дополнительных гарантий лицам, замещающим должности  м</w:t>
      </w:r>
      <w:r w:rsidRPr="000468D7">
        <w:rPr>
          <w:rFonts w:ascii="Times New Roman" w:hAnsi="Times New Roman"/>
          <w:sz w:val="28"/>
          <w:szCs w:val="28"/>
        </w:rPr>
        <w:t>униципальной службы в</w:t>
      </w:r>
      <w:r>
        <w:rPr>
          <w:rFonts w:ascii="Times New Roman" w:hAnsi="Times New Roman"/>
          <w:sz w:val="28"/>
          <w:szCs w:val="28"/>
        </w:rPr>
        <w:t xml:space="preserve"> органах местного самоуправления </w:t>
      </w:r>
      <w:r w:rsidRPr="000468D7">
        <w:rPr>
          <w:rFonts w:ascii="Times New Roman" w:hAnsi="Times New Roman"/>
          <w:sz w:val="28"/>
          <w:szCs w:val="28"/>
        </w:rPr>
        <w:t xml:space="preserve"> сельского поселения </w:t>
      </w:r>
      <w:proofErr w:type="spellStart"/>
      <w:r w:rsidRPr="000468D7">
        <w:rPr>
          <w:rFonts w:ascii="Times New Roman" w:hAnsi="Times New Roman"/>
          <w:sz w:val="28"/>
          <w:szCs w:val="28"/>
        </w:rPr>
        <w:t>Луговской</w:t>
      </w:r>
      <w:proofErr w:type="spellEnd"/>
    </w:p>
    <w:p w:rsidR="00724F87" w:rsidRPr="000468D7" w:rsidRDefault="006F447A" w:rsidP="00724F87">
      <w:pPr>
        <w:shd w:val="clear" w:color="auto" w:fill="FFFFFF"/>
        <w:spacing w:before="283" w:line="317" w:lineRule="exact"/>
        <w:ind w:left="5" w:right="6"/>
        <w:jc w:val="both"/>
        <w:rPr>
          <w:rFonts w:ascii="Times New Roman" w:hAnsi="Times New Roman"/>
          <w:sz w:val="28"/>
          <w:szCs w:val="28"/>
        </w:rPr>
      </w:pPr>
      <w:r>
        <w:rPr>
          <w:rFonts w:ascii="Times New Roman" w:hAnsi="Times New Roman"/>
          <w:sz w:val="28"/>
          <w:szCs w:val="28"/>
        </w:rPr>
        <w:t xml:space="preserve">     </w:t>
      </w:r>
      <w:r w:rsidR="00724F87" w:rsidRPr="000468D7">
        <w:rPr>
          <w:rFonts w:ascii="Times New Roman" w:hAnsi="Times New Roman"/>
          <w:sz w:val="28"/>
          <w:szCs w:val="28"/>
        </w:rPr>
        <w:t>В соответствии с Федеральным законом Российской Федерации от 0</w:t>
      </w:r>
      <w:r w:rsidR="00724F87">
        <w:rPr>
          <w:rFonts w:ascii="Times New Roman" w:hAnsi="Times New Roman"/>
          <w:sz w:val="28"/>
          <w:szCs w:val="28"/>
        </w:rPr>
        <w:t>2 марта  2007 года № 25</w:t>
      </w:r>
      <w:r w:rsidR="00724F87" w:rsidRPr="000468D7">
        <w:rPr>
          <w:rFonts w:ascii="Times New Roman" w:hAnsi="Times New Roman"/>
          <w:sz w:val="28"/>
          <w:szCs w:val="28"/>
        </w:rPr>
        <w:t>-ФЗ «О</w:t>
      </w:r>
      <w:r w:rsidR="00724F87">
        <w:rPr>
          <w:rFonts w:ascii="Times New Roman" w:hAnsi="Times New Roman"/>
          <w:sz w:val="28"/>
          <w:szCs w:val="28"/>
        </w:rPr>
        <w:t xml:space="preserve">  м</w:t>
      </w:r>
      <w:r w:rsidR="00724F87" w:rsidRPr="000468D7">
        <w:rPr>
          <w:rFonts w:ascii="Times New Roman" w:hAnsi="Times New Roman"/>
          <w:sz w:val="28"/>
          <w:szCs w:val="28"/>
        </w:rPr>
        <w:t>униципальной служб</w:t>
      </w:r>
      <w:r w:rsidR="00724F87">
        <w:rPr>
          <w:rFonts w:ascii="Times New Roman" w:hAnsi="Times New Roman"/>
          <w:sz w:val="28"/>
          <w:szCs w:val="28"/>
        </w:rPr>
        <w:t>е</w:t>
      </w:r>
      <w:r w:rsidR="00724F87" w:rsidRPr="000468D7">
        <w:rPr>
          <w:rFonts w:ascii="Times New Roman" w:hAnsi="Times New Roman"/>
          <w:sz w:val="28"/>
          <w:szCs w:val="28"/>
        </w:rPr>
        <w:t xml:space="preserve"> в Российской Федерации», Законом Ханты-Мансийског</w:t>
      </w:r>
      <w:r w:rsidR="00724F87">
        <w:rPr>
          <w:rFonts w:ascii="Times New Roman" w:hAnsi="Times New Roman"/>
          <w:sz w:val="28"/>
          <w:szCs w:val="28"/>
        </w:rPr>
        <w:t xml:space="preserve">о автономного округа - </w:t>
      </w:r>
      <w:proofErr w:type="spellStart"/>
      <w:r w:rsidR="00724F87">
        <w:rPr>
          <w:rFonts w:ascii="Times New Roman" w:hAnsi="Times New Roman"/>
          <w:sz w:val="28"/>
          <w:szCs w:val="28"/>
        </w:rPr>
        <w:t>Югры</w:t>
      </w:r>
      <w:proofErr w:type="spellEnd"/>
      <w:r w:rsidR="00724F87">
        <w:rPr>
          <w:rFonts w:ascii="Times New Roman" w:hAnsi="Times New Roman"/>
          <w:sz w:val="28"/>
          <w:szCs w:val="28"/>
        </w:rPr>
        <w:t xml:space="preserve"> от 20</w:t>
      </w:r>
      <w:r w:rsidR="00724F87" w:rsidRPr="000468D7">
        <w:rPr>
          <w:rFonts w:ascii="Times New Roman" w:hAnsi="Times New Roman"/>
          <w:sz w:val="28"/>
          <w:szCs w:val="28"/>
        </w:rPr>
        <w:t xml:space="preserve"> </w:t>
      </w:r>
      <w:r w:rsidR="00724F87">
        <w:rPr>
          <w:rFonts w:ascii="Times New Roman" w:hAnsi="Times New Roman"/>
          <w:sz w:val="28"/>
          <w:szCs w:val="28"/>
        </w:rPr>
        <w:t>июля</w:t>
      </w:r>
      <w:r w:rsidR="00724F87" w:rsidRPr="000468D7">
        <w:rPr>
          <w:rFonts w:ascii="Times New Roman" w:hAnsi="Times New Roman"/>
          <w:sz w:val="28"/>
          <w:szCs w:val="28"/>
        </w:rPr>
        <w:t xml:space="preserve"> 200</w:t>
      </w:r>
      <w:r w:rsidR="00724F87">
        <w:rPr>
          <w:rFonts w:ascii="Times New Roman" w:hAnsi="Times New Roman"/>
          <w:sz w:val="28"/>
          <w:szCs w:val="28"/>
        </w:rPr>
        <w:t>7</w:t>
      </w:r>
      <w:r w:rsidR="00724F87" w:rsidRPr="000468D7">
        <w:rPr>
          <w:rFonts w:ascii="Times New Roman" w:hAnsi="Times New Roman"/>
          <w:sz w:val="28"/>
          <w:szCs w:val="28"/>
        </w:rPr>
        <w:t xml:space="preserve"> года № 1</w:t>
      </w:r>
      <w:r w:rsidR="00724F87">
        <w:rPr>
          <w:rFonts w:ascii="Times New Roman" w:hAnsi="Times New Roman"/>
          <w:sz w:val="28"/>
          <w:szCs w:val="28"/>
        </w:rPr>
        <w:t>13</w:t>
      </w:r>
      <w:r w:rsidR="00724F87" w:rsidRPr="000468D7">
        <w:rPr>
          <w:rFonts w:ascii="Times New Roman" w:hAnsi="Times New Roman"/>
          <w:sz w:val="28"/>
          <w:szCs w:val="28"/>
        </w:rPr>
        <w:t>-оз «О</w:t>
      </w:r>
      <w:r w:rsidR="00724F87">
        <w:rPr>
          <w:rFonts w:ascii="Times New Roman" w:hAnsi="Times New Roman"/>
          <w:sz w:val="28"/>
          <w:szCs w:val="28"/>
        </w:rPr>
        <w:t>б отдельных вопросах</w:t>
      </w:r>
      <w:r w:rsidR="00724F87" w:rsidRPr="000468D7">
        <w:rPr>
          <w:rFonts w:ascii="Times New Roman" w:hAnsi="Times New Roman"/>
          <w:sz w:val="28"/>
          <w:szCs w:val="28"/>
        </w:rPr>
        <w:t xml:space="preserve"> муниципальной служб</w:t>
      </w:r>
      <w:r w:rsidR="00724F87">
        <w:rPr>
          <w:rFonts w:ascii="Times New Roman" w:hAnsi="Times New Roman"/>
          <w:sz w:val="28"/>
          <w:szCs w:val="28"/>
        </w:rPr>
        <w:t>ы</w:t>
      </w:r>
      <w:r w:rsidR="00724F87" w:rsidRPr="000468D7">
        <w:rPr>
          <w:rFonts w:ascii="Times New Roman" w:hAnsi="Times New Roman"/>
          <w:sz w:val="28"/>
          <w:szCs w:val="28"/>
        </w:rPr>
        <w:t xml:space="preserve"> </w:t>
      </w:r>
      <w:proofErr w:type="gramStart"/>
      <w:r w:rsidR="00724F87" w:rsidRPr="000468D7">
        <w:rPr>
          <w:rFonts w:ascii="Times New Roman" w:hAnsi="Times New Roman"/>
          <w:sz w:val="28"/>
          <w:szCs w:val="28"/>
        </w:rPr>
        <w:t>в</w:t>
      </w:r>
      <w:proofErr w:type="gramEnd"/>
      <w:r w:rsidR="00724F87" w:rsidRPr="000468D7">
        <w:rPr>
          <w:rFonts w:ascii="Times New Roman" w:hAnsi="Times New Roman"/>
          <w:sz w:val="28"/>
          <w:szCs w:val="28"/>
        </w:rPr>
        <w:t xml:space="preserve"> </w:t>
      </w:r>
      <w:proofErr w:type="gramStart"/>
      <w:r w:rsidR="00724F87" w:rsidRPr="000468D7">
        <w:rPr>
          <w:rFonts w:ascii="Times New Roman" w:hAnsi="Times New Roman"/>
          <w:sz w:val="28"/>
          <w:szCs w:val="28"/>
        </w:rPr>
        <w:t>Ханты-Мансийском</w:t>
      </w:r>
      <w:proofErr w:type="gramEnd"/>
      <w:r w:rsidR="00724F87" w:rsidRPr="000468D7">
        <w:rPr>
          <w:rFonts w:ascii="Times New Roman" w:hAnsi="Times New Roman"/>
          <w:sz w:val="28"/>
          <w:szCs w:val="28"/>
        </w:rPr>
        <w:t xml:space="preserve"> автономном округе - </w:t>
      </w:r>
      <w:proofErr w:type="spellStart"/>
      <w:r w:rsidR="00724F87" w:rsidRPr="000468D7">
        <w:rPr>
          <w:rFonts w:ascii="Times New Roman" w:hAnsi="Times New Roman"/>
          <w:sz w:val="28"/>
          <w:szCs w:val="28"/>
        </w:rPr>
        <w:t>Югре</w:t>
      </w:r>
      <w:proofErr w:type="spellEnd"/>
      <w:r w:rsidR="00724F87" w:rsidRPr="000468D7">
        <w:rPr>
          <w:rFonts w:ascii="Times New Roman" w:hAnsi="Times New Roman"/>
          <w:sz w:val="28"/>
          <w:szCs w:val="28"/>
        </w:rPr>
        <w:t xml:space="preserve">», </w:t>
      </w:r>
      <w:r w:rsidR="00724F87">
        <w:rPr>
          <w:rFonts w:ascii="Times New Roman" w:hAnsi="Times New Roman"/>
          <w:sz w:val="28"/>
          <w:szCs w:val="28"/>
        </w:rPr>
        <w:t xml:space="preserve"> Уставом  сельского поселения </w:t>
      </w:r>
      <w:proofErr w:type="spellStart"/>
      <w:r w:rsidR="00724F87">
        <w:rPr>
          <w:rFonts w:ascii="Times New Roman" w:hAnsi="Times New Roman"/>
          <w:sz w:val="28"/>
          <w:szCs w:val="28"/>
        </w:rPr>
        <w:t>Луговской</w:t>
      </w:r>
      <w:proofErr w:type="spellEnd"/>
      <w:r w:rsidR="00724F87">
        <w:rPr>
          <w:rFonts w:ascii="Times New Roman" w:hAnsi="Times New Roman"/>
          <w:sz w:val="28"/>
          <w:szCs w:val="28"/>
        </w:rPr>
        <w:t>:</w:t>
      </w:r>
    </w:p>
    <w:p w:rsidR="00724F87" w:rsidRPr="000468D7" w:rsidRDefault="006F447A" w:rsidP="006F447A">
      <w:pPr>
        <w:shd w:val="clear" w:color="auto" w:fill="FFFFFF"/>
        <w:spacing w:before="322" w:line="322" w:lineRule="exact"/>
        <w:rPr>
          <w:rFonts w:ascii="Times New Roman" w:hAnsi="Times New Roman"/>
          <w:sz w:val="28"/>
          <w:szCs w:val="28"/>
        </w:rPr>
      </w:pPr>
      <w:r>
        <w:rPr>
          <w:rFonts w:ascii="Times New Roman" w:hAnsi="Times New Roman"/>
          <w:sz w:val="28"/>
          <w:szCs w:val="28"/>
        </w:rPr>
        <w:t xml:space="preserve">     </w:t>
      </w:r>
      <w:r w:rsidR="00724F87" w:rsidRPr="000468D7">
        <w:rPr>
          <w:rFonts w:ascii="Times New Roman" w:hAnsi="Times New Roman"/>
          <w:sz w:val="28"/>
          <w:szCs w:val="28"/>
        </w:rPr>
        <w:t xml:space="preserve">1. </w:t>
      </w:r>
      <w:r w:rsidR="00724F87">
        <w:rPr>
          <w:rFonts w:ascii="Times New Roman" w:hAnsi="Times New Roman"/>
          <w:sz w:val="28"/>
          <w:szCs w:val="28"/>
        </w:rPr>
        <w:t xml:space="preserve">Установить лицам, замещающим должности муниципальной службы  в органах местного самоуправления сельского поселения </w:t>
      </w:r>
      <w:proofErr w:type="spellStart"/>
      <w:r w:rsidR="00724F87">
        <w:rPr>
          <w:rFonts w:ascii="Times New Roman" w:hAnsi="Times New Roman"/>
          <w:sz w:val="28"/>
          <w:szCs w:val="28"/>
        </w:rPr>
        <w:t>Луговской</w:t>
      </w:r>
      <w:proofErr w:type="spellEnd"/>
      <w:r w:rsidR="00724F87">
        <w:rPr>
          <w:rFonts w:ascii="Times New Roman" w:hAnsi="Times New Roman"/>
          <w:sz w:val="28"/>
          <w:szCs w:val="28"/>
        </w:rPr>
        <w:t>, дополнительные гарантии в размерах, порядке и на условиях:</w:t>
      </w:r>
    </w:p>
    <w:p w:rsidR="00724F87" w:rsidRPr="00240295" w:rsidRDefault="00EF5B0F" w:rsidP="00EF5B0F">
      <w:pPr>
        <w:widowControl w:val="0"/>
        <w:shd w:val="clear" w:color="auto" w:fill="FFFFFF"/>
        <w:tabs>
          <w:tab w:val="left" w:pos="1219"/>
        </w:tabs>
        <w:autoSpaceDE w:val="0"/>
        <w:autoSpaceDN w:val="0"/>
        <w:adjustRightInd w:val="0"/>
        <w:spacing w:after="0" w:line="322" w:lineRule="exact"/>
        <w:ind w:right="14"/>
        <w:jc w:val="both"/>
        <w:rPr>
          <w:rFonts w:ascii="Times New Roman" w:hAnsi="Times New Roman"/>
          <w:spacing w:val="-14"/>
          <w:sz w:val="28"/>
          <w:szCs w:val="28"/>
        </w:rPr>
      </w:pPr>
      <w:r>
        <w:rPr>
          <w:rFonts w:ascii="Times New Roman" w:hAnsi="Times New Roman"/>
          <w:sz w:val="28"/>
          <w:szCs w:val="28"/>
        </w:rPr>
        <w:t xml:space="preserve">     1.1.</w:t>
      </w:r>
      <w:r w:rsidR="00724F87">
        <w:rPr>
          <w:rFonts w:ascii="Times New Roman" w:hAnsi="Times New Roman"/>
          <w:sz w:val="28"/>
          <w:szCs w:val="28"/>
        </w:rPr>
        <w:t xml:space="preserve"> Единовременная выплата в связи с достижением возраста 50,55,60 ле</w:t>
      </w:r>
      <w:proofErr w:type="gramStart"/>
      <w:r w:rsidR="00724F87">
        <w:rPr>
          <w:rFonts w:ascii="Times New Roman" w:hAnsi="Times New Roman"/>
          <w:sz w:val="28"/>
          <w:szCs w:val="28"/>
        </w:rPr>
        <w:t>т-</w:t>
      </w:r>
      <w:proofErr w:type="gramEnd"/>
      <w:r w:rsidR="00724F87">
        <w:rPr>
          <w:rFonts w:ascii="Times New Roman" w:hAnsi="Times New Roman"/>
          <w:sz w:val="28"/>
          <w:szCs w:val="28"/>
        </w:rPr>
        <w:t xml:space="preserve"> в размере одного фонда оплаты труда</w:t>
      </w:r>
      <w:r w:rsidR="00724F87" w:rsidRPr="000468D7">
        <w:rPr>
          <w:rFonts w:ascii="Times New Roman" w:hAnsi="Times New Roman"/>
          <w:sz w:val="28"/>
          <w:szCs w:val="28"/>
        </w:rPr>
        <w:t>.</w:t>
      </w:r>
    </w:p>
    <w:p w:rsidR="00B0374E" w:rsidRDefault="00EF5B0F" w:rsidP="00B0374E">
      <w:pPr>
        <w:shd w:val="clear" w:color="auto" w:fill="FFFFFF"/>
        <w:tabs>
          <w:tab w:val="left" w:pos="1310"/>
        </w:tabs>
        <w:spacing w:line="317" w:lineRule="exact"/>
        <w:ind w:right="10"/>
        <w:jc w:val="both"/>
        <w:rPr>
          <w:rFonts w:ascii="Times New Roman" w:hAnsi="Times New Roman"/>
          <w:sz w:val="28"/>
          <w:szCs w:val="28"/>
        </w:rPr>
      </w:pPr>
      <w:r>
        <w:rPr>
          <w:rFonts w:ascii="Times New Roman" w:hAnsi="Times New Roman"/>
          <w:sz w:val="28"/>
          <w:szCs w:val="28"/>
        </w:rPr>
        <w:t xml:space="preserve">     1.2. </w:t>
      </w:r>
      <w:proofErr w:type="gramStart"/>
      <w:r w:rsidR="00724F87" w:rsidRPr="00EF5B0F">
        <w:rPr>
          <w:rFonts w:ascii="Times New Roman" w:hAnsi="Times New Roman"/>
          <w:sz w:val="28"/>
          <w:szCs w:val="28"/>
        </w:rPr>
        <w:t xml:space="preserve">Компенсация стоимости оздоровительной и санаторно-курортной путевки в пределах территории Российской Федерации – в </w:t>
      </w:r>
      <w:r w:rsidR="00724F87" w:rsidRPr="00EF5B0F">
        <w:rPr>
          <w:rFonts w:ascii="Times New Roman" w:hAnsi="Times New Roman"/>
          <w:spacing w:val="-1"/>
          <w:sz w:val="28"/>
          <w:szCs w:val="28"/>
        </w:rPr>
        <w:t xml:space="preserve">размере 70 процентов от их полной стоимости один раз в календарном году, а также  компенсация стоимости </w:t>
      </w:r>
      <w:r w:rsidR="00724F87" w:rsidRPr="00EF5B0F">
        <w:rPr>
          <w:rFonts w:ascii="Times New Roman" w:hAnsi="Times New Roman"/>
          <w:sz w:val="28"/>
          <w:szCs w:val="28"/>
        </w:rPr>
        <w:t>проезда к месту санаторно-курортного или оздоровительного лечения и обратно в пределах территории Российской Федерации при отсутствии у лиц, замещающих должности муниципальной службы, на начало срока санаторно-курортного или оздоровительного лечения права на компенсацию</w:t>
      </w:r>
      <w:proofErr w:type="gramEnd"/>
      <w:r w:rsidR="00724F87" w:rsidRPr="00EF5B0F">
        <w:rPr>
          <w:rFonts w:ascii="Times New Roman" w:hAnsi="Times New Roman"/>
          <w:sz w:val="28"/>
          <w:szCs w:val="28"/>
        </w:rPr>
        <w:t xml:space="preserve">  стоимости проезда к месту использования отпуска и обратно. В каждом календарном году предоставляется одна из льгот (компенсация стоимости проезда к месту санаторно-курортного или </w:t>
      </w:r>
      <w:r w:rsidR="00724F87" w:rsidRPr="00EF5B0F">
        <w:rPr>
          <w:rFonts w:ascii="Times New Roman" w:hAnsi="Times New Roman"/>
          <w:sz w:val="28"/>
          <w:szCs w:val="28"/>
        </w:rPr>
        <w:lastRenderedPageBreak/>
        <w:t>оздоровительного лечения и обратно или компенсация стоимости проезда к месту использования отпуска и обратно, гарантированная работнику трудовым законодательством).</w:t>
      </w:r>
    </w:p>
    <w:p w:rsidR="00724F87" w:rsidRPr="00EF5B0F" w:rsidRDefault="00B0374E" w:rsidP="00B0374E">
      <w:pPr>
        <w:shd w:val="clear" w:color="auto" w:fill="FFFFFF"/>
        <w:tabs>
          <w:tab w:val="left" w:pos="1310"/>
        </w:tabs>
        <w:spacing w:line="317" w:lineRule="exact"/>
        <w:ind w:right="1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1.3.</w:t>
      </w:r>
      <w:r w:rsidR="00724F87" w:rsidRPr="00EF5B0F">
        <w:rPr>
          <w:rFonts w:ascii="Times New Roman" w:hAnsi="Times New Roman"/>
          <w:sz w:val="28"/>
          <w:szCs w:val="28"/>
        </w:rPr>
        <w:t>Компенсация с</w:t>
      </w:r>
      <w:r w:rsidR="00724F87" w:rsidRPr="00EF5B0F">
        <w:rPr>
          <w:rFonts w:ascii="Times New Roman" w:hAnsi="Times New Roman"/>
          <w:spacing w:val="-1"/>
          <w:sz w:val="28"/>
          <w:szCs w:val="28"/>
        </w:rPr>
        <w:t xml:space="preserve">тоимости оздоровительной и санаторно-курортной путевки в пределах территории Российской Федерации детям </w:t>
      </w:r>
      <w:r w:rsidR="00724F87" w:rsidRPr="00EF5B0F">
        <w:rPr>
          <w:rFonts w:ascii="Times New Roman" w:hAnsi="Times New Roman"/>
          <w:sz w:val="28"/>
          <w:szCs w:val="28"/>
        </w:rPr>
        <w:t xml:space="preserve">лиц, замещающих должности муниципальной службы, в возрасте до 18 лет (при обучении в образовательных учреждениях – до 23 лет) в размере </w:t>
      </w:r>
      <w:r w:rsidR="00724F87" w:rsidRPr="00EF5B0F">
        <w:rPr>
          <w:rFonts w:ascii="Times New Roman" w:hAnsi="Times New Roman"/>
          <w:spacing w:val="-1"/>
          <w:sz w:val="28"/>
          <w:szCs w:val="28"/>
        </w:rPr>
        <w:t xml:space="preserve">50 процентов от их полной стоимости один раз в календарном году с компенсацией стоимости  </w:t>
      </w:r>
      <w:r w:rsidR="00724F87" w:rsidRPr="00EF5B0F">
        <w:rPr>
          <w:rFonts w:ascii="Times New Roman" w:hAnsi="Times New Roman"/>
          <w:sz w:val="28"/>
          <w:szCs w:val="28"/>
        </w:rPr>
        <w:t>проезда к месту санаторно-курортного или оздоровительного лечения и обратно в пределах территории Российской</w:t>
      </w:r>
      <w:proofErr w:type="gramEnd"/>
      <w:r w:rsidR="00724F87" w:rsidRPr="00EF5B0F">
        <w:rPr>
          <w:rFonts w:ascii="Times New Roman" w:hAnsi="Times New Roman"/>
          <w:sz w:val="28"/>
          <w:szCs w:val="28"/>
        </w:rPr>
        <w:t xml:space="preserve"> Федерации при отсутствии у лица, замещающего должность муниципальной службы, имеющего детей в возрасте до 18 лет (при обучении в образовательных учреждениях – до 23 лет), на начало срока санаторно-курортного или оздоровительного лечения права на компенсацию стоимости проезда к месту использования отпуска и обратно. В каждом календарном году предоставляется одна из льгот (компенсация стоимости проезда к месту санаторно-курортного или оздоровительного лечения и обратно или компенсация  стоимости проезда к месту использования отпуска и обратно, гарантированная работнику трудовым законодательством).</w:t>
      </w:r>
    </w:p>
    <w:p w:rsidR="00724F87" w:rsidRPr="00B0374E" w:rsidRDefault="00B0374E" w:rsidP="00B0374E">
      <w:pPr>
        <w:shd w:val="clear" w:color="auto" w:fill="FFFFFF"/>
        <w:tabs>
          <w:tab w:val="left" w:pos="1224"/>
        </w:tabs>
        <w:spacing w:before="5" w:line="317" w:lineRule="exact"/>
        <w:ind w:right="14"/>
        <w:jc w:val="both"/>
        <w:rPr>
          <w:rFonts w:ascii="Times New Roman" w:hAnsi="Times New Roman"/>
          <w:sz w:val="28"/>
          <w:szCs w:val="28"/>
        </w:rPr>
      </w:pPr>
      <w:r>
        <w:rPr>
          <w:rFonts w:ascii="Times New Roman" w:hAnsi="Times New Roman"/>
          <w:sz w:val="28"/>
          <w:szCs w:val="28"/>
        </w:rPr>
        <w:t xml:space="preserve">     1.4.</w:t>
      </w:r>
      <w:r w:rsidR="00724F87" w:rsidRPr="00B0374E">
        <w:rPr>
          <w:rFonts w:ascii="Times New Roman" w:hAnsi="Times New Roman"/>
          <w:sz w:val="28"/>
          <w:szCs w:val="28"/>
        </w:rPr>
        <w:t xml:space="preserve"> Пособие </w:t>
      </w:r>
      <w:proofErr w:type="gramStart"/>
      <w:r w:rsidR="00724F87" w:rsidRPr="00B0374E">
        <w:rPr>
          <w:rFonts w:ascii="Times New Roman" w:hAnsi="Times New Roman"/>
          <w:sz w:val="28"/>
          <w:szCs w:val="28"/>
        </w:rPr>
        <w:t>при увольнении в связи с выходом на пенсию по старости</w:t>
      </w:r>
      <w:proofErr w:type="gramEnd"/>
      <w:r w:rsidR="00724F87" w:rsidRPr="00B0374E">
        <w:rPr>
          <w:rFonts w:ascii="Times New Roman" w:hAnsi="Times New Roman"/>
          <w:sz w:val="28"/>
          <w:szCs w:val="28"/>
        </w:rPr>
        <w:t xml:space="preserve"> в размере месячного фонда оплаты труда при отсутствии у муниципального служащего права на дополнительную пенсию за выслугу лет. Обязательным условием  является наличие непрерывного стажа работы на должностях муниципальной службы не менее 10 лет непосредственно на день увольнения на пенсию по старости.</w:t>
      </w:r>
    </w:p>
    <w:p w:rsidR="00724F87" w:rsidRPr="00B0374E" w:rsidRDefault="00B0374E" w:rsidP="00B0374E">
      <w:pPr>
        <w:shd w:val="clear" w:color="auto" w:fill="FFFFFF"/>
        <w:tabs>
          <w:tab w:val="left" w:pos="1224"/>
        </w:tabs>
        <w:spacing w:before="5" w:line="317" w:lineRule="exact"/>
        <w:ind w:right="14"/>
        <w:jc w:val="both"/>
        <w:rPr>
          <w:rFonts w:ascii="Times New Roman" w:hAnsi="Times New Roman"/>
          <w:sz w:val="28"/>
          <w:szCs w:val="28"/>
        </w:rPr>
      </w:pPr>
      <w:r>
        <w:rPr>
          <w:rFonts w:ascii="Times New Roman" w:hAnsi="Times New Roman"/>
          <w:sz w:val="28"/>
          <w:szCs w:val="28"/>
        </w:rPr>
        <w:t xml:space="preserve">     1.5.</w:t>
      </w:r>
      <w:r w:rsidR="00724F87" w:rsidRPr="00B0374E">
        <w:rPr>
          <w:rFonts w:ascii="Times New Roman" w:hAnsi="Times New Roman"/>
          <w:sz w:val="28"/>
          <w:szCs w:val="28"/>
        </w:rPr>
        <w:t xml:space="preserve">Полная стоимость оздоровительной или санаторно-курортной путёвки, предъявляемой для компенсации, не должна превышать установленный норматив: </w:t>
      </w:r>
      <w:r>
        <w:rPr>
          <w:rFonts w:ascii="Times New Roman" w:hAnsi="Times New Roman"/>
          <w:sz w:val="28"/>
          <w:szCs w:val="28"/>
        </w:rPr>
        <w:t>3</w:t>
      </w:r>
      <w:r w:rsidR="00724F87" w:rsidRPr="00B0374E">
        <w:rPr>
          <w:rFonts w:ascii="Times New Roman" w:hAnsi="Times New Roman"/>
          <w:sz w:val="28"/>
          <w:szCs w:val="28"/>
        </w:rPr>
        <w:t>тыс.</w:t>
      </w:r>
      <w:r>
        <w:rPr>
          <w:rFonts w:ascii="Times New Roman" w:hAnsi="Times New Roman"/>
          <w:sz w:val="28"/>
          <w:szCs w:val="28"/>
        </w:rPr>
        <w:t>5</w:t>
      </w:r>
      <w:r w:rsidR="00724F87" w:rsidRPr="00B0374E">
        <w:rPr>
          <w:rFonts w:ascii="Times New Roman" w:hAnsi="Times New Roman"/>
          <w:sz w:val="28"/>
          <w:szCs w:val="28"/>
        </w:rPr>
        <w:t>00рублей за одни сутки на человека.</w:t>
      </w:r>
    </w:p>
    <w:p w:rsidR="00724F87" w:rsidRPr="000208DC" w:rsidRDefault="00B0374E" w:rsidP="00724F87">
      <w:pPr>
        <w:shd w:val="clear" w:color="auto" w:fill="FFFFFF"/>
        <w:spacing w:before="283" w:line="317" w:lineRule="exact"/>
        <w:ind w:left="5" w:right="-1"/>
        <w:rPr>
          <w:rFonts w:ascii="Times New Roman" w:hAnsi="Times New Roman"/>
        </w:rPr>
      </w:pPr>
      <w:r>
        <w:rPr>
          <w:rFonts w:ascii="Times New Roman" w:hAnsi="Times New Roman"/>
          <w:spacing w:val="-14"/>
          <w:sz w:val="28"/>
          <w:szCs w:val="28"/>
        </w:rPr>
        <w:t xml:space="preserve">      </w:t>
      </w:r>
      <w:r w:rsidR="00724F87">
        <w:rPr>
          <w:rFonts w:ascii="Times New Roman" w:hAnsi="Times New Roman"/>
          <w:spacing w:val="-14"/>
          <w:sz w:val="28"/>
          <w:szCs w:val="28"/>
        </w:rPr>
        <w:t xml:space="preserve">2. </w:t>
      </w:r>
      <w:r w:rsidR="00724F87" w:rsidRPr="000208DC">
        <w:rPr>
          <w:rFonts w:ascii="Times New Roman" w:hAnsi="Times New Roman"/>
          <w:spacing w:val="-14"/>
          <w:sz w:val="28"/>
          <w:szCs w:val="28"/>
        </w:rPr>
        <w:t xml:space="preserve">Считать утратившим силу постановление главы сельского поселения </w:t>
      </w:r>
      <w:proofErr w:type="spellStart"/>
      <w:r w:rsidR="00724F87" w:rsidRPr="000208DC">
        <w:rPr>
          <w:rFonts w:ascii="Times New Roman" w:hAnsi="Times New Roman"/>
          <w:spacing w:val="-14"/>
          <w:sz w:val="28"/>
          <w:szCs w:val="28"/>
        </w:rPr>
        <w:t>Луговской</w:t>
      </w:r>
      <w:proofErr w:type="spellEnd"/>
      <w:r w:rsidR="00724F87" w:rsidRPr="000208DC">
        <w:rPr>
          <w:rFonts w:ascii="Times New Roman" w:hAnsi="Times New Roman"/>
          <w:spacing w:val="-14"/>
          <w:sz w:val="28"/>
          <w:szCs w:val="28"/>
        </w:rPr>
        <w:t xml:space="preserve"> от 16.02.2007 № 10 </w:t>
      </w:r>
      <w:r w:rsidR="00724F87">
        <w:rPr>
          <w:rFonts w:ascii="Times New Roman" w:hAnsi="Times New Roman"/>
          <w:spacing w:val="-14"/>
          <w:sz w:val="28"/>
          <w:szCs w:val="28"/>
        </w:rPr>
        <w:t xml:space="preserve"> «</w:t>
      </w:r>
      <w:r w:rsidR="00724F87" w:rsidRPr="000208DC">
        <w:rPr>
          <w:rFonts w:ascii="Times New Roman" w:hAnsi="Times New Roman"/>
          <w:spacing w:val="-2"/>
          <w:sz w:val="28"/>
          <w:szCs w:val="28"/>
        </w:rPr>
        <w:t xml:space="preserve">О социальной защищенности лиц, замещающих </w:t>
      </w:r>
      <w:r w:rsidR="00724F87" w:rsidRPr="000208DC">
        <w:rPr>
          <w:rFonts w:ascii="Times New Roman" w:hAnsi="Times New Roman"/>
          <w:sz w:val="28"/>
          <w:szCs w:val="28"/>
        </w:rPr>
        <w:t xml:space="preserve">должности муниципальной службы в администрации сельского поселения </w:t>
      </w:r>
      <w:proofErr w:type="spellStart"/>
      <w:r w:rsidR="00724F87" w:rsidRPr="000208DC">
        <w:rPr>
          <w:rFonts w:ascii="Times New Roman" w:hAnsi="Times New Roman"/>
          <w:sz w:val="28"/>
          <w:szCs w:val="28"/>
        </w:rPr>
        <w:t>Луговской</w:t>
      </w:r>
      <w:proofErr w:type="spellEnd"/>
      <w:r w:rsidR="00724F87">
        <w:rPr>
          <w:rFonts w:ascii="Times New Roman" w:hAnsi="Times New Roman"/>
          <w:sz w:val="28"/>
          <w:szCs w:val="28"/>
        </w:rPr>
        <w:t>».</w:t>
      </w:r>
    </w:p>
    <w:p w:rsidR="00FB2905" w:rsidRDefault="00B0374E" w:rsidP="008A2ED2">
      <w:pPr>
        <w:widowControl w:val="0"/>
        <w:shd w:val="clear" w:color="auto" w:fill="FFFFFF"/>
        <w:tabs>
          <w:tab w:val="left" w:pos="994"/>
        </w:tabs>
        <w:autoSpaceDE w:val="0"/>
        <w:autoSpaceDN w:val="0"/>
        <w:adjustRightInd w:val="0"/>
        <w:spacing w:before="322" w:after="0" w:line="240" w:lineRule="auto"/>
        <w:rPr>
          <w:rFonts w:ascii="Times New Roman" w:hAnsi="Times New Roman"/>
          <w:sz w:val="28"/>
          <w:szCs w:val="28"/>
        </w:rPr>
      </w:pPr>
      <w:r>
        <w:rPr>
          <w:rFonts w:ascii="Times New Roman" w:hAnsi="Times New Roman"/>
          <w:sz w:val="28"/>
          <w:szCs w:val="28"/>
        </w:rPr>
        <w:t xml:space="preserve">    </w:t>
      </w:r>
      <w:r w:rsidR="008A2ED2">
        <w:rPr>
          <w:rFonts w:ascii="Times New Roman" w:hAnsi="Times New Roman"/>
          <w:sz w:val="28"/>
          <w:szCs w:val="28"/>
        </w:rPr>
        <w:t xml:space="preserve">3. </w:t>
      </w:r>
      <w:r w:rsidR="00FB2905">
        <w:rPr>
          <w:rFonts w:ascii="Times New Roman" w:hAnsi="Times New Roman"/>
          <w:sz w:val="28"/>
          <w:szCs w:val="28"/>
        </w:rPr>
        <w:t>Опубликовать н</w:t>
      </w:r>
      <w:r w:rsidR="008A2ED2">
        <w:rPr>
          <w:rFonts w:ascii="Times New Roman" w:hAnsi="Times New Roman"/>
          <w:sz w:val="28"/>
          <w:szCs w:val="28"/>
        </w:rPr>
        <w:t>астоящее постановление</w:t>
      </w:r>
      <w:r w:rsidR="00FB2905">
        <w:rPr>
          <w:rFonts w:ascii="Times New Roman" w:hAnsi="Times New Roman"/>
          <w:sz w:val="28"/>
          <w:szCs w:val="28"/>
        </w:rPr>
        <w:t xml:space="preserve"> в газете «Наш район».</w:t>
      </w:r>
    </w:p>
    <w:p w:rsidR="00724F87" w:rsidRPr="000468D7" w:rsidRDefault="008059C6" w:rsidP="00CA09D4">
      <w:pPr>
        <w:widowControl w:val="0"/>
        <w:shd w:val="clear" w:color="auto" w:fill="FFFFFF"/>
        <w:tabs>
          <w:tab w:val="left" w:pos="994"/>
        </w:tabs>
        <w:autoSpaceDE w:val="0"/>
        <w:autoSpaceDN w:val="0"/>
        <w:adjustRightInd w:val="0"/>
        <w:spacing w:before="322" w:after="0" w:line="240" w:lineRule="auto"/>
        <w:jc w:val="both"/>
        <w:rPr>
          <w:rFonts w:ascii="Times New Roman" w:hAnsi="Times New Roman"/>
          <w:spacing w:val="-11"/>
          <w:sz w:val="28"/>
          <w:szCs w:val="28"/>
        </w:rPr>
      </w:pPr>
      <w:r>
        <w:rPr>
          <w:rFonts w:ascii="Times New Roman" w:hAnsi="Times New Roman"/>
          <w:sz w:val="28"/>
          <w:szCs w:val="28"/>
        </w:rPr>
        <w:t xml:space="preserve">   </w:t>
      </w:r>
      <w:r w:rsidR="00CA09D4">
        <w:rPr>
          <w:rFonts w:ascii="Times New Roman" w:hAnsi="Times New Roman"/>
          <w:sz w:val="28"/>
          <w:szCs w:val="28"/>
        </w:rPr>
        <w:t xml:space="preserve"> </w:t>
      </w:r>
      <w:r w:rsidR="00FB2905">
        <w:rPr>
          <w:rFonts w:ascii="Times New Roman" w:hAnsi="Times New Roman"/>
          <w:sz w:val="28"/>
          <w:szCs w:val="28"/>
        </w:rPr>
        <w:t>4.</w:t>
      </w:r>
      <w:r w:rsidR="008A2ED2">
        <w:rPr>
          <w:rFonts w:ascii="Times New Roman" w:hAnsi="Times New Roman"/>
          <w:sz w:val="28"/>
          <w:szCs w:val="28"/>
        </w:rPr>
        <w:t xml:space="preserve"> </w:t>
      </w:r>
      <w:r w:rsidR="00724F87" w:rsidRPr="000468D7">
        <w:rPr>
          <w:rFonts w:ascii="Times New Roman" w:hAnsi="Times New Roman"/>
          <w:sz w:val="28"/>
          <w:szCs w:val="28"/>
        </w:rPr>
        <w:t xml:space="preserve">Настоящее постановление вступает в силу с </w:t>
      </w:r>
      <w:r w:rsidR="00724F87">
        <w:rPr>
          <w:rFonts w:ascii="Times New Roman" w:hAnsi="Times New Roman"/>
          <w:sz w:val="28"/>
          <w:szCs w:val="28"/>
        </w:rPr>
        <w:t xml:space="preserve">момента подписания и распространяется на правоотношения, возникшие с </w:t>
      </w:r>
      <w:r w:rsidR="00724F87" w:rsidRPr="000468D7">
        <w:rPr>
          <w:rFonts w:ascii="Times New Roman" w:hAnsi="Times New Roman"/>
          <w:sz w:val="28"/>
          <w:szCs w:val="28"/>
        </w:rPr>
        <w:t>01 января 200</w:t>
      </w:r>
      <w:r w:rsidR="00724F87">
        <w:rPr>
          <w:rFonts w:ascii="Times New Roman" w:hAnsi="Times New Roman"/>
          <w:sz w:val="28"/>
          <w:szCs w:val="28"/>
        </w:rPr>
        <w:t>9</w:t>
      </w:r>
      <w:r w:rsidR="00724F87" w:rsidRPr="000468D7">
        <w:rPr>
          <w:rFonts w:ascii="Times New Roman" w:hAnsi="Times New Roman"/>
          <w:sz w:val="28"/>
          <w:szCs w:val="28"/>
        </w:rPr>
        <w:t xml:space="preserve"> года.</w:t>
      </w:r>
    </w:p>
    <w:p w:rsidR="00724F87" w:rsidRPr="000468D7" w:rsidRDefault="008059C6" w:rsidP="00CA09D4">
      <w:pPr>
        <w:widowControl w:val="0"/>
        <w:shd w:val="clear" w:color="auto" w:fill="FFFFFF"/>
        <w:tabs>
          <w:tab w:val="left" w:pos="994"/>
        </w:tabs>
        <w:autoSpaceDE w:val="0"/>
        <w:autoSpaceDN w:val="0"/>
        <w:adjustRightInd w:val="0"/>
        <w:spacing w:before="322" w:after="0" w:line="312" w:lineRule="exact"/>
        <w:ind w:right="29"/>
        <w:jc w:val="both"/>
        <w:rPr>
          <w:rFonts w:ascii="Times New Roman" w:hAnsi="Times New Roman"/>
          <w:spacing w:val="-11"/>
          <w:sz w:val="28"/>
          <w:szCs w:val="28"/>
        </w:rPr>
      </w:pPr>
      <w:r>
        <w:rPr>
          <w:rFonts w:ascii="Times New Roman" w:hAnsi="Times New Roman"/>
          <w:spacing w:val="-1"/>
          <w:sz w:val="28"/>
          <w:szCs w:val="28"/>
        </w:rPr>
        <w:t xml:space="preserve">   </w:t>
      </w:r>
      <w:r w:rsidR="00CA09D4">
        <w:rPr>
          <w:rFonts w:ascii="Times New Roman" w:hAnsi="Times New Roman"/>
          <w:spacing w:val="-1"/>
          <w:sz w:val="28"/>
          <w:szCs w:val="28"/>
        </w:rPr>
        <w:t xml:space="preserve"> </w:t>
      </w:r>
      <w:r>
        <w:rPr>
          <w:rFonts w:ascii="Times New Roman" w:hAnsi="Times New Roman"/>
          <w:spacing w:val="-1"/>
          <w:sz w:val="28"/>
          <w:szCs w:val="28"/>
        </w:rPr>
        <w:t>5.</w:t>
      </w:r>
      <w:proofErr w:type="gramStart"/>
      <w:r w:rsidR="00724F87" w:rsidRPr="000468D7">
        <w:rPr>
          <w:rFonts w:ascii="Times New Roman" w:hAnsi="Times New Roman"/>
          <w:spacing w:val="-1"/>
          <w:sz w:val="28"/>
          <w:szCs w:val="28"/>
        </w:rPr>
        <w:t>Контроль за</w:t>
      </w:r>
      <w:proofErr w:type="gramEnd"/>
      <w:r w:rsidR="00724F87" w:rsidRPr="000468D7">
        <w:rPr>
          <w:rFonts w:ascii="Times New Roman" w:hAnsi="Times New Roman"/>
          <w:spacing w:val="-1"/>
          <w:sz w:val="28"/>
          <w:szCs w:val="28"/>
        </w:rPr>
        <w:t xml:space="preserve"> выполнением постановления </w:t>
      </w:r>
      <w:r w:rsidR="00724F87">
        <w:rPr>
          <w:rFonts w:ascii="Times New Roman" w:hAnsi="Times New Roman"/>
          <w:spacing w:val="-1"/>
          <w:sz w:val="28"/>
          <w:szCs w:val="28"/>
        </w:rPr>
        <w:t xml:space="preserve"> </w:t>
      </w:r>
      <w:r w:rsidR="002541CA">
        <w:rPr>
          <w:rFonts w:ascii="Times New Roman" w:hAnsi="Times New Roman"/>
          <w:spacing w:val="-1"/>
          <w:sz w:val="28"/>
          <w:szCs w:val="28"/>
        </w:rPr>
        <w:t>возложить на заведующего административным</w:t>
      </w:r>
      <w:r w:rsidR="006F447A">
        <w:rPr>
          <w:rFonts w:ascii="Times New Roman" w:hAnsi="Times New Roman"/>
          <w:spacing w:val="-1"/>
          <w:sz w:val="28"/>
          <w:szCs w:val="28"/>
        </w:rPr>
        <w:t xml:space="preserve"> сектором </w:t>
      </w:r>
      <w:proofErr w:type="spellStart"/>
      <w:r w:rsidR="006F447A">
        <w:rPr>
          <w:rFonts w:ascii="Times New Roman" w:hAnsi="Times New Roman"/>
          <w:spacing w:val="-1"/>
          <w:sz w:val="28"/>
          <w:szCs w:val="28"/>
        </w:rPr>
        <w:t>Плесовских</w:t>
      </w:r>
      <w:proofErr w:type="spellEnd"/>
      <w:r w:rsidR="006F447A">
        <w:rPr>
          <w:rFonts w:ascii="Times New Roman" w:hAnsi="Times New Roman"/>
          <w:spacing w:val="-1"/>
          <w:sz w:val="28"/>
          <w:szCs w:val="28"/>
        </w:rPr>
        <w:t xml:space="preserve"> М.Р.</w:t>
      </w:r>
    </w:p>
    <w:p w:rsidR="00724F87" w:rsidRPr="000468D7" w:rsidRDefault="00724F87" w:rsidP="00CA09D4">
      <w:pPr>
        <w:ind w:left="284"/>
        <w:jc w:val="both"/>
        <w:rPr>
          <w:rFonts w:ascii="Times New Roman" w:hAnsi="Times New Roman"/>
          <w:sz w:val="28"/>
          <w:szCs w:val="28"/>
        </w:rPr>
      </w:pPr>
    </w:p>
    <w:p w:rsidR="00724F87" w:rsidRDefault="00CA09D4" w:rsidP="00724F87">
      <w:pPr>
        <w:spacing w:after="0"/>
        <w:ind w:left="284"/>
        <w:rPr>
          <w:rFonts w:ascii="Times New Roman" w:hAnsi="Times New Roman"/>
          <w:sz w:val="28"/>
          <w:szCs w:val="28"/>
        </w:rPr>
      </w:pPr>
      <w:r>
        <w:rPr>
          <w:rFonts w:ascii="Times New Roman" w:hAnsi="Times New Roman"/>
          <w:sz w:val="28"/>
          <w:szCs w:val="28"/>
        </w:rPr>
        <w:t xml:space="preserve">        </w:t>
      </w:r>
      <w:r w:rsidR="00724F87" w:rsidRPr="000468D7">
        <w:rPr>
          <w:rFonts w:ascii="Times New Roman" w:hAnsi="Times New Roman"/>
          <w:sz w:val="28"/>
          <w:szCs w:val="28"/>
        </w:rPr>
        <w:t xml:space="preserve">Глава </w:t>
      </w:r>
    </w:p>
    <w:p w:rsidR="00724F87" w:rsidRPr="000468D7" w:rsidRDefault="00724F87" w:rsidP="00CA09D4">
      <w:pPr>
        <w:spacing w:after="0"/>
        <w:rPr>
          <w:rFonts w:ascii="Times New Roman" w:hAnsi="Times New Roman"/>
          <w:sz w:val="28"/>
          <w:szCs w:val="28"/>
        </w:rPr>
      </w:pPr>
      <w:r w:rsidRPr="000468D7">
        <w:rPr>
          <w:rFonts w:ascii="Times New Roman" w:hAnsi="Times New Roman"/>
          <w:sz w:val="28"/>
          <w:szCs w:val="28"/>
        </w:rPr>
        <w:t xml:space="preserve">сельского поселения                                                       </w:t>
      </w:r>
      <w:r w:rsidR="00CA09D4">
        <w:rPr>
          <w:rFonts w:ascii="Times New Roman" w:hAnsi="Times New Roman"/>
          <w:sz w:val="28"/>
          <w:szCs w:val="28"/>
        </w:rPr>
        <w:t xml:space="preserve">                      </w:t>
      </w:r>
      <w:r w:rsidRPr="000468D7">
        <w:rPr>
          <w:rFonts w:ascii="Times New Roman" w:hAnsi="Times New Roman"/>
          <w:sz w:val="28"/>
          <w:szCs w:val="28"/>
        </w:rPr>
        <w:t>М.П.Козлов</w:t>
      </w:r>
    </w:p>
    <w:p w:rsidR="00724F87" w:rsidRPr="000468D7" w:rsidRDefault="00724F87" w:rsidP="00724F87">
      <w:pPr>
        <w:spacing w:after="0"/>
        <w:rPr>
          <w:rFonts w:ascii="Times New Roman" w:hAnsi="Times New Roman"/>
          <w:sz w:val="28"/>
          <w:szCs w:val="28"/>
        </w:rPr>
      </w:pPr>
    </w:p>
    <w:p w:rsidR="00724F87" w:rsidRPr="000468D7" w:rsidRDefault="00724F87" w:rsidP="00724F87">
      <w:pPr>
        <w:rPr>
          <w:rFonts w:ascii="Times New Roman" w:hAnsi="Times New Roman"/>
          <w:sz w:val="28"/>
          <w:szCs w:val="28"/>
        </w:rPr>
      </w:pPr>
    </w:p>
    <w:p w:rsidR="00EE0570" w:rsidRDefault="00EE0570"/>
    <w:sectPr w:rsidR="00EE0570" w:rsidSect="00117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49A0"/>
    <w:multiLevelType w:val="singleLevel"/>
    <w:tmpl w:val="A0F08BBE"/>
    <w:lvl w:ilvl="0">
      <w:start w:val="1"/>
      <w:numFmt w:val="decimal"/>
      <w:lvlText w:val="1.%1."/>
      <w:legacy w:legacy="1" w:legacySpace="0" w:legacyIndent="485"/>
      <w:lvlJc w:val="left"/>
      <w:rPr>
        <w:rFonts w:ascii="Times New Roman" w:hAnsi="Times New Roman" w:cs="Times New Roman" w:hint="default"/>
      </w:rPr>
    </w:lvl>
  </w:abstractNum>
  <w:abstractNum w:abstractNumId="1">
    <w:nsid w:val="4D835559"/>
    <w:multiLevelType w:val="singleLevel"/>
    <w:tmpl w:val="C22CC222"/>
    <w:lvl w:ilvl="0">
      <w:start w:val="2"/>
      <w:numFmt w:val="decimal"/>
      <w:lvlText w:val="%1."/>
      <w:legacy w:legacy="1" w:legacySpace="0" w:legacyIndent="279"/>
      <w:lvlJc w:val="left"/>
      <w:rPr>
        <w:rFonts w:ascii="Times New Roman" w:hAnsi="Times New Roman" w:cs="Times New Roman" w:hint="default"/>
      </w:rPr>
    </w:lvl>
  </w:abstractNum>
  <w:num w:numId="1">
    <w:abstractNumId w:val="0"/>
  </w:num>
  <w:num w:numId="2">
    <w:abstractNumId w:val="1"/>
  </w:num>
  <w:num w:numId="3">
    <w:abstractNumId w:val="1"/>
    <w:lvlOverride w:ilvl="0">
      <w:lvl w:ilvl="0">
        <w:start w:val="3"/>
        <w:numFmt w:val="decimal"/>
        <w:lvlText w:val="%1."/>
        <w:legacy w:legacy="1" w:legacySpace="0" w:legacyIndent="2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4F87"/>
    <w:rsid w:val="0002430D"/>
    <w:rsid w:val="00117E62"/>
    <w:rsid w:val="002541CA"/>
    <w:rsid w:val="006F447A"/>
    <w:rsid w:val="00724F87"/>
    <w:rsid w:val="007E7204"/>
    <w:rsid w:val="008059C6"/>
    <w:rsid w:val="008A2ED2"/>
    <w:rsid w:val="00A349AA"/>
    <w:rsid w:val="00B0374E"/>
    <w:rsid w:val="00CA09D4"/>
    <w:rsid w:val="00E35C83"/>
    <w:rsid w:val="00EE0570"/>
    <w:rsid w:val="00EF5B0F"/>
    <w:rsid w:val="00FB2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F87"/>
    <w:pPr>
      <w:widowControl w:val="0"/>
      <w:spacing w:after="120" w:line="240" w:lineRule="auto"/>
    </w:pPr>
    <w:rPr>
      <w:rFonts w:ascii="Times New Roman" w:eastAsia="Times New Roman" w:hAnsi="Times New Roman" w:cs="Times New Roman"/>
      <w:snapToGrid w:val="0"/>
      <w:sz w:val="20"/>
      <w:szCs w:val="20"/>
    </w:rPr>
  </w:style>
  <w:style w:type="character" w:customStyle="1" w:styleId="a4">
    <w:name w:val="Основной текст Знак"/>
    <w:basedOn w:val="a0"/>
    <w:link w:val="a3"/>
    <w:rsid w:val="00724F87"/>
    <w:rPr>
      <w:rFonts w:ascii="Times New Roman" w:eastAsia="Times New Roman" w:hAnsi="Times New Roman" w:cs="Times New Roman"/>
      <w:snapToGrid w:val="0"/>
      <w:sz w:val="20"/>
      <w:szCs w:val="20"/>
    </w:rPr>
  </w:style>
  <w:style w:type="paragraph" w:styleId="a5">
    <w:name w:val="No Spacing"/>
    <w:uiPriority w:val="1"/>
    <w:qFormat/>
    <w:rsid w:val="00724F87"/>
    <w:pPr>
      <w:spacing w:after="0" w:line="240" w:lineRule="auto"/>
    </w:pPr>
    <w:rPr>
      <w:rFonts w:ascii="Calibri" w:eastAsia="Times New Roman" w:hAnsi="Calibri" w:cs="Times New Roman"/>
    </w:rPr>
  </w:style>
  <w:style w:type="paragraph" w:styleId="a6">
    <w:name w:val="List Paragraph"/>
    <w:basedOn w:val="a"/>
    <w:uiPriority w:val="34"/>
    <w:qFormat/>
    <w:rsid w:val="00724F87"/>
    <w:pPr>
      <w:ind w:left="720"/>
      <w:contextualSpacing/>
    </w:pPr>
    <w:rPr>
      <w:rFonts w:ascii="Calibri" w:eastAsia="Times New Roman" w:hAnsi="Calibri" w:cs="Times New Roman"/>
    </w:rPr>
  </w:style>
  <w:style w:type="paragraph" w:styleId="a7">
    <w:name w:val="Balloon Text"/>
    <w:basedOn w:val="a"/>
    <w:link w:val="a8"/>
    <w:uiPriority w:val="99"/>
    <w:semiHidden/>
    <w:unhideWhenUsed/>
    <w:rsid w:val="00A349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49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5890-EB18-4489-9620-E5A6B716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2009-04-16T05:07:00Z</cp:lastPrinted>
  <dcterms:created xsi:type="dcterms:W3CDTF">2009-04-16T04:50:00Z</dcterms:created>
  <dcterms:modified xsi:type="dcterms:W3CDTF">2009-04-16T10:39:00Z</dcterms:modified>
</cp:coreProperties>
</file>